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color w:val="1B4332"/>
          <w:sz w:val="36"/>
          <w:szCs w:val="36"/>
        </w:rPr>
        <w:t xml:space="preserve">Comprehensive Assessment of the</w:t>
      </w:r>
    </w:p>
    <w:p>
      <w:pPr>
        <w:spacing w:after="400"/>
        <w:jc w:val="center"/>
      </w:pPr>
      <w:r>
        <w:rPr>
          <w:rFonts w:ascii="Arial" w:cs="Arial" w:eastAsia="Arial" w:hAnsi="Arial"/>
          <w:b/>
          <w:bCs/>
          <w:color w:val="1B4332"/>
          <w:sz w:val="48"/>
          <w:szCs w:val="48"/>
        </w:rPr>
        <w:t xml:space="preserve">USDA Forest Vegetation Simulator (FVS)</w:t>
      </w:r>
    </w:p>
    <w:p>
      <w:pPr>
        <w:spacing w:after="100"/>
        <w:jc w:val="center"/>
      </w:pPr>
      <w:r>
        <w:rPr>
          <w:rFonts w:ascii="Arial" w:cs="Arial" w:eastAsia="Arial" w:hAnsi="Arial"/>
          <w:color w:val="2D6A4F"/>
          <w:sz w:val="30"/>
          <w:szCs w:val="30"/>
        </w:rPr>
        <w:t xml:space="preserve">Model Code and Web Interface</w:t>
      </w:r>
    </w:p>
    <w:p>
      <w:pPr>
        <w:spacing w:before="600"/>
      </w:pPr>
    </w:p>
    <w:p>
      <w:pPr>
        <w:pBdr>
          <w:top w:val="single" w:color="1B4332" w:sz="2" w:space="8"/>
          <w:bottom w:val="single" w:color="1B4332" w:sz="2" w:space="8"/>
        </w:pBdr>
        <w:spacing w:after="200" w:before="200"/>
        <w:jc w:val="center"/>
      </w:pPr>
      <w:r>
        <w:rPr>
          <w:rFonts w:ascii="Arial" w:cs="Arial" w:eastAsia="Arial" w:hAnsi="Arial"/>
          <w:color w:val="333333"/>
          <w:sz w:val="24"/>
          <w:szCs w:val="24"/>
        </w:rPr>
        <w:t xml:space="preserve">Assessment Date: March 22, 2026</w:t>
      </w:r>
    </w:p>
    <w:p>
      <w:pPr>
        <w:spacing w:after="100"/>
        <w:jc w:val="center"/>
      </w:pPr>
      <w:r>
        <w:rPr>
          <w:rFonts w:ascii="Arial" w:cs="Arial" w:eastAsia="Arial" w:hAnsi="Arial"/>
          <w:color w:val="333333"/>
          <w:sz w:val="24"/>
          <w:szCs w:val="24"/>
        </w:rPr>
        <w:t xml:space="preserve">Prepared by: Aaron Weiskittel</w:t>
      </w:r>
    </w:p>
    <w:p>
      <w:pPr>
        <w:spacing w:after="100"/>
        <w:jc w:val="center"/>
      </w:pPr>
      <w:r>
        <w:rPr>
          <w:rFonts w:ascii="Arial" w:cs="Arial" w:eastAsia="Arial" w:hAnsi="Arial"/>
          <w:color w:val="333333"/>
          <w:sz w:val="24"/>
          <w:szCs w:val="24"/>
        </w:rPr>
        <w:t xml:space="preserve">University of Maine</w:t>
      </w:r>
    </w:p>
    <w:p>
      <w:r>
        <w:br w:type="page"/>
      </w:r>
    </w:p>
    <w:p>
      <w:pPr>
        <w:pStyle w:val="Heading1"/>
      </w:pPr>
      <w:r>
        <w:t xml:space="preserve">1. Executive Summary</w:t>
      </w:r>
    </w:p>
    <w:p>
      <w:pPr>
        <w:spacing w:after="160"/>
      </w:pPr>
      <w:r>
        <w:t xml:space="preserve">The Forest Vegetation Simulator is one of the most important tools in North American forest management, with a codebase spanning over five decades of continuous development. This assessment examines both the Fortran/C simulation engine and the R/Shiny web interface ecosystem.</w:t>
      </w:r>
    </w:p>
    <w:p>
      <w:pPr>
        <w:spacing w:after="160"/>
      </w:pPr>
      <w:r>
        <w:t xml:space="preserve">The model code is scientifically robust with strong regional variant architecture, but carries substantial technical debt from its Fortran 77 origins. The FVS Online interface (fvsOL) represents a significant modernization achievement built on R Shiny, though it has deployment portability issues and security limitations that must be addressed before broader public hosting.</w:t>
      </w:r>
    </w:p>
    <w:p>
      <w:pPr>
        <w:spacing w:after="160"/>
      </w:pPr>
      <w:r>
        <w:t xml:space="preserve">Key recommendations include modernizing the Fortran codebase toward free form standards with Fortran modules, refactoring the monolithic server.R in fvsOL, externalizing all hardcoded paths into configuration files, and producing a dedicated FVS Online hosting guide for new server deployments.</w:t>
      </w:r>
    </w:p>
    <w:p>
      <w:pPr>
        <w:pStyle w:val="Heading1"/>
      </w:pPr>
      <w:r>
        <w:t xml:space="preserve">2. Model Code Repository Assessment</w:t>
      </w:r>
    </w:p>
    <w:p>
      <w:pPr>
        <w:pStyle w:val="Heading2"/>
      </w:pPr>
      <w:r>
        <w:t xml:space="preserve">2.1 Repository Overview</w:t>
      </w:r>
    </w:p>
    <w:p>
      <w:pPr>
        <w:spacing w:after="160"/>
      </w:pPr>
      <w:r>
        <w:t xml:space="preserve">The model code repository contains approximately 2,054 source files totaling roughly 6.3 million lines of code. The language distribution is approximately 98% Fortran (fixed form Fortran 77 with some modern extensions) and 2% C/C++ (SQLite integration, FOFEM fire model, and API wrappers). The build system uses CMake, supporting Visual Studio, MinGW, and Unix/GCC toolchains. Each regional variant compiles into a separate shared library plus a main executable.</w:t>
      </w:r>
    </w:p>
    <w:p>
      <w:pPr>
        <w:pStyle w:val="Heading2"/>
      </w:pPr>
      <w:r>
        <w:t xml:space="preserve">2.2 Architecture and Module Organization</w:t>
      </w:r>
    </w:p>
    <w:p>
      <w:pPr>
        <w:spacing w:after="160"/>
      </w:pPr>
      <w:r>
        <w:t xml:space="preserve">The FVS model code follows a well conceived variant based architecture that is conceptually sound. A shared base engine (150+ Fortran files in base/) provides core simulation logic including the main growth cycle, tree compression algorithms, expression evaluation, error handling, and API bindings. Each of 22 US and 2 Canadian regional variants overrides species specific routines (crown ratio, diameter growth, mortality, height diameter relationships, and site index) while inheriting all shared functionality.</w:t>
      </w:r>
    </w:p>
    <w:p>
      <w:pPr>
        <w:spacing w:after="160"/>
      </w:pPr>
      <w:r>
        <w:t xml:space="preserve">Shared state is managed through over 40 COMMON block include files in common/, with key files including ARRAYS.F77 (tree record arrays for DBH, height, crown, probability), CONTRL.F77 (control parameters and growth switches), PLOT.F77 (plot level density metrics), COEFFS.F77 (species specific growth and mortality coefficients), and OUTCOM.F77 (output summary arrays).</w:t>
      </w:r>
    </w:p>
    <w:p>
      <w:pPr>
        <w:spacing w:after="160"/>
      </w:pPr>
      <w:r>
        <w:t xml:space="preserve">Extension modules include a comprehensive fire effects system (fire/) with FOFEM integration, a regeneration/establishment subsystem (estb/, 31 files), volume calculations (volume/, 9 files), economic analysis (econ/), mistletoe dynamics (mistoe/), Organon growth model integration (organon/), a climate change module (clim/, currently minimal), and database backends in both legacy BM format (dbs/, 36 files) and modern SQLite (dbsqlite/).</w:t>
      </w:r>
    </w:p>
    <w:p>
      <w:pPr>
        <w:pStyle w:val="Heading2"/>
      </w:pPr>
      <w:r>
        <w:t xml:space="preserve">2.3 Line Level Code Quality Assessment</w:t>
      </w:r>
    </w:p>
    <w:p>
      <w:pPr>
        <w:pStyle w:val="Heading3"/>
      </w:pPr>
      <w:r>
        <w:t xml:space="preserve">Positive Findings</w:t>
      </w:r>
    </w:p>
    <w:p>
      <w:pPr>
        <w:spacing w:after="160"/>
      </w:pPr>
      <w:r>
        <w:t xml:space="preserve">IMPLICIT NONE is used broadly across the base module, indicating a mature awareness of type safety. Header comment blocks on routines are generally thorough, documenting purpose, inputs, outputs, and revision history. Research citations appear throughout (e.g., Teck &amp; Hilt references in NE variant, NC-125 TWIGS documentation in crown routines). The API layer (apisubs.f) uses modern iso_c_binding for C interoperability with proper DLL export attributes for Windows. Species parameter tables in blkdat.f files are well documented with FIA species codes and scientific names.</w:t>
      </w:r>
    </w:p>
    <w:p>
      <w:pPr>
        <w:pStyle w:val="Heading3"/>
      </w:pPr>
      <w:r>
        <w:t xml:space="preserve">Areas of Concern</w:t>
      </w:r>
    </w:p>
    <w:p>
      <w:pPr>
        <w:spacing w:after="160"/>
      </w:pPr>
      <w:r>
        <w:rPr>
          <w:b/>
          <w:bCs/>
        </w:rPr>
        <w:t xml:space="preserve">Fixed form Fortran exclusively. </w:t>
      </w:r>
      <w:r>
        <w:t xml:space="preserve">The entire codebase uses fixed form Fortran 77 column dependent formatting. The CMake build explicitly sets CMAKE_Fortran_Format FIXED. No free form .f90 or .f95 files exist anywhere in the repository. This makes the code harder to read, harder to maintain, and imposes the 72 character line limit that forces awkward line continuations.</w:t>
      </w:r>
    </w:p>
    <w:p>
      <w:pPr>
        <w:spacing w:after="160"/>
      </w:pPr>
      <w:r>
        <w:rPr>
          <w:b/>
          <w:bCs/>
        </w:rPr>
        <w:t xml:space="preserve">COMMON blocks rather than Fortran modules. </w:t>
      </w:r>
      <w:r>
        <w:t xml:space="preserve">All shared state passes through COMMON blocks via include files rather than Fortran 90+ modules. COMMON blocks provide no encapsulation, no type checking across compilation units, and are inherently hostile to parallelization. The 40+ include files create a complex web of global state that makes reasoning about data flow extremely difficult.</w:t>
      </w:r>
    </w:p>
    <w:p>
      <w:pPr>
        <w:spacing w:after="160"/>
      </w:pPr>
      <w:r>
        <w:rPr>
          <w:b/>
          <w:bCs/>
        </w:rPr>
        <w:t xml:space="preserve">Extensive GOTO usage. </w:t>
      </w:r>
      <w:r>
        <w:t xml:space="preserve">Computed GOTOs are used throughout for error dispatch, loop control, and conditional branching. Modern structured constructs (SELECT CASE, DO WHILE, EXIT/CYCLE) could replace most GOTO patterns.</w:t>
      </w:r>
    </w:p>
    <w:p>
      <w:pPr>
        <w:spacing w:after="160"/>
      </w:pPr>
      <w:r>
        <w:rPr>
          <w:b/>
          <w:bCs/>
        </w:rPr>
        <w:t xml:space="preserve">Hardcoded magic numbers. </w:t>
      </w:r>
      <w:r>
        <w:t xml:space="preserve">Many routines contain hardcoded numeric constants embedded in DATA statements and inline expressions without named constants or explanatory comments. Crown ratio routines contain Weibull distribution coefficients loaded as bare numeric arrays indexed by species number.</w:t>
      </w:r>
    </w:p>
    <w:p>
      <w:pPr>
        <w:spacing w:after="160"/>
      </w:pPr>
      <w:r>
        <w:rPr>
          <w:b/>
          <w:bCs/>
        </w:rPr>
        <w:t xml:space="preserve">Variable naming conventions. </w:t>
      </w:r>
      <w:r>
        <w:t xml:space="preserve">The codebase relies heavily on cryptic 3 to 4 letter abbreviations (WK1 through WK15 for work arrays, ITRN for tree index counters). The work array pattern saves memory but makes tracing data flow difficult.</w:t>
      </w:r>
    </w:p>
    <w:p>
      <w:pPr>
        <w:spacing w:after="160"/>
      </w:pPr>
      <w:r>
        <w:rPr>
          <w:b/>
          <w:bCs/>
        </w:rPr>
        <w:t xml:space="preserve">Large monolithic files. </w:t>
      </w:r>
      <w:r>
        <w:t xml:space="preserve">Several files exceed reasonable sizes: apisubs.f (49,909 bytes), comprs.f (33,782 bytes), errgro.f (25,866 bytes), estab.f (47,197 bytes). These handle multiple distinct responsibilities and would benefit from decomposition.</w:t>
      </w:r>
    </w:p>
    <w:p>
      <w:pPr>
        <w:pStyle w:val="Heading2"/>
      </w:pPr>
      <w:r>
        <w:t xml:space="preserve">2.4 Testing Infrastructure</w:t>
      </w:r>
    </w:p>
    <w:p>
      <w:pPr>
        <w:spacing w:after="160"/>
      </w:pPr>
      <w:r>
        <w:t xml:space="preserve">The test framework uses a Python script (test.py) that performs simple file comparison between expected and actual output. While comprehensive in variant coverage (all 24 variants have test directories), the approach has significant limitations: no unit tests for individual routines, no automated regression testing framework, no continuous integration configuration, and purely output comparison rather than behavioral verification.</w:t>
      </w:r>
    </w:p>
    <w:p>
      <w:pPr>
        <w:pStyle w:val="Heading2"/>
      </w:pPr>
      <w:r>
        <w:t xml:space="preserve">2.5 Code Refinement Priorities</w:t>
      </w:r>
    </w:p>
    <w:p>
      <w:pPr>
        <w:pStyle w:val="ListParagraph"/>
        <w:numPr>
          <w:ilvl w:val="0"/>
          <w:numId w:val="2"/>
        </w:numPr>
        <w:spacing w:after="80"/>
      </w:pPr>
      <w:r>
        <w:t xml:space="preserve">Convert all Fortran source to free form format. This is the highest impact, lowest risk modernization. Tools like fprettify or findent can automate much of the conversion.</w:t>
      </w:r>
    </w:p>
    <w:p>
      <w:pPr>
        <w:pStyle w:val="ListParagraph"/>
        <w:numPr>
          <w:ilvl w:val="0"/>
          <w:numId w:val="2"/>
        </w:numPr>
        <w:spacing w:after="80"/>
      </w:pPr>
      <w:r>
        <w:t xml:space="preserve">Replace COMMON blocks with Fortran 90 modules. Begin with ARRAYS, CONTRL, and PLOT. This is prerequisite for any future parallelization work.</w:t>
      </w:r>
    </w:p>
    <w:p>
      <w:pPr>
        <w:pStyle w:val="ListParagraph"/>
        <w:numPr>
          <w:ilvl w:val="0"/>
          <w:numId w:val="2"/>
        </w:numPr>
        <w:spacing w:after="80"/>
      </w:pPr>
      <w:r>
        <w:t xml:space="preserve">Eliminate computed GOTOs. Replace with SELECT CASE and structured loop constructs. The error dispatch in errgro.f is a prime candidate.</w:t>
      </w:r>
    </w:p>
    <w:p>
      <w:pPr>
        <w:pStyle w:val="ListParagraph"/>
        <w:numPr>
          <w:ilvl w:val="0"/>
          <w:numId w:val="2"/>
        </w:numPr>
        <w:spacing w:after="80"/>
      </w:pPr>
      <w:r>
        <w:t xml:space="preserve">Name magic numbers. Extract hardcoded coefficients into named parameters or data structures with descriptive names.</w:t>
      </w:r>
    </w:p>
    <w:p>
      <w:pPr>
        <w:pStyle w:val="ListParagraph"/>
        <w:numPr>
          <w:ilvl w:val="0"/>
          <w:numId w:val="2"/>
        </w:numPr>
        <w:spacing w:after="80"/>
      </w:pPr>
      <w:r>
        <w:t xml:space="preserve">Decompose large files. Split apisubs.f, estab.f, and similar files into logical subunits.</w:t>
      </w:r>
    </w:p>
    <w:p>
      <w:pPr>
        <w:pStyle w:val="ListParagraph"/>
        <w:numPr>
          <w:ilvl w:val="0"/>
          <w:numId w:val="2"/>
        </w:numPr>
        <w:spacing w:after="80"/>
      </w:pPr>
      <w:r>
        <w:t xml:space="preserve">Adopt pFUnit for unit testing and configure GitHub Actions CI.</w:t>
      </w:r>
    </w:p>
    <w:p>
      <w:r>
        <w:br w:type="page"/>
      </w:r>
    </w:p>
    <w:p>
      <w:pPr>
        <w:pStyle w:val="Heading1"/>
      </w:pPr>
      <w:r>
        <w:t xml:space="preserve">3. FVS Interface Repository Assessment</w:t>
      </w:r>
    </w:p>
    <w:p>
      <w:pPr>
        <w:pStyle w:val="Heading2"/>
      </w:pPr>
      <w:r>
        <w:t xml:space="preserve">3.1 Component Overview</w:t>
      </w:r>
    </w:p>
    <w:p>
      <w:pPr>
        <w:spacing w:after="160"/>
      </w:pPr>
      <w:r>
        <w:t xml:space="preserve">The interface repository contains four components: fvsOL (FVS Online, the primary web application), FVSPrjBldr (Project Builder for initializing new online projects), rFVS (R package providing the Fortran bridge), and FVSDataConvert (database format conversion utility). All four components are built in R, with fvsOL and FVSPrjBldr using the Shiny web framework.</w:t>
      </w:r>
    </w:p>
    <w:p>
      <w:pPr>
        <w:pStyle w:val="Heading2"/>
      </w:pPr>
      <w:r>
        <w:t xml:space="preserve">3.2 fvsOL (FVS Online): Deep Assessment</w:t>
      </w:r>
    </w:p>
    <w:p>
      <w:pPr>
        <w:spacing w:after="160"/>
      </w:pPr>
      <w:r>
        <w:t xml:space="preserve">fvsOL is a comprehensive R Shiny application (package version 2025.09.30) requiring R 4.0+, Shiny 1.6.0+, RSQLite 2.2.4+, ggplot2, rgl (3D graphics), leaflet (mapping), rhandsontable (spreadsheet editing), and the R parallel package for multi core execution. The application spans approximately 16,761 lines across 13 R source files, with the main server.R file alone containing 9,160 lines.</w:t>
      </w:r>
    </w:p>
    <w:p>
      <w:pPr>
        <w:spacing w:after="160"/>
      </w:pPr>
      <w:r>
        <w:t xml:space="preserve">The application provides a complete web based simulation environment: project management, inventory data management from SQLite databases, a component editor for building complex simulation configurations with conditional logic, FVS keyword file generation, parallel execution across multiple CPUs, real time visualization with ggplot2, 3D tree position visualization with rgl, interactive leaflet maps, and data export in multiple formats.</w:t>
      </w:r>
    </w:p>
    <w:p>
      <w:pPr>
        <w:spacing w:after="160"/>
      </w:pPr>
      <w:r>
        <w:rPr>
          <w:b/>
          <w:bCs/>
        </w:rPr>
        <w:t xml:space="preserve">Hardcoded paths and configuration. </w:t>
      </w:r>
      <w:r>
        <w:t xml:space="preserve">This is the most pressing issue for portability. The codebase contains hardcoded references to /home/shiny/FVSwork/ for project storage, /home/shiny/FVS/bin/ for FVS binaries, and the Virginia Tech server URL charcoal2.cnre.vt.edu. These paths are scattered throughout server.R and FVSPrjBldr/server.R rather than centralized in a configuration file.</w:t>
      </w:r>
    </w:p>
    <w:p>
      <w:pPr>
        <w:spacing w:after="160"/>
      </w:pPr>
      <w:r>
        <w:rPr>
          <w:b/>
          <w:bCs/>
        </w:rPr>
        <w:t xml:space="preserve">Security considerations. </w:t>
      </w:r>
      <w:r>
        <w:t xml:space="preserve">The current deployment model has several security limitations: no user authentication beyond email address lookup, projects accessed via UUID with no password protection, email addresses stored in plain text, no rate limiting on project creation, and SQL queries built dynamically with potential injection vectors.</w:t>
      </w:r>
    </w:p>
    <w:p>
      <w:pPr>
        <w:pStyle w:val="Heading2"/>
      </w:pPr>
      <w:r>
        <w:t xml:space="preserve">3.3 FVSPrjBldr (Project Builder)</w:t>
      </w:r>
    </w:p>
    <w:p>
      <w:pPr>
        <w:spacing w:after="160"/>
      </w:pPr>
      <w:r>
        <w:t xml:space="preserve">The Project Builder is a lightweight Shiny application (server.R: 2,635 lines, ui.R: 2,979 lines) that creates new fvsOL projects. It generates unique UUIDs, creates project directories, sends email confirmations with project links, and can retrieve existing projects by email. The code is clean and well commented. The primary concern is the same hardcoded path issue.</w:t>
      </w:r>
    </w:p>
    <w:p>
      <w:pPr>
        <w:pStyle w:val="Heading2"/>
      </w:pPr>
      <w:r>
        <w:t xml:space="preserve">3.4 rFVS (R Package)</w:t>
      </w:r>
    </w:p>
    <w:p>
      <w:pPr>
        <w:spacing w:after="160"/>
      </w:pPr>
      <w:r>
        <w:t xml:space="preserve">rFVS provides the critical bridge between R and the Fortran FVS shared libraries. It exposes 23 functions covering library loading, execution control, tree/species attribute access, activity scheduling (48+ activity codes), and interactive run capability. The package follows CRAN conventions with proper DESCRIPTION, NAMESPACE, and Roxygen documentation. Code quality is good though some functions have minimal error handling, particularly fvsLoad() which should provide more informative messages when shared library loading fails.</w:t>
      </w:r>
    </w:p>
    <w:p>
      <w:pPr>
        <w:pStyle w:val="Heading2"/>
      </w:pPr>
      <w:r>
        <w:t xml:space="preserve">3.5 FVSDataConvert</w:t>
      </w:r>
    </w:p>
    <w:p>
      <w:pPr>
        <w:spacing w:after="160"/>
      </w:pPr>
      <w:r>
        <w:t xml:space="preserve">The data conversion utility (server.R: 212 lines) converts Access (.accdb/.mdb) and Excel (.xlsx) databases into SQLite format. It depends on the external mdb-tools utility and contains a hardcoded Windows path. Error handling is minimal, and there is no transactional safety for the conversion process.</w:t>
      </w:r>
    </w:p>
    <w:p>
      <w:pPr>
        <w:pStyle w:val="Heading1"/>
      </w:pPr>
      <w:r>
        <w:t xml:space="preserve">4. Documentation Gaps</w:t>
      </w:r>
    </w:p>
    <w:p>
      <w:pPr>
        <w:pStyle w:val="Heading2"/>
      </w:pPr>
      <w:r>
        <w:t xml:space="preserve">4.1 Model Code Documentation Gaps</w:t>
      </w:r>
    </w:p>
    <w:p>
      <w:pPr>
        <w:pStyle w:val="ListParagraph"/>
        <w:numPr>
          <w:ilvl w:val="0"/>
          <w:numId w:val="3"/>
        </w:numPr>
        <w:spacing w:after="80"/>
      </w:pPr>
      <w:r>
        <w:t xml:space="preserve">No architecture overview document explaining the variant system, growth cycle state machine, or module interaction patterns</w:t>
      </w:r>
    </w:p>
    <w:p>
      <w:pPr>
        <w:pStyle w:val="ListParagraph"/>
        <w:numPr>
          <w:ilvl w:val="0"/>
          <w:numId w:val="3"/>
        </w:numPr>
        <w:spacing w:after="80"/>
      </w:pPr>
      <w:r>
        <w:t xml:space="preserve">No developer onboarding guide for new contributors</w:t>
      </w:r>
    </w:p>
    <w:p>
      <w:pPr>
        <w:pStyle w:val="ListParagraph"/>
        <w:numPr>
          <w:ilvl w:val="0"/>
          <w:numId w:val="3"/>
        </w:numPr>
        <w:spacing w:after="80"/>
      </w:pPr>
      <w:r>
        <w:t xml:space="preserve">Build instructions assume familiarity with CMake and Fortran compilers</w:t>
      </w:r>
    </w:p>
    <w:p>
      <w:pPr>
        <w:pStyle w:val="ListParagraph"/>
        <w:numPr>
          <w:ilvl w:val="0"/>
          <w:numId w:val="3"/>
        </w:numPr>
        <w:spacing w:after="80"/>
      </w:pPr>
      <w:r>
        <w:t xml:space="preserve">No API documentation for the C bindings in apisubs.f beyond inline comments</w:t>
      </w:r>
    </w:p>
    <w:p>
      <w:pPr>
        <w:pStyle w:val="ListParagraph"/>
        <w:numPr>
          <w:ilvl w:val="0"/>
          <w:numId w:val="3"/>
        </w:numPr>
        <w:spacing w:after="80"/>
      </w:pPr>
      <w:r>
        <w:t xml:space="preserve">Extension module interfaces (fire, economics, climate) have no integration guides</w:t>
      </w:r>
    </w:p>
    <w:p>
      <w:pPr>
        <w:pStyle w:val="Heading2"/>
      </w:pPr>
      <w:r>
        <w:t xml:space="preserve">4.2 Interface Documentation Gaps</w:t>
      </w:r>
    </w:p>
    <w:p>
      <w:pPr>
        <w:pStyle w:val="ListParagraph"/>
        <w:numPr>
          <w:ilvl w:val="0"/>
          <w:numId w:val="4"/>
        </w:numPr>
        <w:spacing w:after="80"/>
      </w:pPr>
      <w:r>
        <w:t xml:space="preserve">No deployment guide for hosting fvsOL on a new server (most critical gap)</w:t>
      </w:r>
    </w:p>
    <w:p>
      <w:pPr>
        <w:pStyle w:val="ListParagraph"/>
        <w:numPr>
          <w:ilvl w:val="0"/>
          <w:numId w:val="4"/>
        </w:numPr>
        <w:spacing w:after="80"/>
      </w:pPr>
      <w:r>
        <w:t xml:space="preserve">No system administrator guide covering backup, monitoring, log management, or user management</w:t>
      </w:r>
    </w:p>
    <w:p>
      <w:pPr>
        <w:pStyle w:val="ListParagraph"/>
        <w:numPr>
          <w:ilvl w:val="0"/>
          <w:numId w:val="4"/>
        </w:numPr>
        <w:spacing w:after="80"/>
      </w:pPr>
      <w:r>
        <w:t xml:space="preserve">rFVS package has function level documentation but no vignettes demonstrating workflows</w:t>
      </w:r>
    </w:p>
    <w:p>
      <w:pPr>
        <w:pStyle w:val="ListParagraph"/>
        <w:numPr>
          <w:ilvl w:val="0"/>
          <w:numId w:val="4"/>
        </w:numPr>
        <w:spacing w:after="80"/>
      </w:pPr>
      <w:r>
        <w:t xml:space="preserve">No troubleshooting guide for common deployment issues</w:t>
      </w:r>
    </w:p>
    <w:p>
      <w:r>
        <w:br w:type="page"/>
      </w:r>
    </w:p>
    <w:p>
      <w:pPr>
        <w:pStyle w:val="Heading1"/>
      </w:pPr>
      <w:r>
        <w:t xml:space="preserve">5. FVS Online Public Server Hosting Guide (Recommended Outline)</w:t>
      </w:r>
    </w:p>
    <w:p>
      <w:pPr>
        <w:pStyle w:val="Heading2"/>
      </w:pPr>
      <w:r>
        <w:t xml:space="preserve">5.1 Server Requirements</w:t>
      </w:r>
    </w:p>
    <w:p>
      <w:pPr>
        <w:spacing w:after="160"/>
      </w:pPr>
      <w:r>
        <w:t xml:space="preserve">Hardware: Minimum 4 CPU cores, 8 GB RAM (more for concurrent users), 100 GB storage, SSD recommended for SQLite performance.</w:t>
      </w:r>
    </w:p>
    <w:p>
      <w:pPr>
        <w:spacing w:after="160"/>
      </w:pPr>
      <w:r>
        <w:t xml:space="preserve">Software: R 4.0+, Shiny Server (Open Source or Pro), SQLite3, mdb-tools, ssmtp or SMTP relay, gfortran, CMake 3.0+, and all R package dependencies (shiny, RSQLite, ggplot2, rgl, leaflet, rhandsontable, openxlsx, zip, dplyr, plyr, parallel).</w:t>
      </w:r>
    </w:p>
    <w:p>
      <w:pPr>
        <w:pStyle w:val="Heading2"/>
      </w:pPr>
      <w:r>
        <w:t xml:space="preserve">5.2 Building FVS Shared Libraries</w:t>
      </w:r>
    </w:p>
    <w:p>
      <w:pPr>
        <w:spacing w:after="160"/>
      </w:pPr>
      <w:r>
        <w:t xml:space="preserve">Document the process of compiling FVS model code from source into shared libraries (.so files on Linux). Each variant produces a separate shared library. Cover CMake configuration, compiler flags, and verification steps.</w:t>
      </w:r>
    </w:p>
    <w:p>
      <w:pPr>
        <w:pStyle w:val="Heading2"/>
      </w:pPr>
      <w:r>
        <w:t xml:space="preserve">5.3 Configuration Externalization</w:t>
      </w:r>
    </w:p>
    <w:p>
      <w:pPr>
        <w:spacing w:after="160"/>
      </w:pPr>
      <w:r>
        <w:t xml:space="preserve">All hardcoded paths must be externalized to a configuration file. The following paths need to be configurable: FVS binary directory, project work directory, server base URL, SMTP configuration, project retention period, maximum upload size, and log file location. A recommended approach is an fvsol_config.yml file read at application startup, with environment variable overrides for containerized deployments.</w:t>
      </w:r>
    </w:p>
    <w:p>
      <w:pPr>
        <w:pStyle w:val="Heading2"/>
      </w:pPr>
      <w:r>
        <w:t xml:space="preserve">5.4 Shiny Server Configuration</w:t>
      </w:r>
    </w:p>
    <w:p>
      <w:pPr>
        <w:spacing w:after="160"/>
      </w:pPr>
      <w:r>
        <w:t xml:space="preserve">Document Shiny Server installation, the shiny-server.conf configuration, reverse proxy setup (nginx or Apache) for HTTPS termination, process management and resource limits, and log rotation.</w:t>
      </w:r>
    </w:p>
    <w:p>
      <w:pPr>
        <w:pStyle w:val="Heading2"/>
      </w:pPr>
      <w:r>
        <w:t xml:space="preserve">5.5 Security Hardening</w:t>
      </w:r>
    </w:p>
    <w:p>
      <w:pPr>
        <w:pStyle w:val="ListParagraph"/>
        <w:numPr>
          <w:ilvl w:val="0"/>
          <w:numId w:val="5"/>
        </w:numPr>
        <w:spacing w:after="80"/>
      </w:pPr>
      <w:r>
        <w:t xml:space="preserve">User authentication via Shiny Server Pro or a reverse proxy authentication layer</w:t>
      </w:r>
    </w:p>
    <w:p>
      <w:pPr>
        <w:pStyle w:val="ListParagraph"/>
        <w:numPr>
          <w:ilvl w:val="0"/>
          <w:numId w:val="5"/>
        </w:numPr>
        <w:spacing w:after="80"/>
      </w:pPr>
      <w:r>
        <w:t xml:space="preserve">HTTPS enforcement with Let's Encrypt or institutional certificates</w:t>
      </w:r>
    </w:p>
    <w:p>
      <w:pPr>
        <w:pStyle w:val="ListParagraph"/>
        <w:numPr>
          <w:ilvl w:val="0"/>
          <w:numId w:val="5"/>
        </w:numPr>
        <w:spacing w:after="80"/>
      </w:pPr>
      <w:r>
        <w:t xml:space="preserve">Rate limiting on project creation endpoints</w:t>
      </w:r>
    </w:p>
    <w:p>
      <w:pPr>
        <w:pStyle w:val="ListParagraph"/>
        <w:numPr>
          <w:ilvl w:val="0"/>
          <w:numId w:val="5"/>
        </w:numPr>
        <w:spacing w:after="80"/>
      </w:pPr>
      <w:r>
        <w:t xml:space="preserve">Input validation and SQL parameterization to prevent injection</w:t>
      </w:r>
    </w:p>
    <w:p>
      <w:pPr>
        <w:pStyle w:val="ListParagraph"/>
        <w:numPr>
          <w:ilvl w:val="0"/>
          <w:numId w:val="5"/>
        </w:numPr>
        <w:spacing w:after="80"/>
      </w:pPr>
      <w:r>
        <w:t xml:space="preserve">Project access controls beyond UUID secrecy</w:t>
      </w:r>
    </w:p>
    <w:p>
      <w:pPr>
        <w:pStyle w:val="ListParagraph"/>
        <w:numPr>
          <w:ilvl w:val="0"/>
          <w:numId w:val="5"/>
        </w:numPr>
        <w:spacing w:after="80"/>
      </w:pPr>
      <w:r>
        <w:t xml:space="preserve">File upload scanning and size enforcement</w:t>
      </w:r>
    </w:p>
    <w:p>
      <w:pPr>
        <w:pStyle w:val="Heading2"/>
      </w:pPr>
      <w:r>
        <w:t xml:space="preserve">5.6 Database Setup and Backup</w:t>
      </w:r>
    </w:p>
    <w:p>
      <w:pPr>
        <w:spacing w:after="160"/>
      </w:pPr>
      <w:r>
        <w:t xml:space="preserve">Document initial database setup including the default training database, spatial reference data, and the empty template database. Cover backup procedures for project databases.</w:t>
      </w:r>
    </w:p>
    <w:p>
      <w:pPr>
        <w:pStyle w:val="Heading2"/>
      </w:pPr>
      <w:r>
        <w:t xml:space="preserve">5.7 Monitoring and Maintenance</w:t>
      </w:r>
    </w:p>
    <w:p>
      <w:pPr>
        <w:spacing w:after="160"/>
      </w:pPr>
      <w:r>
        <w:t xml:space="preserve">Document log monitoring, project cleanup automation, disk space monitoring, R package update procedures, and FVS binary update procedures when new model versions are released.</w:t>
      </w:r>
    </w:p>
    <w:p>
      <w:pPr>
        <w:pStyle w:val="Heading2"/>
      </w:pPr>
      <w:r>
        <w:t xml:space="preserve">5.8 Containerization Option</w:t>
      </w:r>
    </w:p>
    <w:p>
      <w:pPr>
        <w:spacing w:after="160"/>
      </w:pPr>
      <w:r>
        <w:t xml:space="preserve">A Docker based deployment is recommended for new installations. Document a Dockerfile that packages R, all dependencies, Shiny Server, FVS binaries, and fvsOL into a single deployable container. This eliminates environment configuration issues and ensures reproducible deployments.</w:t>
      </w:r>
    </w:p>
    <w:p>
      <w:r>
        <w:br w:type="page"/>
      </w:r>
    </w:p>
    <w:p>
      <w:pPr>
        <w:pStyle w:val="Heading1"/>
      </w:pPr>
      <w:r>
        <w:t xml:space="preserve">6. Summary of Recommendations</w:t>
      </w:r>
    </w:p>
    <w:p>
      <w:pPr>
        <w:pStyle w:val="Heading2"/>
      </w:pPr>
      <w:r>
        <w:t xml:space="preserve">6.1 Model Code</w:t>
      </w:r>
    </w:p>
    <w:p>
      <w:pPr>
        <w:pStyle w:val="ListParagraph"/>
        <w:numPr>
          <w:ilvl w:val="0"/>
          <w:numId w:val="6"/>
        </w:numPr>
        <w:spacing w:after="80"/>
      </w:pPr>
      <w:r>
        <w:t xml:space="preserve">Convert all Fortran source to free form format</w:t>
      </w:r>
    </w:p>
    <w:p>
      <w:pPr>
        <w:pStyle w:val="ListParagraph"/>
        <w:numPr>
          <w:ilvl w:val="0"/>
          <w:numId w:val="6"/>
        </w:numPr>
        <w:spacing w:after="80"/>
      </w:pPr>
      <w:r>
        <w:t xml:space="preserve">Replace COMMON blocks with Fortran 90 modules, starting with ARRAYS and CONTRL</w:t>
      </w:r>
    </w:p>
    <w:p>
      <w:pPr>
        <w:pStyle w:val="ListParagraph"/>
        <w:numPr>
          <w:ilvl w:val="0"/>
          <w:numId w:val="6"/>
        </w:numPr>
        <w:spacing w:after="80"/>
      </w:pPr>
      <w:r>
        <w:t xml:space="preserve">Replace computed GOTOs with SELECT CASE and structured loop constructs</w:t>
      </w:r>
    </w:p>
    <w:p>
      <w:pPr>
        <w:pStyle w:val="ListParagraph"/>
        <w:numPr>
          <w:ilvl w:val="0"/>
          <w:numId w:val="6"/>
        </w:numPr>
        <w:spacing w:after="80"/>
      </w:pPr>
      <w:r>
        <w:t xml:space="preserve">Extract hardcoded coefficients into named PARAMETER constants</w:t>
      </w:r>
    </w:p>
    <w:p>
      <w:pPr>
        <w:pStyle w:val="ListParagraph"/>
        <w:numPr>
          <w:ilvl w:val="0"/>
          <w:numId w:val="6"/>
        </w:numPr>
        <w:spacing w:after="80"/>
      </w:pPr>
      <w:r>
        <w:t xml:space="preserve">Decompose files exceeding 500 lines into logical subunits</w:t>
      </w:r>
    </w:p>
    <w:p>
      <w:pPr>
        <w:pStyle w:val="ListParagraph"/>
        <w:numPr>
          <w:ilvl w:val="0"/>
          <w:numId w:val="6"/>
        </w:numPr>
        <w:spacing w:after="80"/>
      </w:pPr>
      <w:r>
        <w:t xml:space="preserve">Adopt pFUnit for unit testing and configure GitHub Actions CI</w:t>
      </w:r>
    </w:p>
    <w:p>
      <w:pPr>
        <w:pStyle w:val="ListParagraph"/>
        <w:numPr>
          <w:ilvl w:val="0"/>
          <w:numId w:val="6"/>
        </w:numPr>
        <w:spacing w:after="80"/>
      </w:pPr>
      <w:r>
        <w:t xml:space="preserve">Write architecture overview document and developer onboarding guide</w:t>
      </w:r>
    </w:p>
    <w:p>
      <w:pPr>
        <w:pStyle w:val="ListParagraph"/>
        <w:numPr>
          <w:ilvl w:val="0"/>
          <w:numId w:val="6"/>
        </w:numPr>
        <w:spacing w:after="80"/>
      </w:pPr>
      <w:r>
        <w:t xml:space="preserve">Retire legacy BM database format in favor of SQLite only</w:t>
      </w:r>
    </w:p>
    <w:p>
      <w:pPr>
        <w:pStyle w:val="ListParagraph"/>
        <w:numPr>
          <w:ilvl w:val="0"/>
          <w:numId w:val="6"/>
        </w:numPr>
        <w:spacing w:after="80"/>
      </w:pPr>
      <w:r>
        <w:t xml:space="preserve">Expand the climate module given increasing demand for climate aware projections</w:t>
      </w:r>
    </w:p>
    <w:p>
      <w:pPr>
        <w:pStyle w:val="Heading2"/>
      </w:pPr>
      <w:r>
        <w:t xml:space="preserve">6.2 Interface</w:t>
      </w:r>
    </w:p>
    <w:p>
      <w:pPr>
        <w:pStyle w:val="ListParagraph"/>
        <w:numPr>
          <w:ilvl w:val="0"/>
          <w:numId w:val="7"/>
        </w:numPr>
        <w:spacing w:after="80"/>
      </w:pPr>
      <w:r>
        <w:t xml:space="preserve">Create a comprehensive FVS Online hosting guide</w:t>
      </w:r>
    </w:p>
    <w:p>
      <w:pPr>
        <w:pStyle w:val="ListParagraph"/>
        <w:numPr>
          <w:ilvl w:val="0"/>
          <w:numId w:val="7"/>
        </w:numPr>
        <w:spacing w:after="80"/>
      </w:pPr>
      <w:r>
        <w:t xml:space="preserve">Externalize all hardcoded paths to a configuration file (fvsol_config.yml)</w:t>
      </w:r>
    </w:p>
    <w:p>
      <w:pPr>
        <w:pStyle w:val="ListParagraph"/>
        <w:numPr>
          <w:ilvl w:val="0"/>
          <w:numId w:val="7"/>
        </w:numPr>
        <w:spacing w:after="80"/>
      </w:pPr>
      <w:r>
        <w:t xml:space="preserve">Refactor server.R (9,160 lines) into Shiny modules by functional area</w:t>
      </w:r>
    </w:p>
    <w:p>
      <w:pPr>
        <w:pStyle w:val="ListParagraph"/>
        <w:numPr>
          <w:ilvl w:val="0"/>
          <w:numId w:val="7"/>
        </w:numPr>
        <w:spacing w:after="80"/>
      </w:pPr>
      <w:r>
        <w:t xml:space="preserve">Add user authentication for public deployments</w:t>
      </w:r>
    </w:p>
    <w:p>
      <w:pPr>
        <w:pStyle w:val="ListParagraph"/>
        <w:numPr>
          <w:ilvl w:val="0"/>
          <w:numId w:val="7"/>
        </w:numPr>
        <w:spacing w:after="80"/>
      </w:pPr>
      <w:r>
        <w:t xml:space="preserve">Parameterize SQL queries to prevent injection vulnerabilities</w:t>
      </w:r>
    </w:p>
    <w:p>
      <w:pPr>
        <w:pStyle w:val="ListParagraph"/>
        <w:numPr>
          <w:ilvl w:val="0"/>
          <w:numId w:val="7"/>
        </w:numPr>
        <w:spacing w:after="80"/>
      </w:pPr>
      <w:r>
        <w:t xml:space="preserve">Create a Docker deployment option for portability</w:t>
      </w:r>
    </w:p>
    <w:p>
      <w:pPr>
        <w:pStyle w:val="ListParagraph"/>
        <w:numPr>
          <w:ilvl w:val="0"/>
          <w:numId w:val="7"/>
        </w:numPr>
        <w:spacing w:after="80"/>
      </w:pPr>
      <w:r>
        <w:t xml:space="preserve">Add error handling and informative messages to rFVS fvsLoad()</w:t>
      </w:r>
    </w:p>
    <w:p>
      <w:pPr>
        <w:pStyle w:val="ListParagraph"/>
        <w:numPr>
          <w:ilvl w:val="0"/>
          <w:numId w:val="7"/>
        </w:numPr>
        <w:spacing w:after="80"/>
      </w:pPr>
      <w:r>
        <w:t xml:space="preserve">Write rFVS vignettes covering common workflows</w:t>
      </w:r>
    </w:p>
    <w:p>
      <w:pPr>
        <w:pStyle w:val="ListParagraph"/>
        <w:numPr>
          <w:ilvl w:val="0"/>
          <w:numId w:val="7"/>
        </w:numPr>
        <w:spacing w:after="80"/>
      </w:pPr>
      <w:r>
        <w:t xml:space="preserve">Add input validation throughout fvsOL</w:t>
      </w:r>
    </w:p>
    <w:p>
      <w:pPr>
        <w:pStyle w:val="ListParagraph"/>
        <w:numPr>
          <w:ilvl w:val="0"/>
          <w:numId w:val="7"/>
        </w:numPr>
        <w:spacing w:after="80"/>
      </w:pPr>
      <w:r>
        <w:t xml:space="preserve">Establish automated testing with shinytest2</w:t>
      </w:r>
    </w:p>
    <w:p>
      <w:pPr>
        <w:pStyle w:val="Heading2"/>
      </w:pPr>
      <w:r>
        <w:t xml:space="preserve">6.3 Cross Cutting</w:t>
      </w:r>
    </w:p>
    <w:p>
      <w:pPr>
        <w:pStyle w:val="ListParagraph"/>
        <w:numPr>
          <w:ilvl w:val="0"/>
          <w:numId w:val="8"/>
        </w:numPr>
        <w:spacing w:after="80"/>
      </w:pPr>
      <w:r>
        <w:t xml:space="preserve">Create a unified documentation portal (GitHub Pages or similar)</w:t>
      </w:r>
    </w:p>
    <w:p>
      <w:pPr>
        <w:pStyle w:val="ListParagraph"/>
        <w:numPr>
          <w:ilvl w:val="0"/>
          <w:numId w:val="8"/>
        </w:numPr>
        <w:spacing w:after="80"/>
      </w:pPr>
      <w:r>
        <w:t xml:space="preserve">Establish coding standards documents for both Fortran and R codebases</w:t>
      </w:r>
    </w:p>
    <w:p>
      <w:pPr>
        <w:pStyle w:val="ListParagraph"/>
        <w:numPr>
          <w:ilvl w:val="0"/>
          <w:numId w:val="8"/>
        </w:numPr>
        <w:spacing w:after="80"/>
      </w:pPr>
      <w:r>
        <w:t xml:space="preserve">Implement version tagging and release notes for coordinated releases</w:t>
      </w:r>
    </w:p>
    <w:p>
      <w:pPr>
        <w:pStyle w:val="ListParagraph"/>
        <w:numPr>
          <w:ilvl w:val="0"/>
          <w:numId w:val="8"/>
        </w:numPr>
        <w:spacing w:after="80"/>
      </w:pPr>
      <w:r>
        <w:t xml:space="preserve">Expand the contribution workflow documented in Contributing.md</w:t>
      </w:r>
    </w:p>
    <w:p>
      <w:pPr>
        <w:pStyle w:val="Heading1"/>
      </w:pPr>
      <w:r>
        <w:t xml:space="preserve">7. Conclusion</w:t>
      </w:r>
    </w:p>
    <w:p>
      <w:pPr>
        <w:spacing w:after="160"/>
      </w:pPr>
      <w:r>
        <w:t xml:space="preserve">FVS remains an indispensable tool for forest management in North America. The scientific foundation encoded in the model code is sound, with well calibrated regional variants grounded in decades of FIA data and published research. The fvsOL web interface makes this power accessible to a broader audience.</w:t>
      </w:r>
    </w:p>
    <w:p>
      <w:pPr>
        <w:spacing w:after="160"/>
      </w:pPr>
      <w:r>
        <w:t xml:space="preserve">However, the technical debt accumulated over 50+ years of development creates real barriers to modernization, community contribution, and deployment flexibility. The recommendations in this assessment provide a prioritized roadmap for reducing that debt while preserving the scientific integrity that makes FVS valuable.</w:t>
      </w:r>
    </w:p>
    <w:p>
      <w:pPr>
        <w:spacing w:after="160"/>
      </w:pPr>
      <w:r>
        <w:t xml:space="preserve">The most immediately actionable item is the FVS Online hosting guide, which would enable colleagues to deploy FVS Online on new public servers without reverse engineering the current Virginia Tech deployment.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332" w:sz="6" w:space="4"/>
      </w:pBdr>
    </w:pPr>
    <w:r>
      <w:rPr>
        <w:rFonts w:ascii="Arial" w:cs="Arial" w:eastAsia="Arial" w:hAnsi="Arial"/>
        <w:i/>
        <w:iCs/>
        <w:color w:val="666666"/>
        <w:sz w:val="18"/>
        <w:szCs w:val="18"/>
      </w:rPr>
      <w:t xml:space="preserve">USDA Forest Vegetation Simulator: Comprehensive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11"/>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2"/>
    <w:lvlOverride w:ilvl="0">
      <w:startOverride w:val="1"/>
    </w:lvlOverride>
  </w:num>
  <w:num w:numId="7">
    <w:abstractNumId w:val="3"/>
    <w:lvlOverride w:ilvl="0">
      <w:startOverride w:val="1"/>
    </w:lvlOverride>
  </w:num>
  <w:num w:numId="8">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33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6A4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916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2026-03-22T10:26:05.432Z</dcterms:created>
  <dcterms:modified xsi:type="dcterms:W3CDTF">2026-03-22T10:26:05.433Z</dcterms:modified>
</cp:coreProperties>
</file>

<file path=docProps/custom.xml><?xml version="1.0" encoding="utf-8"?>
<Properties xmlns="http://schemas.openxmlformats.org/officeDocument/2006/custom-properties" xmlns:vt="http://schemas.openxmlformats.org/officeDocument/2006/docPropsVTypes"/>
</file>