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7CD67" w14:textId="761AB3A7" w:rsidR="00C27954" w:rsidRPr="00C27954" w:rsidRDefault="00C27954" w:rsidP="00B351FC">
      <w:pPr>
        <w:jc w:val="left"/>
        <w:rPr>
          <w:lang w:val="uk-UA"/>
        </w:rPr>
      </w:pPr>
      <w:r w:rsidRPr="00C27954">
        <w:rPr>
          <w:b/>
          <w:bCs/>
          <w:lang w:val="uk-UA"/>
        </w:rPr>
        <w:t>Аналіз часу виконання</w:t>
      </w:r>
    </w:p>
    <w:p w14:paraId="0DC8C2D9" w14:textId="77777777" w:rsidR="00C27954" w:rsidRPr="00C27954" w:rsidRDefault="00C27954" w:rsidP="00B351FC">
      <w:pPr>
        <w:jc w:val="left"/>
        <w:rPr>
          <w:lang w:val="uk-UA"/>
        </w:rPr>
      </w:pPr>
      <w:r w:rsidRPr="00C27954">
        <w:rPr>
          <w:b/>
          <w:bCs/>
          <w:lang w:val="uk-UA"/>
        </w:rPr>
        <w:t>1.1 Операції з множиною рядків</w:t>
      </w:r>
    </w:p>
    <w:p w14:paraId="69E7BFF1" w14:textId="600E8D76" w:rsidR="00C27954" w:rsidRPr="00C27954" w:rsidRDefault="00C27954" w:rsidP="00B351FC">
      <w:pPr>
        <w:numPr>
          <w:ilvl w:val="0"/>
          <w:numId w:val="5"/>
        </w:numPr>
        <w:jc w:val="left"/>
        <w:rPr>
          <w:lang w:val="uk-UA"/>
        </w:rPr>
      </w:pPr>
      <w:r w:rsidRPr="00C27954">
        <w:rPr>
          <w:b/>
          <w:bCs/>
          <w:lang w:val="uk-UA"/>
        </w:rPr>
        <w:t>Операція + (додавання рядка):</w:t>
      </w:r>
      <w:r w:rsidRPr="00C27954">
        <w:rPr>
          <w:lang w:val="uk-UA"/>
        </w:rPr>
        <w:br/>
        <w:t xml:space="preserve">Додавання рядка в </w:t>
      </w:r>
      <w:proofErr w:type="spellStart"/>
      <w:r w:rsidRPr="00C27954">
        <w:rPr>
          <w:lang w:val="uk-UA"/>
        </w:rPr>
        <w:t>unordered_set</w:t>
      </w:r>
      <w:proofErr w:type="spellEnd"/>
      <w:r w:rsidRPr="00C27954">
        <w:rPr>
          <w:lang w:val="uk-UA"/>
        </w:rPr>
        <w:t xml:space="preserve"> виконується в середньому за час O(1) завдяки хешуванню. Однак у найгіршому випадку (при колізіях) операція може зайняти O(n), де n — кількість рядків у множині.</w:t>
      </w:r>
    </w:p>
    <w:p w14:paraId="05642801" w14:textId="4C21D143" w:rsidR="00C27954" w:rsidRPr="00C27954" w:rsidRDefault="00C27954" w:rsidP="00455BF1">
      <w:pPr>
        <w:numPr>
          <w:ilvl w:val="0"/>
          <w:numId w:val="5"/>
        </w:numPr>
        <w:jc w:val="left"/>
        <w:rPr>
          <w:lang w:val="uk-UA"/>
        </w:rPr>
      </w:pPr>
      <w:r w:rsidRPr="00C27954">
        <w:rPr>
          <w:b/>
          <w:bCs/>
          <w:lang w:val="uk-UA"/>
        </w:rPr>
        <w:t>Операці</w:t>
      </w:r>
      <w:r w:rsidR="00C3778F">
        <w:rPr>
          <w:b/>
          <w:bCs/>
          <w:lang w:val="uk-UA"/>
        </w:rPr>
        <w:t>ї</w:t>
      </w:r>
      <w:r w:rsidRPr="00C27954">
        <w:rPr>
          <w:b/>
          <w:bCs/>
          <w:lang w:val="uk-UA"/>
        </w:rPr>
        <w:t xml:space="preserve"> </w:t>
      </w:r>
      <w:r w:rsidR="00455BF1">
        <w:rPr>
          <w:b/>
          <w:bCs/>
          <w:lang w:val="uk-UA"/>
        </w:rPr>
        <w:t>–</w:t>
      </w:r>
      <w:r w:rsidRPr="00C27954">
        <w:rPr>
          <w:b/>
          <w:bCs/>
          <w:lang w:val="uk-UA"/>
        </w:rPr>
        <w:t xml:space="preserve"> </w:t>
      </w:r>
      <w:r w:rsidR="00455BF1">
        <w:rPr>
          <w:b/>
          <w:bCs/>
          <w:lang w:val="uk-UA"/>
        </w:rPr>
        <w:t>та ? аналогічно</w:t>
      </w:r>
      <w:r w:rsidR="000210F6">
        <w:rPr>
          <w:b/>
          <w:bCs/>
          <w:lang w:val="uk-UA"/>
        </w:rPr>
        <w:t>.</w:t>
      </w:r>
    </w:p>
    <w:p w14:paraId="6E5F741E" w14:textId="77777777" w:rsidR="00C27954" w:rsidRPr="00C27954" w:rsidRDefault="00C27954" w:rsidP="00B351FC">
      <w:pPr>
        <w:jc w:val="left"/>
        <w:rPr>
          <w:lang w:val="uk-UA"/>
        </w:rPr>
      </w:pPr>
      <w:r w:rsidRPr="00C27954">
        <w:rPr>
          <w:lang w:val="uk-UA"/>
        </w:rPr>
        <w:t>Таким чином, виконання всіх операцій на множині рядків (додавання, видалення, перевірка) має середню складність:</w:t>
      </w:r>
    </w:p>
    <w:p w14:paraId="5EF6A738" w14:textId="5AF76B4E" w:rsidR="00C27954" w:rsidRPr="00C27954" w:rsidRDefault="00C27954" w:rsidP="00B351FC">
      <w:pPr>
        <w:numPr>
          <w:ilvl w:val="0"/>
          <w:numId w:val="6"/>
        </w:numPr>
        <w:jc w:val="left"/>
        <w:rPr>
          <w:lang w:val="uk-UA"/>
        </w:rPr>
      </w:pPr>
      <w:r w:rsidRPr="00C27954">
        <w:rPr>
          <w:b/>
          <w:bCs/>
          <w:lang w:val="uk-UA"/>
        </w:rPr>
        <w:t>Середній час виконання всіх операцій:</w:t>
      </w:r>
      <w:r w:rsidRPr="00C27954">
        <w:rPr>
          <w:lang w:val="uk-UA"/>
        </w:rPr>
        <w:t xml:space="preserve"> O(k), де k — кількість операцій.</w:t>
      </w:r>
    </w:p>
    <w:p w14:paraId="377A0728" w14:textId="60DC8340" w:rsidR="00C27954" w:rsidRPr="00C27954" w:rsidRDefault="00C27954" w:rsidP="00B351FC">
      <w:pPr>
        <w:numPr>
          <w:ilvl w:val="0"/>
          <w:numId w:val="6"/>
        </w:numPr>
        <w:jc w:val="left"/>
        <w:rPr>
          <w:lang w:val="uk-UA"/>
        </w:rPr>
      </w:pPr>
      <w:r w:rsidRPr="00C27954">
        <w:rPr>
          <w:b/>
          <w:bCs/>
          <w:lang w:val="uk-UA"/>
        </w:rPr>
        <w:t>У найгіршому випадку:</w:t>
      </w:r>
      <w:r w:rsidRPr="00C27954">
        <w:rPr>
          <w:lang w:val="uk-UA"/>
        </w:rPr>
        <w:t xml:space="preserve"> O(</w:t>
      </w:r>
      <w:proofErr w:type="spellStart"/>
      <w:r w:rsidRPr="00C27954">
        <w:rPr>
          <w:lang w:val="uk-UA"/>
        </w:rPr>
        <w:t>k×n</w:t>
      </w:r>
      <w:proofErr w:type="spellEnd"/>
      <w:r w:rsidRPr="00C27954">
        <w:rPr>
          <w:lang w:val="uk-UA"/>
        </w:rPr>
        <w:t>).</w:t>
      </w:r>
    </w:p>
    <w:p w14:paraId="5F714E04" w14:textId="77777777" w:rsidR="00C27954" w:rsidRPr="00C27954" w:rsidRDefault="00C27954" w:rsidP="00B351FC">
      <w:pPr>
        <w:jc w:val="left"/>
        <w:rPr>
          <w:lang w:val="uk-UA"/>
        </w:rPr>
      </w:pPr>
      <w:r w:rsidRPr="00C27954">
        <w:rPr>
          <w:b/>
          <w:bCs/>
          <w:lang w:val="uk-UA"/>
        </w:rPr>
        <w:t>1.2 Пошук паліндромів</w:t>
      </w:r>
    </w:p>
    <w:p w14:paraId="18CACA0B" w14:textId="06A40805" w:rsidR="00C27954" w:rsidRPr="00C27954" w:rsidRDefault="00C27954" w:rsidP="00B351FC">
      <w:pPr>
        <w:jc w:val="left"/>
        <w:rPr>
          <w:lang w:val="uk-UA"/>
        </w:rPr>
      </w:pPr>
      <w:r w:rsidRPr="00C27954">
        <w:rPr>
          <w:lang w:val="uk-UA"/>
        </w:rPr>
        <w:t xml:space="preserve">Пошук паліндромів використовує поліноміальне хешування, що дозволяє перевіряти </w:t>
      </w:r>
      <w:proofErr w:type="spellStart"/>
      <w:r w:rsidRPr="00C27954">
        <w:rPr>
          <w:lang w:val="uk-UA"/>
        </w:rPr>
        <w:t>підрядок</w:t>
      </w:r>
      <w:proofErr w:type="spellEnd"/>
      <w:r w:rsidRPr="00C27954">
        <w:rPr>
          <w:lang w:val="uk-UA"/>
        </w:rPr>
        <w:t xml:space="preserve"> на паліндром за O(1). Однак перебір усіх можливих </w:t>
      </w:r>
      <w:proofErr w:type="spellStart"/>
      <w:r w:rsidRPr="00C27954">
        <w:rPr>
          <w:lang w:val="uk-UA"/>
        </w:rPr>
        <w:t>підрядків</w:t>
      </w:r>
      <w:proofErr w:type="spellEnd"/>
      <w:r w:rsidRPr="00C27954">
        <w:rPr>
          <w:lang w:val="uk-UA"/>
        </w:rPr>
        <w:t xml:space="preserve"> вимагає часу:</w:t>
      </w:r>
    </w:p>
    <w:p w14:paraId="36B5D2A0" w14:textId="120F73FD" w:rsidR="00C27954" w:rsidRPr="00C27954" w:rsidRDefault="00C27954" w:rsidP="00B351FC">
      <w:pPr>
        <w:numPr>
          <w:ilvl w:val="0"/>
          <w:numId w:val="7"/>
        </w:numPr>
        <w:jc w:val="left"/>
        <w:rPr>
          <w:lang w:val="uk-UA"/>
        </w:rPr>
      </w:pPr>
      <w:r w:rsidRPr="00C27954">
        <w:rPr>
          <w:lang w:val="uk-UA"/>
        </w:rPr>
        <w:t xml:space="preserve">Для кожного рядка довжиною l, пошук усіх </w:t>
      </w:r>
      <w:proofErr w:type="spellStart"/>
      <w:r w:rsidRPr="00C27954">
        <w:rPr>
          <w:lang w:val="uk-UA"/>
        </w:rPr>
        <w:t>підрядків</w:t>
      </w:r>
      <w:proofErr w:type="spellEnd"/>
      <w:r w:rsidRPr="00C27954">
        <w:rPr>
          <w:lang w:val="uk-UA"/>
        </w:rPr>
        <w:t>, які можуть бути паліндромами, займе O(l^2).</w:t>
      </w:r>
    </w:p>
    <w:p w14:paraId="0E083BC5" w14:textId="028D0FB7" w:rsidR="00C27954" w:rsidRPr="00C27954" w:rsidRDefault="00C27954" w:rsidP="00BB7739">
      <w:pPr>
        <w:numPr>
          <w:ilvl w:val="0"/>
          <w:numId w:val="7"/>
        </w:numPr>
        <w:jc w:val="left"/>
        <w:rPr>
          <w:lang w:val="uk-UA"/>
        </w:rPr>
      </w:pPr>
      <w:r w:rsidRPr="00C27954">
        <w:rPr>
          <w:lang w:val="uk-UA"/>
        </w:rPr>
        <w:t>Якщо у нас N рядків, де кожен рядок має максимальну довжину l, то загальна складність алгоритму пошуку паліндромів буде</w:t>
      </w:r>
      <w:r w:rsidR="00BB7739">
        <w:rPr>
          <w:lang w:val="uk-UA"/>
        </w:rPr>
        <w:t xml:space="preserve"> </w:t>
      </w:r>
      <w:r w:rsidRPr="00C27954">
        <w:rPr>
          <w:lang w:val="uk-UA"/>
        </w:rPr>
        <w:t>O(N×l</w:t>
      </w:r>
      <w:r w:rsidR="00DC052D" w:rsidRPr="00BB7739">
        <w:rPr>
          <w:lang w:val="uk-UA"/>
        </w:rPr>
        <w:t>^</w:t>
      </w:r>
      <w:r w:rsidRPr="00C27954">
        <w:rPr>
          <w:lang w:val="uk-UA"/>
        </w:rPr>
        <w:t>2)</w:t>
      </w:r>
      <w:r w:rsidR="00FE3C68" w:rsidRPr="00BB7739">
        <w:rPr>
          <w:lang w:val="uk-UA"/>
        </w:rPr>
        <w:t xml:space="preserve">, </w:t>
      </w:r>
      <w:r w:rsidRPr="00C27954">
        <w:rPr>
          <w:lang w:val="uk-UA"/>
        </w:rPr>
        <w:t>де N — кількість рядків, а l — максимальна довжина рядка (в цьому випадку l≤15</w:t>
      </w:r>
      <w:r w:rsidR="008C49D4" w:rsidRPr="008C49D4">
        <w:rPr>
          <w:lang w:val="uk-UA"/>
        </w:rPr>
        <w:t>).</w:t>
      </w:r>
    </w:p>
    <w:p w14:paraId="6CE9C03E" w14:textId="77777777" w:rsidR="00C27954" w:rsidRPr="00C27954" w:rsidRDefault="00000000" w:rsidP="00B351FC">
      <w:pPr>
        <w:jc w:val="left"/>
        <w:rPr>
          <w:lang w:val="uk-UA"/>
        </w:rPr>
      </w:pPr>
      <w:r>
        <w:rPr>
          <w:lang w:val="uk-UA"/>
        </w:rPr>
        <w:pict w14:anchorId="3E122AFC">
          <v:rect id="_x0000_i1025" style="width:0;height:1.5pt" o:hrstd="t" o:hr="t" fillcolor="#a0a0a0" stroked="f"/>
        </w:pict>
      </w:r>
    </w:p>
    <w:p w14:paraId="5E80F5E5" w14:textId="77777777" w:rsidR="00C27954" w:rsidRPr="00C27954" w:rsidRDefault="00C27954" w:rsidP="00B351FC">
      <w:pPr>
        <w:jc w:val="left"/>
        <w:rPr>
          <w:lang w:val="uk-UA"/>
        </w:rPr>
      </w:pPr>
      <w:r w:rsidRPr="00C27954">
        <w:rPr>
          <w:b/>
          <w:bCs/>
          <w:lang w:val="uk-UA"/>
        </w:rPr>
        <w:t>2. Оцінка ймовірності колізій</w:t>
      </w:r>
    </w:p>
    <w:p w14:paraId="67C912C1" w14:textId="43F60DD8" w:rsidR="00C27954" w:rsidRPr="00C27954" w:rsidRDefault="00C27954" w:rsidP="000D0CE9">
      <w:pPr>
        <w:jc w:val="left"/>
        <w:rPr>
          <w:lang w:val="uk-UA"/>
        </w:rPr>
      </w:pPr>
      <w:r w:rsidRPr="00C27954">
        <w:rPr>
          <w:lang w:val="uk-UA"/>
        </w:rPr>
        <w:t>Для оцінки ймовірності колізій використовується парадокс днів народження. Відповідно до формули, ймовірність колізії для поліноміального хешування можна оцінити як</w:t>
      </w:r>
      <w:r w:rsidR="000D0CE9" w:rsidRPr="000D0CE9">
        <w:rPr>
          <w:lang w:val="uk-UA"/>
        </w:rPr>
        <w:t xml:space="preserve"> </w:t>
      </w:r>
      <w:r w:rsidRPr="00C27954">
        <w:rPr>
          <w:lang w:val="uk-UA"/>
        </w:rPr>
        <w:t>p=1</w:t>
      </w:r>
      <w:r w:rsidR="0036035C" w:rsidRPr="0036035C">
        <w:rPr>
          <w:lang w:val="uk-UA"/>
        </w:rPr>
        <w:t xml:space="preserve"> </w:t>
      </w:r>
      <w:r w:rsidRPr="00C27954">
        <w:rPr>
          <w:lang w:val="uk-UA"/>
        </w:rPr>
        <w:t>−</w:t>
      </w:r>
      <w:r w:rsidR="0036035C" w:rsidRPr="0036035C">
        <w:rPr>
          <w:lang w:val="uk-UA"/>
        </w:rPr>
        <w:t xml:space="preserve"> </w:t>
      </w:r>
      <w:proofErr w:type="spellStart"/>
      <w:r w:rsidRPr="00C27954">
        <w:rPr>
          <w:lang w:val="uk-UA"/>
        </w:rPr>
        <w:t>exp</w:t>
      </w:r>
      <w:proofErr w:type="spellEnd"/>
      <w:r w:rsidRPr="00C27954">
        <w:rPr>
          <w:lang w:val="uk-UA"/>
        </w:rPr>
        <w:t>(n</w:t>
      </w:r>
      <w:r w:rsidR="00EF55D0" w:rsidRPr="000D0CE9">
        <w:rPr>
          <w:lang w:val="uk-UA"/>
        </w:rPr>
        <w:t>^</w:t>
      </w:r>
      <w:r w:rsidRPr="00C27954">
        <w:rPr>
          <w:lang w:val="uk-UA"/>
        </w:rPr>
        <w:t>2</w:t>
      </w:r>
      <w:r w:rsidR="00EF55D0" w:rsidRPr="000D0CE9">
        <w:rPr>
          <w:lang w:val="uk-UA"/>
        </w:rPr>
        <w:t>/</w:t>
      </w:r>
      <w:r w:rsidRPr="00C27954">
        <w:rPr>
          <w:lang w:val="uk-UA"/>
        </w:rPr>
        <w:t>2m)</w:t>
      </w:r>
      <w:r w:rsidR="00EF55D0" w:rsidRPr="000D0CE9">
        <w:rPr>
          <w:lang w:val="uk-UA"/>
        </w:rPr>
        <w:t xml:space="preserve">, </w:t>
      </w:r>
      <w:r w:rsidRPr="00C27954">
        <w:rPr>
          <w:lang w:val="uk-UA"/>
        </w:rPr>
        <w:t>де:</w:t>
      </w:r>
    </w:p>
    <w:p w14:paraId="27E1562C" w14:textId="3B4799E8" w:rsidR="00C27954" w:rsidRPr="00C27954" w:rsidRDefault="00C27954" w:rsidP="00B351FC">
      <w:pPr>
        <w:numPr>
          <w:ilvl w:val="0"/>
          <w:numId w:val="8"/>
        </w:numPr>
        <w:jc w:val="left"/>
        <w:rPr>
          <w:lang w:val="uk-UA"/>
        </w:rPr>
      </w:pPr>
      <w:r w:rsidRPr="00C27954">
        <w:rPr>
          <w:lang w:val="uk-UA"/>
        </w:rPr>
        <w:t>n — кількість рядків,</w:t>
      </w:r>
    </w:p>
    <w:p w14:paraId="69820261" w14:textId="3E65916C" w:rsidR="003410C0" w:rsidRPr="00750353" w:rsidRDefault="00C27954" w:rsidP="00750353">
      <w:pPr>
        <w:numPr>
          <w:ilvl w:val="0"/>
          <w:numId w:val="8"/>
        </w:numPr>
        <w:jc w:val="left"/>
        <w:rPr>
          <w:lang w:val="uk-UA"/>
        </w:rPr>
      </w:pPr>
      <w:r w:rsidRPr="00C27954">
        <w:rPr>
          <w:lang w:val="uk-UA"/>
        </w:rPr>
        <w:t>m — модуль, за яким обчислюється хеш (у нашому випадку m=10</w:t>
      </w:r>
      <w:r w:rsidR="00F544B4" w:rsidRPr="00F544B4">
        <w:t>^</w:t>
      </w:r>
      <w:r w:rsidRPr="00C27954">
        <w:rPr>
          <w:lang w:val="uk-UA"/>
        </w:rPr>
        <w:t>9</w:t>
      </w:r>
      <w:r w:rsidR="00F544B4" w:rsidRPr="00F544B4">
        <w:t>+9</w:t>
      </w:r>
      <w:r w:rsidRPr="00C27954">
        <w:rPr>
          <w:lang w:val="uk-UA"/>
        </w:rPr>
        <w:t>).</w:t>
      </w:r>
    </w:p>
    <w:p w14:paraId="6CF4661D" w14:textId="010B34A2" w:rsidR="00750353" w:rsidRPr="0035533B" w:rsidRDefault="00A01AC4" w:rsidP="0035533B">
      <w:pPr>
        <w:jc w:val="left"/>
        <w:rPr>
          <w:lang w:val="uk-UA"/>
        </w:rPr>
      </w:pPr>
      <w:r w:rsidRPr="0035533B">
        <w:rPr>
          <w:lang w:val="uk-UA"/>
        </w:rPr>
        <w:t xml:space="preserve">Ймовірність колізії для поліноміального хешування при n = </w:t>
      </w:r>
      <w:r w:rsidRPr="0035533B">
        <w:rPr>
          <w:rStyle w:val="katex-mathml"/>
          <w:lang w:val="uk-UA"/>
        </w:rPr>
        <w:t>10^6</w:t>
      </w:r>
      <w:r w:rsidRPr="0035533B">
        <w:rPr>
          <w:lang w:val="uk-UA"/>
        </w:rPr>
        <w:t xml:space="preserve"> і модулі </w:t>
      </w:r>
      <w:r w:rsidRPr="0035533B">
        <w:rPr>
          <w:rStyle w:val="katex-mathml"/>
          <w:lang w:val="uk-UA"/>
        </w:rPr>
        <w:t>m=10</w:t>
      </w:r>
      <w:r w:rsidR="0035533B" w:rsidRPr="0035533B">
        <w:rPr>
          <w:rStyle w:val="katex-mathml"/>
          <w:lang w:val="uk-UA"/>
        </w:rPr>
        <w:t>^</w:t>
      </w:r>
      <w:r w:rsidRPr="0035533B">
        <w:rPr>
          <w:rStyle w:val="katex-mathml"/>
          <w:lang w:val="uk-UA"/>
        </w:rPr>
        <w:t>9</w:t>
      </w:r>
      <w:r w:rsidR="0035533B" w:rsidRPr="0035533B">
        <w:rPr>
          <w:rStyle w:val="katex-mathml"/>
          <w:lang w:val="uk-UA"/>
        </w:rPr>
        <w:t xml:space="preserve"> </w:t>
      </w:r>
      <w:r w:rsidRPr="0035533B">
        <w:rPr>
          <w:rStyle w:val="katex-mathml"/>
          <w:lang w:val="uk-UA"/>
        </w:rPr>
        <w:t>+</w:t>
      </w:r>
      <w:r w:rsidR="0035533B" w:rsidRPr="0035533B">
        <w:rPr>
          <w:rStyle w:val="katex-mathml"/>
          <w:lang w:val="uk-UA"/>
        </w:rPr>
        <w:t xml:space="preserve"> </w:t>
      </w:r>
      <w:r w:rsidRPr="0035533B">
        <w:rPr>
          <w:rStyle w:val="katex-mathml"/>
          <w:lang w:val="uk-UA"/>
        </w:rPr>
        <w:t>9</w:t>
      </w:r>
      <w:r w:rsidR="00222B6C" w:rsidRPr="00222B6C">
        <w:rPr>
          <w:rStyle w:val="katex-mathml"/>
        </w:rPr>
        <w:t xml:space="preserve"> </w:t>
      </w:r>
      <w:r w:rsidRPr="0035533B">
        <w:rPr>
          <w:lang w:val="uk-UA"/>
        </w:rPr>
        <w:t>становить практично 1. Це означає, що для такого великого числа рядків колізії майже гарантовані.</w:t>
      </w:r>
    </w:p>
    <w:sectPr w:rsidR="00750353" w:rsidRPr="0035533B" w:rsidSect="0092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F02F1"/>
    <w:multiLevelType w:val="multilevel"/>
    <w:tmpl w:val="202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569E5"/>
    <w:multiLevelType w:val="multilevel"/>
    <w:tmpl w:val="959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308BD"/>
    <w:multiLevelType w:val="multilevel"/>
    <w:tmpl w:val="D5E2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D7577"/>
    <w:multiLevelType w:val="multilevel"/>
    <w:tmpl w:val="71E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1701D"/>
    <w:multiLevelType w:val="multilevel"/>
    <w:tmpl w:val="B23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96AD9"/>
    <w:multiLevelType w:val="multilevel"/>
    <w:tmpl w:val="C9B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F359E"/>
    <w:multiLevelType w:val="multilevel"/>
    <w:tmpl w:val="7A6A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123BD"/>
    <w:multiLevelType w:val="multilevel"/>
    <w:tmpl w:val="8854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004433">
    <w:abstractNumId w:val="0"/>
  </w:num>
  <w:num w:numId="2" w16cid:durableId="673607736">
    <w:abstractNumId w:val="3"/>
  </w:num>
  <w:num w:numId="3" w16cid:durableId="2013796865">
    <w:abstractNumId w:val="7"/>
  </w:num>
  <w:num w:numId="4" w16cid:durableId="733818351">
    <w:abstractNumId w:val="4"/>
  </w:num>
  <w:num w:numId="5" w16cid:durableId="1798330738">
    <w:abstractNumId w:val="1"/>
  </w:num>
  <w:num w:numId="6" w16cid:durableId="666134056">
    <w:abstractNumId w:val="2"/>
  </w:num>
  <w:num w:numId="7" w16cid:durableId="782116578">
    <w:abstractNumId w:val="5"/>
  </w:num>
  <w:num w:numId="8" w16cid:durableId="177043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7D"/>
    <w:rsid w:val="00020817"/>
    <w:rsid w:val="000210F6"/>
    <w:rsid w:val="000D0CE9"/>
    <w:rsid w:val="00110D87"/>
    <w:rsid w:val="001912DF"/>
    <w:rsid w:val="001C617E"/>
    <w:rsid w:val="001E16E1"/>
    <w:rsid w:val="00222B6C"/>
    <w:rsid w:val="00235561"/>
    <w:rsid w:val="00240D37"/>
    <w:rsid w:val="002D6AAF"/>
    <w:rsid w:val="003410C0"/>
    <w:rsid w:val="0035533B"/>
    <w:rsid w:val="0036035C"/>
    <w:rsid w:val="003E3791"/>
    <w:rsid w:val="00455BF1"/>
    <w:rsid w:val="00466160"/>
    <w:rsid w:val="00473D81"/>
    <w:rsid w:val="004B0223"/>
    <w:rsid w:val="00504683"/>
    <w:rsid w:val="005D0CD6"/>
    <w:rsid w:val="005D1120"/>
    <w:rsid w:val="005F028F"/>
    <w:rsid w:val="00703B30"/>
    <w:rsid w:val="00731B57"/>
    <w:rsid w:val="00750353"/>
    <w:rsid w:val="007A00DC"/>
    <w:rsid w:val="007C78AB"/>
    <w:rsid w:val="008B174F"/>
    <w:rsid w:val="008C49D4"/>
    <w:rsid w:val="00923EE1"/>
    <w:rsid w:val="009259A9"/>
    <w:rsid w:val="0094108A"/>
    <w:rsid w:val="0097495F"/>
    <w:rsid w:val="009D7487"/>
    <w:rsid w:val="009F4AF0"/>
    <w:rsid w:val="00A01AC4"/>
    <w:rsid w:val="00A1567D"/>
    <w:rsid w:val="00A27C65"/>
    <w:rsid w:val="00A5026D"/>
    <w:rsid w:val="00A557C1"/>
    <w:rsid w:val="00A94260"/>
    <w:rsid w:val="00AC2457"/>
    <w:rsid w:val="00B351FC"/>
    <w:rsid w:val="00BA422D"/>
    <w:rsid w:val="00BB7739"/>
    <w:rsid w:val="00BB7CB3"/>
    <w:rsid w:val="00C27954"/>
    <w:rsid w:val="00C3778F"/>
    <w:rsid w:val="00C87D13"/>
    <w:rsid w:val="00DC052D"/>
    <w:rsid w:val="00DE1BEF"/>
    <w:rsid w:val="00DE5535"/>
    <w:rsid w:val="00E17BB5"/>
    <w:rsid w:val="00E27EDE"/>
    <w:rsid w:val="00E53C07"/>
    <w:rsid w:val="00E90D79"/>
    <w:rsid w:val="00EF55D0"/>
    <w:rsid w:val="00F12689"/>
    <w:rsid w:val="00F1572C"/>
    <w:rsid w:val="00F34D69"/>
    <w:rsid w:val="00F52CCE"/>
    <w:rsid w:val="00F544B4"/>
    <w:rsid w:val="00FE3C68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FD5D4"/>
  <w15:chartTrackingRefBased/>
  <w15:docId w15:val="{2A9326A7-D3C0-4F35-9799-35889E87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683"/>
    <w:pPr>
      <w:spacing w:line="360" w:lineRule="auto"/>
      <w:ind w:firstLine="567"/>
      <w:jc w:val="both"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557C1"/>
    <w:pPr>
      <w:keepNext/>
      <w:keepLines/>
      <w:spacing w:before="240" w:after="240" w:line="252" w:lineRule="auto"/>
      <w:ind w:firstLine="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  <w:lang w:val="uk-UA" w:eastAsia="ru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1B57"/>
    <w:pPr>
      <w:keepNext/>
      <w:keepLines/>
      <w:spacing w:before="40" w:after="240" w:line="252" w:lineRule="auto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17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6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6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6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6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6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6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1B57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557C1"/>
    <w:rPr>
      <w:rFonts w:ascii="Times New Roman" w:eastAsiaTheme="majorEastAsia" w:hAnsi="Times New Roman" w:cstheme="majorBidi"/>
      <w:b/>
      <w:color w:val="000000" w:themeColor="text1"/>
      <w:kern w:val="0"/>
      <w:sz w:val="36"/>
      <w:szCs w:val="32"/>
      <w:lang w:val="uk-UA" w:eastAsia="ru-U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C617E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ru-RU"/>
      <w14:ligatures w14:val="none"/>
    </w:rPr>
  </w:style>
  <w:style w:type="paragraph" w:styleId="a3">
    <w:name w:val="No Spacing"/>
    <w:basedOn w:val="a4"/>
    <w:autoRedefine/>
    <w:uiPriority w:val="1"/>
    <w:qFormat/>
    <w:rsid w:val="00E27EDE"/>
    <w:pPr>
      <w:spacing w:after="0"/>
    </w:pPr>
    <w:rPr>
      <w:rFonts w:eastAsia="Times New Roman"/>
      <w:color w:val="000000"/>
      <w:sz w:val="28"/>
      <w:szCs w:val="28"/>
      <w:lang w:val="uk-UA"/>
    </w:rPr>
  </w:style>
  <w:style w:type="paragraph" w:styleId="a4">
    <w:name w:val="Normal (Web)"/>
    <w:basedOn w:val="a"/>
    <w:uiPriority w:val="99"/>
    <w:semiHidden/>
    <w:unhideWhenUsed/>
    <w:rsid w:val="00A557C1"/>
    <w:rPr>
      <w:rFonts w:cs="Times New Roman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1567D"/>
    <w:rPr>
      <w:rFonts w:eastAsiaTheme="majorEastAsia" w:cstheme="majorBidi"/>
      <w:i/>
      <w:iCs/>
      <w:color w:val="0F4761" w:themeColor="accent1" w:themeShade="BF"/>
      <w:kern w:val="0"/>
      <w:sz w:val="24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1567D"/>
    <w:rPr>
      <w:rFonts w:eastAsiaTheme="majorEastAsia" w:cstheme="majorBidi"/>
      <w:color w:val="0F4761" w:themeColor="accent1" w:themeShade="BF"/>
      <w:kern w:val="0"/>
      <w:sz w:val="24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1567D"/>
    <w:rPr>
      <w:rFonts w:eastAsiaTheme="majorEastAsia" w:cstheme="majorBidi"/>
      <w:i/>
      <w:iCs/>
      <w:color w:val="595959" w:themeColor="text1" w:themeTint="A6"/>
      <w:kern w:val="0"/>
      <w:sz w:val="24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1567D"/>
    <w:rPr>
      <w:rFonts w:eastAsiaTheme="majorEastAsia" w:cstheme="majorBidi"/>
      <w:color w:val="595959" w:themeColor="text1" w:themeTint="A6"/>
      <w:kern w:val="0"/>
      <w:sz w:val="24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1567D"/>
    <w:rPr>
      <w:rFonts w:eastAsiaTheme="majorEastAsia" w:cstheme="majorBidi"/>
      <w:i/>
      <w:iCs/>
      <w:color w:val="272727" w:themeColor="text1" w:themeTint="D8"/>
      <w:kern w:val="0"/>
      <w:sz w:val="24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1567D"/>
    <w:rPr>
      <w:rFonts w:eastAsiaTheme="majorEastAsia" w:cstheme="majorBidi"/>
      <w:color w:val="272727" w:themeColor="text1" w:themeTint="D8"/>
      <w:kern w:val="0"/>
      <w:sz w:val="24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A15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1567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A1567D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1567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15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67D"/>
    <w:rPr>
      <w:rFonts w:ascii="Times New Roman" w:hAnsi="Times New Roman"/>
      <w:i/>
      <w:iCs/>
      <w:color w:val="404040" w:themeColor="text1" w:themeTint="BF"/>
      <w:kern w:val="0"/>
      <w:sz w:val="24"/>
      <w:lang w:val="ru-RU"/>
      <w14:ligatures w14:val="none"/>
    </w:rPr>
  </w:style>
  <w:style w:type="paragraph" w:styleId="a9">
    <w:name w:val="List Paragraph"/>
    <w:basedOn w:val="a"/>
    <w:uiPriority w:val="34"/>
    <w:qFormat/>
    <w:rsid w:val="00A156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56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5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1567D"/>
    <w:rPr>
      <w:rFonts w:ascii="Times New Roman" w:hAnsi="Times New Roman"/>
      <w:i/>
      <w:iCs/>
      <w:color w:val="0F4761" w:themeColor="accent1" w:themeShade="BF"/>
      <w:kern w:val="0"/>
      <w:sz w:val="24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A1567D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a0"/>
    <w:rsid w:val="00A01AC4"/>
  </w:style>
  <w:style w:type="character" w:customStyle="1" w:styleId="mord">
    <w:name w:val="mord"/>
    <w:basedOn w:val="a0"/>
    <w:rsid w:val="00A01AC4"/>
  </w:style>
  <w:style w:type="character" w:customStyle="1" w:styleId="mrel">
    <w:name w:val="mrel"/>
    <w:basedOn w:val="a0"/>
    <w:rsid w:val="00A01AC4"/>
  </w:style>
  <w:style w:type="character" w:customStyle="1" w:styleId="mbin">
    <w:name w:val="mbin"/>
    <w:basedOn w:val="a0"/>
    <w:rsid w:val="00A01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Головата Карина Сергіївна</dc:creator>
  <cp:keywords/>
  <dc:description/>
  <cp:lastModifiedBy>Головата Карина Сергіївна</cp:lastModifiedBy>
  <cp:revision>81</cp:revision>
  <dcterms:created xsi:type="dcterms:W3CDTF">2024-09-22T19:44:00Z</dcterms:created>
  <dcterms:modified xsi:type="dcterms:W3CDTF">2024-09-24T13:37:00Z</dcterms:modified>
</cp:coreProperties>
</file>