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52"/>
        </w:rPr>
        <w:t>StratVeda OS</w:t>
      </w:r>
    </w:p>
    <w:p>
      <w:pPr>
        <w:jc w:val="center"/>
      </w:pPr>
      <w:r>
        <w:rPr>
          <w:b/>
          <w:i w:val="0"/>
          <w:sz w:val="68"/>
        </w:rPr>
        <w:t>REVOPS AGENT</w:t>
      </w:r>
    </w:p>
    <w:p>
      <w:pPr>
        <w:jc w:val="center"/>
      </w:pPr>
      <w:r>
        <w:rPr>
          <w:b w:val="0"/>
          <w:i w:val="0"/>
          <w:sz w:val="26"/>
        </w:rPr>
        <w:t>Revenue Intelligence for growing businesses</w:t>
      </w:r>
    </w:p>
    <w:p/>
    <w:p/>
    <w:p>
      <w:pPr>
        <w:jc w:val="center"/>
      </w:pPr>
      <w:r>
        <w:rPr>
          <w:b/>
          <w:i w:val="0"/>
          <w:sz w:val="36"/>
        </w:rPr>
        <w:t>TECHNICAL PROJECT DOCUMENTATION</w:t>
      </w:r>
    </w:p>
    <w:p>
      <w:pPr>
        <w:jc w:val="center"/>
      </w:pPr>
      <w:r>
        <w:rPr>
          <w:b w:val="0"/>
          <w:i w:val="0"/>
          <w:sz w:val="24"/>
        </w:rPr>
        <w:t>Version 1.0</w:t>
      </w:r>
    </w:p>
    <w:p/>
    <w:p/>
    <w:p/>
    <w:p>
      <w:pPr>
        <w:jc w:val="center"/>
      </w:pPr>
      <w:r>
        <w:rPr>
          <w:b w:val="0"/>
          <w:i w:val="0"/>
          <w:sz w:val="20"/>
        </w:rPr>
        <w:t>Project root:  C:\stratvedatech-project\revops-app\app-v1.0</w:t>
      </w:r>
    </w:p>
    <w:p>
      <w:pPr>
        <w:jc w:val="center"/>
      </w:pPr>
      <w:r>
        <w:rPr>
          <w:b w:val="0"/>
          <w:i w:val="0"/>
          <w:sz w:val="20"/>
        </w:rPr>
        <w:t>Date:  2026-08-29</w:t>
      </w:r>
    </w:p>
    <w:p>
      <w:pPr>
        <w:jc w:val="center"/>
      </w:pPr>
      <w:r>
        <w:rPr>
          <w:b w:val="0"/>
          <w:i w:val="0"/>
          <w:sz w:val="20"/>
        </w:rPr>
        <w:t>Status:  Draft — Internal</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3168"/>
          </w:tcPr>
          <w:p>
            <w:r/>
            <w:r>
              <w:rPr>
                <w:b/>
                <w:sz w:val="19"/>
              </w:rPr>
              <w:t>Field</w:t>
            </w:r>
          </w:p>
        </w:tc>
        <w:tc>
          <w:tcPr>
            <w:tcW w:type="dxa" w:w="6480"/>
          </w:tcPr>
          <w:p>
            <w:r/>
            <w:r>
              <w:rPr>
                <w:b/>
                <w:sz w:val="19"/>
              </w:rPr>
              <w:t>Value</w:t>
            </w:r>
          </w:p>
        </w:tc>
      </w:tr>
      <w:tr>
        <w:tc>
          <w:tcPr>
            <w:tcW w:type="dxa" w:w="3168"/>
          </w:tcPr>
          <w:p>
            <w:r/>
            <w:r>
              <w:rPr>
                <w:sz w:val="19"/>
              </w:rPr>
              <w:t>Document</w:t>
            </w:r>
          </w:p>
        </w:tc>
        <w:tc>
          <w:tcPr>
            <w:tcW w:type="dxa" w:w="6480"/>
          </w:tcPr>
          <w:p>
            <w:r/>
            <w:r>
              <w:rPr>
                <w:sz w:val="19"/>
              </w:rPr>
              <w:t>RevOps Agent V1.0 — Technical Project Documentation</w:t>
            </w:r>
          </w:p>
        </w:tc>
      </w:tr>
      <w:tr>
        <w:tc>
          <w:tcPr>
            <w:tcW w:type="dxa" w:w="3168"/>
          </w:tcPr>
          <w:p>
            <w:r/>
            <w:r>
              <w:rPr>
                <w:sz w:val="19"/>
              </w:rPr>
              <w:t>Product</w:t>
            </w:r>
          </w:p>
        </w:tc>
        <w:tc>
          <w:tcPr>
            <w:tcW w:type="dxa" w:w="6480"/>
          </w:tcPr>
          <w:p>
            <w:r/>
            <w:r>
              <w:rPr>
                <w:sz w:val="19"/>
              </w:rPr>
              <w:t>StratVeda OS — RevOps Agent</w:t>
            </w:r>
          </w:p>
        </w:tc>
      </w:tr>
      <w:tr>
        <w:tc>
          <w:tcPr>
            <w:tcW w:type="dxa" w:w="3168"/>
          </w:tcPr>
          <w:p>
            <w:r/>
            <w:r>
              <w:rPr>
                <w:sz w:val="19"/>
              </w:rPr>
              <w:t>Version</w:t>
            </w:r>
          </w:p>
        </w:tc>
        <w:tc>
          <w:tcPr>
            <w:tcW w:type="dxa" w:w="6480"/>
          </w:tcPr>
          <w:p>
            <w:r/>
            <w:r>
              <w:rPr>
                <w:sz w:val="19"/>
              </w:rPr>
              <w:t>1.0</w:t>
            </w:r>
          </w:p>
        </w:tc>
      </w:tr>
      <w:tr>
        <w:tc>
          <w:tcPr>
            <w:tcW w:type="dxa" w:w="3168"/>
          </w:tcPr>
          <w:p>
            <w:r/>
            <w:r>
              <w:rPr>
                <w:sz w:val="19"/>
              </w:rPr>
              <w:t>Date</w:t>
            </w:r>
          </w:p>
        </w:tc>
        <w:tc>
          <w:tcPr>
            <w:tcW w:type="dxa" w:w="6480"/>
          </w:tcPr>
          <w:p>
            <w:r/>
            <w:r>
              <w:rPr>
                <w:sz w:val="19"/>
              </w:rPr>
              <w:t>2026-08-29</w:t>
            </w:r>
          </w:p>
        </w:tc>
      </w:tr>
      <w:tr>
        <w:tc>
          <w:tcPr>
            <w:tcW w:type="dxa" w:w="3168"/>
          </w:tcPr>
          <w:p>
            <w:r/>
            <w:r>
              <w:rPr>
                <w:sz w:val="19"/>
              </w:rPr>
              <w:t>Status</w:t>
            </w:r>
          </w:p>
        </w:tc>
        <w:tc>
          <w:tcPr>
            <w:tcW w:type="dxa" w:w="6480"/>
          </w:tcPr>
          <w:p>
            <w:r/>
            <w:r>
              <w:rPr>
                <w:sz w:val="19"/>
              </w:rPr>
              <w:t>Draft — Internal</w:t>
            </w:r>
          </w:p>
        </w:tc>
      </w:tr>
      <w:tr>
        <w:tc>
          <w:tcPr>
            <w:tcW w:type="dxa" w:w="3168"/>
          </w:tcPr>
          <w:p>
            <w:r/>
            <w:r>
              <w:rPr>
                <w:sz w:val="19"/>
              </w:rPr>
              <w:t>Audience</w:t>
            </w:r>
          </w:p>
        </w:tc>
        <w:tc>
          <w:tcPr>
            <w:tcW w:type="dxa" w:w="6480"/>
          </w:tcPr>
          <w:p>
            <w:r/>
            <w:r>
              <w:rPr>
                <w:sz w:val="19"/>
              </w:rPr>
              <w:t>Engineering, QA, DevOps, Product</w:t>
            </w:r>
          </w:p>
        </w:tc>
      </w:tr>
      <w:tr>
        <w:tc>
          <w:tcPr>
            <w:tcW w:type="dxa" w:w="3168"/>
          </w:tcPr>
          <w:p>
            <w:r/>
            <w:r>
              <w:rPr>
                <w:sz w:val="19"/>
              </w:rPr>
              <w:t>Project root</w:t>
            </w:r>
          </w:p>
        </w:tc>
        <w:tc>
          <w:tcPr>
            <w:tcW w:type="dxa" w:w="6480"/>
          </w:tcPr>
          <w:p>
            <w:r/>
            <w:r>
              <w:rPr>
                <w:sz w:val="19"/>
              </w:rPr>
              <w:t>C:\stratvedatech-project\revops-app\app-v1.0</w:t>
            </w:r>
          </w:p>
        </w:tc>
      </w:tr>
      <w:tr>
        <w:tc>
          <w:tcPr>
            <w:tcW w:type="dxa" w:w="3168"/>
          </w:tcPr>
          <w:p>
            <w:r/>
            <w:r>
              <w:rPr>
                <w:sz w:val="19"/>
              </w:rPr>
              <w:t>Workspaces</w:t>
            </w:r>
          </w:p>
        </w:tc>
        <w:tc>
          <w:tcPr>
            <w:tcW w:type="dxa" w:w="6480"/>
          </w:tcPr>
          <w:p>
            <w:r/>
            <w:r>
              <w:rPr>
                <w:sz w:val="19"/>
              </w:rPr>
              <w:t>frontend/ (Next.js), api/ (NestJS)</w:t>
            </w:r>
          </w:p>
        </w:tc>
      </w:tr>
    </w:tbl>
    <w:p/>
    <w:p>
      <w:pPr>
        <w:pStyle w:val="Heading1"/>
      </w:pPr>
      <w:r>
        <w:t>Table of Contents</w:t>
      </w:r>
    </w:p>
    <w:p>
      <w:fldSimple w:instr=" TOC \o &quot;1-3&quot; \h \z \u ">
        <w:r>
          <w:t>Right-click this line and choose "Update Field" to generate the table of contents.</w:t>
        </w:r>
      </w:fldSimple>
    </w:p>
    <w:p>
      <w:r>
        <w:br w:type="page"/>
      </w:r>
    </w:p>
    <w:p>
      <w:pPr>
        <w:pStyle w:val="Heading1"/>
      </w:pPr>
      <w:r>
        <w:t>1. Executive Summary</w:t>
      </w:r>
    </w:p>
    <w:p>
      <w:r>
        <w:rPr>
          <w:b w:val="0"/>
          <w:i w:val="0"/>
        </w:rPr>
        <w:t>RevOps Agent is a revenue-intelligence web product delivered by StratVeda OS. It guides founders, CEOs, and leaders of growing SaaS businesses from raw business reports to a prioritized set of revenue-impacting actions. The application is implemented as a two-tier system: a Next.js 16 front-end application that serves the marketing site, authentication pages, and a protected chat-style dashboard, and a NestJS 12 REST API backed by MongoDB that owns user accounts, authentication, and session security.</w:t>
      </w:r>
    </w:p>
    <w:p>
      <w:r>
        <w:rPr>
          <w:b w:val="0"/>
          <w:i w:val="0"/>
        </w:rPr>
        <w:t>Version 1.0 establishes the complete product skeleton: a polished public marketing site, sign-up and sign-in with email-and-password, session management through a signed JWT stored in an HttpOnly cookie, server-side session revocation on logout, sign-in rate limiting, and a session-authenticated dashboard. The dashboard currently renders a ChatGPT-style chat interface cosmetic to the intelligence engine, which lands in a later release. Data-at-rest protection employs AES-256-GCM field-level encryption for personally identifiable information (PII), and an append-only audit log records authentication events for a SOC 2-ready trail.</w:t>
      </w:r>
    </w:p>
    <w:p>
      <w:pPr>
        <w:pStyle w:val="Heading1"/>
      </w:pPr>
      <w:r>
        <w:t>2. Project Overview</w:t>
      </w:r>
    </w:p>
    <w:p>
      <w:pPr>
        <w:pStyle w:val="Heading2"/>
      </w:pPr>
      <w:r>
        <w:t>2.1 Vision and Positioning</w:t>
      </w:r>
    </w:p>
    <w:p>
      <w:r>
        <w:rPr>
          <w:b w:val="0"/>
          <w:i w:val="0"/>
        </w:rPr>
        <w:t>Many growing companies cannot tell where revenue is leaking and what to fix first. Reports live in spreadsheets, departments operate in silos, and decisions are reactive. RevOps Agent reads the business reports a company already produces, understands the business context, identifies revenue leaks and performance gaps, measures the business impact of each opportunity, and delivers a prioritized set of recommendations a team can begin executing immediately.</w:t>
      </w:r>
    </w:p>
    <w:p>
      <w:pPr>
        <w:pStyle w:val="Heading2"/>
      </w:pPr>
      <w:r>
        <w:t>2.2 Objectives</w:t>
      </w:r>
    </w:p>
    <w:p>
      <w:pPr>
        <w:pStyle w:val="ListBullet"/>
      </w:pPr>
      <w:r>
        <w:t>Deliver a production-grade base application: public marketing site, protected user area, and secure authentication.</w:t>
      </w:r>
    </w:p>
    <w:p>
      <w:pPr>
        <w:pStyle w:val="ListBullet"/>
      </w:pPr>
      <w:r>
        <w:t>Protect user accounts and sessions with industry-standard cryptography and defense-in-depth. PII at rest is AES-256-GCM encrypted; authentication activity is captured in an append-only audit log.</w:t>
      </w:r>
    </w:p>
    <w:p>
      <w:pPr>
        <w:pStyle w:val="ListBullet"/>
      </w:pPr>
      <w:r>
        <w:t>Establish a scalable architecture (Next.js App Router + NestJS REST API + MongoDB) for future revenue-intelligence features.</w:t>
      </w:r>
    </w:p>
    <w:p>
      <w:pPr>
        <w:pStyle w:val="ListBullet"/>
      </w:pPr>
      <w:r>
        <w:t>Provide an accessible, high-quality UI consistent with the StratVeda brand (Google Sans, brand green)</w:t>
      </w:r>
    </w:p>
    <w:p>
      <w:pPr>
        <w:pStyle w:val="Heading2"/>
      </w:pPr>
      <w:r>
        <w:t>2.3 Scope — Included (V1.0)</w:t>
      </w:r>
    </w:p>
    <w:p>
      <w:pPr>
        <w:pStyle w:val="ListBullet"/>
      </w:pPr>
      <w:r>
        <w:t>Marketing site: landing page and 'What is RevOps?' page with landing-section components.</w:t>
      </w:r>
    </w:p>
    <w:p>
      <w:pPr>
        <w:pStyle w:val="ListBullet"/>
      </w:pPr>
      <w:r>
        <w:t>Auth pages: sign-in, sign-up, forgot-password (static placeholder page).</w:t>
      </w:r>
    </w:p>
    <w:p>
      <w:pPr>
        <w:pStyle w:val="ListBullet"/>
      </w:pPr>
      <w:r>
        <w:t>Backend API: sign-up, sign-in, session verification, logout.</w:t>
      </w:r>
    </w:p>
    <w:p>
      <w:pPr>
        <w:pStyle w:val="ListBullet"/>
      </w:pPr>
      <w:r>
        <w:t>User store: MongoDB `users` collection with bcrypt password hashing.</w:t>
      </w:r>
    </w:p>
    <w:p>
      <w:pPr>
        <w:pStyle w:val="ListBullet"/>
      </w:pPr>
      <w:r>
        <w:t>Protected dashboard: session gate, chat UI, custom dashboard chrome, upgrade-to-premium card.</w:t>
      </w:r>
    </w:p>
    <w:p>
      <w:pPr>
        <w:pStyle w:val="ListBullet"/>
      </w:pPr>
      <w:r>
        <w:t>Security controls: JWT sessions, HttpOnly cookies, token revocation, rate limiting, input validation; AES-256-GCM field encryption for PII; append-only audit logging of auth events</w:t>
      </w:r>
    </w:p>
    <w:p>
      <w:pPr>
        <w:pStyle w:val="Heading2"/>
      </w:pPr>
      <w:r>
        <w:t>2.4 Out of Scope (V1.0)</w:t>
      </w:r>
    </w:p>
    <w:p>
      <w:pPr>
        <w:pStyle w:val="ListBullet"/>
      </w:pPr>
      <w:r>
        <w:t>The revenue-intelligence engine, report upload, and file processing pipeline.</w:t>
      </w:r>
    </w:p>
    <w:p>
      <w:pPr>
        <w:pStyle w:val="ListBullet"/>
      </w:pPr>
      <w:r>
        <w:t>Persistent chat history and real assistant responses (chat is local/cosmetic).</w:t>
      </w:r>
    </w:p>
    <w:p>
      <w:pPr>
        <w:pStyle w:val="ListBullet"/>
      </w:pPr>
      <w:r>
        <w:t>Billing and premium plan checkout (the premium card is a placeholder).</w:t>
      </w:r>
    </w:p>
    <w:p>
      <w:pPr>
        <w:pStyle w:val="ListBullet"/>
      </w:pPr>
      <w:r>
        <w:t>Email verification, password reset (route exists but no backend), social login (placeholder UI).</w:t>
      </w:r>
    </w:p>
    <w:p>
      <w:pPr>
        <w:pStyle w:val="ListBullet"/>
      </w:pPr>
      <w:r>
        <w:t>Refresh-token rotation and multi-device session management.</w:t>
      </w:r>
    </w:p>
    <w:p>
      <w:pPr>
        <w:pStyle w:val="Heading2"/>
      </w:pPr>
      <w:r>
        <w:t>2.5 Product Workflow (as marketed)</w:t>
      </w:r>
    </w:p>
    <w:p>
      <w:pPr>
        <w:pStyle w:val="ListNumber"/>
      </w:pPr>
      <w:r>
        <w:t>Reads Business Reports — turns raw business reports into structured, analysis-ready information.</w:t>
      </w:r>
    </w:p>
    <w:p>
      <w:pPr>
        <w:pStyle w:val="ListNumber"/>
      </w:pPr>
      <w:r>
        <w:t>Understands Business Context — connects data to the business model, goals, and operating context.</w:t>
      </w:r>
    </w:p>
    <w:p>
      <w:pPr>
        <w:pStyle w:val="ListNumber"/>
      </w:pPr>
      <w:r>
        <w:t>Identifies Business Opportunities — finds hidden revenue leaks, performance gaps, and growth opportunities.</w:t>
      </w:r>
    </w:p>
    <w:p>
      <w:pPr>
        <w:pStyle w:val="ListNumber"/>
      </w:pPr>
      <w:r>
        <w:t>Measures Business Impact — estimates which opportunities create the greatest measurable impact.</w:t>
      </w:r>
    </w:p>
    <w:p>
      <w:pPr>
        <w:pStyle w:val="ListNumber"/>
      </w:pPr>
      <w:r>
        <w:t>Delivers Actionable Intelligence — turns insights into prioritized recommendations.</w:t>
      </w:r>
    </w:p>
    <w:p>
      <w:pPr>
        <w:pStyle w:val="Heading2"/>
      </w:pPr>
      <w:r>
        <w:t>2.6 Deliverables (marketed)</w:t>
      </w:r>
    </w:p>
    <w:tbl>
      <w:tblPr>
        <w:tblStyle w:val="TableGrid"/>
        <w:tblW w:type="auto" w:w="0"/>
        <w:jc w:val="left"/>
        <w:tblLook w:firstColumn="1" w:firstRow="1" w:lastColumn="0" w:lastRow="0" w:noHBand="0" w:noVBand="1" w:val="04A0"/>
      </w:tblPr>
      <w:tblGrid>
        <w:gridCol w:w="4680"/>
        <w:gridCol w:w="4680"/>
      </w:tblGrid>
      <w:tr>
        <w:tc>
          <w:tcPr>
            <w:tcW w:type="dxa" w:w="3456"/>
          </w:tcPr>
          <w:p>
            <w:r/>
            <w:r>
              <w:rPr>
                <w:b/>
                <w:sz w:val="19"/>
              </w:rPr>
              <w:t>Deliverable</w:t>
            </w:r>
          </w:p>
        </w:tc>
        <w:tc>
          <w:tcPr>
            <w:tcW w:type="dxa" w:w="6192"/>
          </w:tcPr>
          <w:p>
            <w:r/>
            <w:r>
              <w:rPr>
                <w:b/>
                <w:sz w:val="19"/>
              </w:rPr>
              <w:t>Description</w:t>
            </w:r>
          </w:p>
        </w:tc>
      </w:tr>
      <w:tr>
        <w:tc>
          <w:tcPr>
            <w:tcW w:type="dxa" w:w="3456"/>
          </w:tcPr>
          <w:p>
            <w:r/>
            <w:r>
              <w:rPr>
                <w:sz w:val="19"/>
              </w:rPr>
              <w:t>Revenue Intelligence Report</w:t>
            </w:r>
          </w:p>
        </w:tc>
        <w:tc>
          <w:tcPr>
            <w:tcW w:type="dxa" w:w="6192"/>
          </w:tcPr>
          <w:p>
            <w:r/>
            <w:r>
              <w:rPr>
                <w:sz w:val="19"/>
              </w:rPr>
              <w:t>Structured assessment of the most significant business opportunities.</w:t>
            </w:r>
          </w:p>
        </w:tc>
      </w:tr>
      <w:tr>
        <w:tc>
          <w:tcPr>
            <w:tcW w:type="dxa" w:w="3456"/>
          </w:tcPr>
          <w:p>
            <w:r/>
            <w:r>
              <w:rPr>
                <w:sz w:val="19"/>
              </w:rPr>
              <w:t>Business Impact Assessment</w:t>
            </w:r>
          </w:p>
        </w:tc>
        <w:tc>
          <w:tcPr>
            <w:tcW w:type="dxa" w:w="6192"/>
          </w:tcPr>
          <w:p>
            <w:r/>
            <w:r>
              <w:rPr>
                <w:sz w:val="19"/>
              </w:rPr>
              <w:t>Impact estimate for each opportunity to focus effort.</w:t>
            </w:r>
          </w:p>
        </w:tc>
      </w:tr>
      <w:tr>
        <w:tc>
          <w:tcPr>
            <w:tcW w:type="dxa" w:w="3456"/>
          </w:tcPr>
          <w:p>
            <w:r/>
            <w:r>
              <w:rPr>
                <w:sz w:val="19"/>
              </w:rPr>
              <w:t>Department Health Scorecards</w:t>
            </w:r>
          </w:p>
        </w:tc>
        <w:tc>
          <w:tcPr>
            <w:tcW w:type="dxa" w:w="6192"/>
          </w:tcPr>
          <w:p>
            <w:r/>
            <w:r>
              <w:rPr>
                <w:sz w:val="19"/>
              </w:rPr>
              <w:t>Marketing, Sales, Operations, Finance, and Customer Success contribution.</w:t>
            </w:r>
          </w:p>
        </w:tc>
      </w:tr>
      <w:tr>
        <w:tc>
          <w:tcPr>
            <w:tcW w:type="dxa" w:w="3456"/>
          </w:tcPr>
          <w:p>
            <w:r/>
            <w:r>
              <w:rPr>
                <w:sz w:val="19"/>
              </w:rPr>
              <w:t>Executive Summary</w:t>
            </w:r>
          </w:p>
        </w:tc>
        <w:tc>
          <w:tcPr>
            <w:tcW w:type="dxa" w:w="6192"/>
          </w:tcPr>
          <w:p>
            <w:r/>
            <w:r>
              <w:rPr>
                <w:sz w:val="19"/>
              </w:rPr>
              <w:t>Concise overview for founders and leadership.</w:t>
            </w:r>
          </w:p>
        </w:tc>
      </w:tr>
      <w:tr>
        <w:tc>
          <w:tcPr>
            <w:tcW w:type="dxa" w:w="3456"/>
          </w:tcPr>
          <w:p>
            <w:r/>
            <w:r>
              <w:rPr>
                <w:sz w:val="19"/>
              </w:rPr>
              <w:t>Prioritized Opportunities</w:t>
            </w:r>
          </w:p>
        </w:tc>
        <w:tc>
          <w:tcPr>
            <w:tcW w:type="dxa" w:w="6192"/>
          </w:tcPr>
          <w:p>
            <w:r/>
            <w:r>
              <w:rPr>
                <w:sz w:val="19"/>
              </w:rPr>
              <w:t>Opportunities ranked by business impact and priority.</w:t>
            </w:r>
          </w:p>
        </w:tc>
      </w:tr>
      <w:tr>
        <w:tc>
          <w:tcPr>
            <w:tcW w:type="dxa" w:w="3456"/>
          </w:tcPr>
          <w:p>
            <w:r/>
            <w:r>
              <w:rPr>
                <w:sz w:val="19"/>
              </w:rPr>
              <w:t>30-Day Action Plan</w:t>
            </w:r>
          </w:p>
        </w:tc>
        <w:tc>
          <w:tcPr>
            <w:tcW w:type="dxa" w:w="6192"/>
          </w:tcPr>
          <w:p>
            <w:r/>
            <w:r>
              <w:rPr>
                <w:sz w:val="19"/>
              </w:rPr>
              <w:t>Practical roadmap of actionable next steps.</w:t>
            </w:r>
          </w:p>
        </w:tc>
      </w:tr>
    </w:tbl>
    <w:p/>
    <w:p>
      <w:pPr>
        <w:pStyle w:val="Heading1"/>
      </w:pPr>
      <w:r>
        <w:t>3. System Architecture</w:t>
      </w:r>
    </w:p>
    <w:p>
      <w:pPr>
        <w:pStyle w:val="Heading2"/>
      </w:pPr>
      <w:r>
        <w:t>3.1 High-Level Topology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tcPr>
          <w:p>
            <w:r/>
            <w:r>
              <w:rPr>
                <w:b/>
                <w:sz w:val="19"/>
              </w:rPr>
              <w:t>Layer</w:t>
            </w:r>
          </w:p>
        </w:tc>
        <w:tc>
          <w:tcPr>
            <w:tcW w:type="dxa" w:w="3456"/>
          </w:tcPr>
          <w:p>
            <w:r/>
            <w:r>
              <w:rPr>
                <w:b/>
                <w:sz w:val="19"/>
              </w:rPr>
              <w:t>Technology</w:t>
            </w:r>
          </w:p>
        </w:tc>
        <w:tc>
          <w:tcPr>
            <w:tcW w:type="dxa" w:w="1152"/>
          </w:tcPr>
          <w:p>
            <w:r/>
            <w:r>
              <w:rPr>
                <w:b/>
                <w:sz w:val="19"/>
              </w:rPr>
              <w:t>Port</w:t>
            </w:r>
          </w:p>
        </w:tc>
        <w:tc>
          <w:tcPr>
            <w:tcW w:type="dxa" w:w="3600"/>
          </w:tcPr>
          <w:p>
            <w:r/>
            <w:r>
              <w:rPr>
                <w:b/>
                <w:sz w:val="19"/>
              </w:rPr>
              <w:t>Responsibilities</w:t>
            </w:r>
          </w:p>
        </w:tc>
      </w:tr>
      <w:tr>
        <w:tc>
          <w:tcPr>
            <w:tcW w:type="dxa" w:w="1440"/>
          </w:tcPr>
          <w:p>
            <w:r/>
            <w:r>
              <w:rPr>
                <w:sz w:val="19"/>
              </w:rPr>
              <w:t>Frontend</w:t>
            </w:r>
          </w:p>
        </w:tc>
        <w:tc>
          <w:tcPr>
            <w:tcW w:type="dxa" w:w="3456"/>
          </w:tcPr>
          <w:p>
            <w:r/>
            <w:r>
              <w:rPr>
                <w:sz w:val="19"/>
              </w:rPr>
              <w:t>Next.js 16.3.3 (React 19)</w:t>
            </w:r>
          </w:p>
        </w:tc>
        <w:tc>
          <w:tcPr>
            <w:tcW w:type="dxa" w:w="1152"/>
          </w:tcPr>
          <w:p>
            <w:r/>
            <w:r>
              <w:rPr>
                <w:sz w:val="19"/>
              </w:rPr>
              <w:t>3000</w:t>
            </w:r>
          </w:p>
        </w:tc>
        <w:tc>
          <w:tcPr>
            <w:tcW w:type="dxa" w:w="3600"/>
          </w:tcPr>
          <w:p>
            <w:r/>
            <w:r>
              <w:rPr>
                <w:sz w:val="19"/>
              </w:rPr>
              <w:t>Marketing site, auth pages, dashboard UI</w:t>
            </w:r>
          </w:p>
        </w:tc>
      </w:tr>
      <w:tr>
        <w:tc>
          <w:tcPr>
            <w:tcW w:type="dxa" w:w="1440"/>
          </w:tcPr>
          <w:p>
            <w:r/>
            <w:r>
              <w:rPr>
                <w:sz w:val="19"/>
              </w:rPr>
              <w:t>Backend API</w:t>
            </w:r>
          </w:p>
        </w:tc>
        <w:tc>
          <w:tcPr>
            <w:tcW w:type="dxa" w:w="3456"/>
          </w:tcPr>
          <w:p>
            <w:r/>
            <w:r>
              <w:rPr>
                <w:sz w:val="19"/>
              </w:rPr>
              <w:t>NestJS 12 (Express)</w:t>
            </w:r>
          </w:p>
        </w:tc>
        <w:tc>
          <w:tcPr>
            <w:tcW w:type="dxa" w:w="1152"/>
          </w:tcPr>
          <w:p>
            <w:r/>
            <w:r>
              <w:rPr>
                <w:sz w:val="19"/>
              </w:rPr>
              <w:t>3010</w:t>
            </w:r>
          </w:p>
        </w:tc>
        <w:tc>
          <w:tcPr>
            <w:tcW w:type="dxa" w:w="3600"/>
          </w:tcPr>
          <w:p>
            <w:r/>
            <w:r>
              <w:rPr>
                <w:sz w:val="19"/>
              </w:rPr>
              <w:t>Auth, users, session cookies, JWT</w:t>
            </w:r>
          </w:p>
        </w:tc>
      </w:tr>
      <w:tr>
        <w:tc>
          <w:tcPr>
            <w:tcW w:type="dxa" w:w="1440"/>
          </w:tcPr>
          <w:p>
            <w:r/>
            <w:r>
              <w:rPr>
                <w:sz w:val="19"/>
              </w:rPr>
              <w:t>Database</w:t>
            </w:r>
          </w:p>
        </w:tc>
        <w:tc>
          <w:tcPr>
            <w:tcW w:type="dxa" w:w="3456"/>
          </w:tcPr>
          <w:p>
            <w:r/>
            <w:r>
              <w:rPr>
                <w:sz w:val="19"/>
              </w:rPr>
              <w:t>MongoDB (Mongoose 12)</w:t>
            </w:r>
          </w:p>
        </w:tc>
        <w:tc>
          <w:tcPr>
            <w:tcW w:type="dxa" w:w="1152"/>
          </w:tcPr>
          <w:p>
            <w:r/>
            <w:r>
              <w:rPr>
                <w:sz w:val="19"/>
              </w:rPr>
              <w:t>27017</w:t>
            </w:r>
          </w:p>
        </w:tc>
        <w:tc>
          <w:tcPr>
            <w:tcW w:type="dxa" w:w="3600"/>
          </w:tcPr>
          <w:p>
            <w:r/>
            <w:r>
              <w:rPr>
                <w:sz w:val="19"/>
              </w:rPr>
              <w:t>Persistent user records (revops DB)</w:t>
            </w:r>
          </w:p>
        </w:tc>
      </w:tr>
      <w:tr>
        <w:tc>
          <w:tcPr>
            <w:tcW w:type="dxa" w:w="1440"/>
          </w:tcPr>
          <w:p>
            <w:r/>
            <w:r>
              <w:rPr>
                <w:sz w:val="19"/>
              </w:rPr>
              <w:t>Browser</w:t>
            </w:r>
          </w:p>
        </w:tc>
        <w:tc>
          <w:tcPr>
            <w:tcW w:type="dxa" w:w="3456"/>
          </w:tcPr>
          <w:p>
            <w:r/>
            <w:r>
              <w:rPr>
                <w:sz w:val="19"/>
              </w:rPr>
              <w:t>Chrome/Edge/Firefox</w:t>
            </w:r>
          </w:p>
        </w:tc>
        <w:tc>
          <w:tcPr>
            <w:tcW w:type="dxa" w:w="1152"/>
          </w:tcPr>
          <w:p>
            <w:r/>
            <w:r>
              <w:rPr>
                <w:sz w:val="19"/>
              </w:rPr>
              <w:t>-</w:t>
            </w:r>
          </w:p>
        </w:tc>
        <w:tc>
          <w:tcPr>
            <w:tcW w:type="dxa" w:w="3600"/>
          </w:tcPr>
          <w:p>
            <w:r/>
            <w:r>
              <w:rPr>
                <w:sz w:val="19"/>
              </w:rPr>
              <w:t>Renders UI, stores HttpOnly session cookie</w:t>
            </w:r>
          </w:p>
        </w:tc>
      </w:tr>
    </w:tbl>
    <w:p/>
    <w:p>
      <w:pPr>
        <w:pStyle w:val="Heading2"/>
      </w:pPr>
      <w:r>
        <w:t>3.2 Runtime Relationship</w:t>
      </w:r>
    </w:p>
    <w:p>
      <w:pPr>
        <w:shd w:val="clear" w:color="auto" w:fill="F2F7F4"/>
        <w:spacing w:after="0"/>
      </w:pPr>
      <w:r>
        <w:rPr>
          <w:rFonts w:ascii="Consolas" w:hAnsi="Consolas" w:cs="Consolas"/>
          <w:sz w:val="17"/>
        </w:rPr>
        <w:t>Browser  --HTTPS/CORS--&gt;  Next.js (localhost:3000)      [marketing + dashboard UI]</w:t>
      </w:r>
    </w:p>
    <w:p>
      <w:pPr>
        <w:shd w:val="clear" w:color="auto" w:fill="F2F7F4"/>
        <w:spacing w:after="0"/>
      </w:pPr>
      <w:r>
        <w:rPr>
          <w:rFonts w:ascii="Consolas" w:hAnsi="Consolas" w:cs="Consolas"/>
          <w:sz w:val="17"/>
        </w:rPr>
        <w:t xml:space="preserve">                                 |  fetch(  /auth/*  ) with credentials: 'include'</w:t>
      </w:r>
    </w:p>
    <w:p>
      <w:pPr>
        <w:shd w:val="clear" w:color="auto" w:fill="F2F7F4"/>
        <w:spacing w:after="0"/>
      </w:pPr>
      <w:r>
        <w:rPr>
          <w:rFonts w:ascii="Consolas" w:hAnsi="Consolas" w:cs="Consolas"/>
          <w:sz w:val="17"/>
        </w:rPr>
        <w:t xml:space="preserve">                                 v</w:t>
      </w:r>
    </w:p>
    <w:p>
      <w:pPr>
        <w:shd w:val="clear" w:color="auto" w:fill="F2F7F4"/>
        <w:spacing w:after="0"/>
      </w:pPr>
      <w:r>
        <w:rPr>
          <w:rFonts w:ascii="Consolas" w:hAnsi="Consolas" w:cs="Consolas"/>
          <w:sz w:val="17"/>
        </w:rPr>
        <w:t xml:space="preserve">                         NestJS API (localhost:3010)      [auth, users]</w:t>
      </w:r>
    </w:p>
    <w:p>
      <w:pPr>
        <w:shd w:val="clear" w:color="auto" w:fill="F2F7F4"/>
        <w:spacing w:after="0"/>
      </w:pPr>
      <w:r>
        <w:rPr>
          <w:rFonts w:ascii="Consolas" w:hAnsi="Consolas" w:cs="Consolas"/>
          <w:sz w:val="17"/>
        </w:rPr>
        <w:t xml:space="preserve">                                 |</w:t>
      </w:r>
    </w:p>
    <w:p>
      <w:pPr>
        <w:shd w:val="clear" w:color="auto" w:fill="F2F7F4"/>
        <w:spacing w:after="0"/>
      </w:pPr>
      <w:r>
        <w:rPr>
          <w:rFonts w:ascii="Consolas" w:hAnsi="Consolas" w:cs="Consolas"/>
          <w:sz w:val="17"/>
        </w:rPr>
        <w:t xml:space="preserve">                                 v</w:t>
      </w:r>
    </w:p>
    <w:p>
      <w:pPr>
        <w:shd w:val="clear" w:color="auto" w:fill="F2F7F4"/>
        <w:spacing w:after="0"/>
      </w:pPr>
      <w:r>
        <w:rPr>
          <w:rFonts w:ascii="Consolas" w:hAnsi="Consolas" w:cs="Consolas"/>
          <w:sz w:val="17"/>
        </w:rPr>
        <w:t xml:space="preserve">                         MongoDB (localhost:27017/revops) [users collection]</w:t>
      </w:r>
    </w:p>
    <w:p>
      <w:pPr>
        <w:pStyle w:val="Heading2"/>
      </w:pPr>
      <w:r>
        <w:t>3.3 Cross-Origin Policy (CORS)</w:t>
      </w:r>
    </w:p>
    <w:p>
      <w:r>
        <w:rPr>
          <w:b w:val="0"/>
          <w:i w:val="0"/>
        </w:rPr>
        <w:t>The API allows a configurable allow-list of origins with credentials enabled. The default is `http://localhost:3000`. The frontend sends every credential-bearing request with `credentials: 'include'` and reads the API base URL from `NEXT_PUBLIC_API_URL`.</w:t>
      </w:r>
    </w:p>
    <w:p>
      <w:pPr>
        <w:pStyle w:val="Heading1"/>
      </w:pPr>
      <w:r>
        <w:t>4. Technology Stack</w:t>
      </w:r>
    </w:p>
    <w:p>
      <w:pPr>
        <w:pStyle w:val="Heading2"/>
      </w:pPr>
      <w:r>
        <w:t>4.1 Frontend</w:t>
      </w:r>
    </w:p>
    <w:tbl>
      <w:tblPr>
        <w:tblStyle w:val="TableGrid"/>
        <w:tblW w:type="auto" w:w="0"/>
        <w:jc w:val="left"/>
        <w:tblLook w:firstColumn="1" w:firstRow="1" w:lastColumn="0" w:lastRow="0" w:noHBand="0" w:noVBand="1" w:val="04A0"/>
      </w:tblPr>
      <w:tblGrid>
        <w:gridCol w:w="3120"/>
        <w:gridCol w:w="3120"/>
        <w:gridCol w:w="3120"/>
      </w:tblGrid>
      <w:tr>
        <w:tc>
          <w:tcPr>
            <w:tcW w:type="dxa" w:w="2880"/>
          </w:tcPr>
          <w:p>
            <w:r/>
            <w:r>
              <w:rPr>
                <w:b/>
                <w:sz w:val="19"/>
              </w:rPr>
              <w:t>Technology</w:t>
            </w:r>
          </w:p>
        </w:tc>
        <w:tc>
          <w:tcPr>
            <w:tcW w:type="dxa" w:w="2160"/>
          </w:tcPr>
          <w:p>
            <w:r/>
            <w:r>
              <w:rPr>
                <w:b/>
                <w:sz w:val="19"/>
              </w:rPr>
              <w:t>Version</w:t>
            </w:r>
          </w:p>
        </w:tc>
        <w:tc>
          <w:tcPr>
            <w:tcW w:type="dxa" w:w="5040"/>
          </w:tcPr>
          <w:p>
            <w:r/>
            <w:r>
              <w:rPr>
                <w:b/>
                <w:sz w:val="19"/>
              </w:rPr>
              <w:t>Purpose</w:t>
            </w:r>
          </w:p>
        </w:tc>
      </w:tr>
      <w:tr>
        <w:tc>
          <w:tcPr>
            <w:tcW w:type="dxa" w:w="2880"/>
          </w:tcPr>
          <w:p>
            <w:r/>
            <w:r>
              <w:rPr>
                <w:sz w:val="19"/>
              </w:rPr>
              <w:t>Next.js</w:t>
            </w:r>
          </w:p>
        </w:tc>
        <w:tc>
          <w:tcPr>
            <w:tcW w:type="dxa" w:w="2160"/>
          </w:tcPr>
          <w:p>
            <w:r/>
            <w:r>
              <w:rPr>
                <w:sz w:val="19"/>
              </w:rPr>
              <w:t>16.3.3</w:t>
            </w:r>
          </w:p>
        </w:tc>
        <w:tc>
          <w:tcPr>
            <w:tcW w:type="dxa" w:w="5040"/>
          </w:tcPr>
          <w:p>
            <w:r/>
            <w:r>
              <w:rPr>
                <w:sz w:val="19"/>
              </w:rPr>
              <w:t>App Router, server components, routing, metadata</w:t>
            </w:r>
          </w:p>
        </w:tc>
      </w:tr>
      <w:tr>
        <w:tc>
          <w:tcPr>
            <w:tcW w:type="dxa" w:w="2880"/>
          </w:tcPr>
          <w:p>
            <w:r/>
            <w:r>
              <w:rPr>
                <w:sz w:val="19"/>
              </w:rPr>
              <w:t>React / React DOM</w:t>
            </w:r>
          </w:p>
        </w:tc>
        <w:tc>
          <w:tcPr>
            <w:tcW w:type="dxa" w:w="2160"/>
          </w:tcPr>
          <w:p>
            <w:r/>
            <w:r>
              <w:rPr>
                <w:sz w:val="19"/>
              </w:rPr>
              <w:t>19.2.8</w:t>
            </w:r>
          </w:p>
        </w:tc>
        <w:tc>
          <w:tcPr>
            <w:tcW w:type="dxa" w:w="5040"/>
          </w:tcPr>
          <w:p>
            <w:r/>
            <w:r>
              <w:rPr>
                <w:sz w:val="19"/>
              </w:rPr>
              <w:t>UI runtime, client components</w:t>
            </w:r>
          </w:p>
        </w:tc>
      </w:tr>
      <w:tr>
        <w:tc>
          <w:tcPr>
            <w:tcW w:type="dxa" w:w="2880"/>
          </w:tcPr>
          <w:p>
            <w:r/>
            <w:r>
              <w:rPr>
                <w:sz w:val="19"/>
              </w:rPr>
              <w:t>TypeScript</w:t>
            </w:r>
          </w:p>
        </w:tc>
        <w:tc>
          <w:tcPr>
            <w:tcW w:type="dxa" w:w="2160"/>
          </w:tcPr>
          <w:p>
            <w:r/>
            <w:r>
              <w:rPr>
                <w:sz w:val="19"/>
              </w:rPr>
              <w:t>^5</w:t>
            </w:r>
          </w:p>
        </w:tc>
        <w:tc>
          <w:tcPr>
            <w:tcW w:type="dxa" w:w="5040"/>
          </w:tcPr>
          <w:p>
            <w:r/>
            <w:r>
              <w:rPr>
                <w:sz w:val="19"/>
              </w:rPr>
              <w:t>Strict typing across the app</w:t>
            </w:r>
          </w:p>
        </w:tc>
      </w:tr>
      <w:tr>
        <w:tc>
          <w:tcPr>
            <w:tcW w:type="dxa" w:w="2880"/>
          </w:tcPr>
          <w:p>
            <w:r/>
            <w:r>
              <w:rPr>
                <w:sz w:val="19"/>
              </w:rPr>
              <w:t>Tailwind CSS</w:t>
            </w:r>
          </w:p>
        </w:tc>
        <w:tc>
          <w:tcPr>
            <w:tcW w:type="dxa" w:w="2160"/>
          </w:tcPr>
          <w:p>
            <w:r/>
            <w:r>
              <w:rPr>
                <w:sz w:val="19"/>
              </w:rPr>
              <w:t>^4 (PostCSS plugin)</w:t>
            </w:r>
          </w:p>
        </w:tc>
        <w:tc>
          <w:tcPr>
            <w:tcW w:type="dxa" w:w="5040"/>
          </w:tcPr>
          <w:p>
            <w:r/>
            <w:r>
              <w:rPr>
                <w:sz w:val="19"/>
              </w:rPr>
              <w:t>Utility-first styling, @theme design tokens</w:t>
            </w:r>
          </w:p>
        </w:tc>
      </w:tr>
      <w:tr>
        <w:tc>
          <w:tcPr>
            <w:tcW w:type="dxa" w:w="2880"/>
          </w:tcPr>
          <w:p>
            <w:r/>
            <w:r>
              <w:rPr>
                <w:sz w:val="19"/>
              </w:rPr>
              <w:t>ESLint (eslint-config-next)</w:t>
            </w:r>
          </w:p>
        </w:tc>
        <w:tc>
          <w:tcPr>
            <w:tcW w:type="dxa" w:w="2160"/>
          </w:tcPr>
          <w:p>
            <w:r/>
            <w:r>
              <w:rPr>
                <w:sz w:val="19"/>
              </w:rPr>
              <w:t>^9 / 16.3.3</w:t>
            </w:r>
          </w:p>
        </w:tc>
        <w:tc>
          <w:tcPr>
            <w:tcW w:type="dxa" w:w="5040"/>
          </w:tcPr>
          <w:p>
            <w:r/>
            <w:r>
              <w:rPr>
                <w:sz w:val="19"/>
              </w:rPr>
              <w:t>Linting and code conventions</w:t>
            </w:r>
          </w:p>
        </w:tc>
      </w:tr>
      <w:tr>
        <w:tc>
          <w:tcPr>
            <w:tcW w:type="dxa" w:w="2880"/>
          </w:tcPr>
          <w:p>
            <w:r/>
            <w:r>
              <w:rPr>
                <w:sz w:val="19"/>
              </w:rPr>
              <w:t>mongodb driver</w:t>
            </w:r>
          </w:p>
        </w:tc>
        <w:tc>
          <w:tcPr>
            <w:tcW w:type="dxa" w:w="2160"/>
          </w:tcPr>
          <w:p>
            <w:r/>
            <w:r>
              <w:rPr>
                <w:sz w:val="19"/>
              </w:rPr>
              <w:t>^7.6.0</w:t>
            </w:r>
          </w:p>
        </w:tc>
        <w:tc>
          <w:tcPr>
            <w:tcW w:type="dxa" w:w="5040"/>
          </w:tcPr>
          <w:p>
            <w:r/>
            <w:r>
              <w:rPr>
                <w:sz w:val="19"/>
              </w:rPr>
              <w:t>Installed (reserved for future client-side use — unused today)</w:t>
            </w:r>
          </w:p>
        </w:tc>
      </w:tr>
    </w:tbl>
    <w:p/>
    <w:p>
      <w:pPr>
        <w:pStyle w:val="Heading2"/>
      </w:pPr>
      <w:r>
        <w:t>4.2 Backend</w:t>
      </w:r>
    </w:p>
    <w:tbl>
      <w:tblPr>
        <w:tblStyle w:val="TableGrid"/>
        <w:tblW w:type="auto" w:w="0"/>
        <w:jc w:val="left"/>
        <w:tblLook w:firstColumn="1" w:firstRow="1" w:lastColumn="0" w:lastRow="0" w:noHBand="0" w:noVBand="1" w:val="04A0"/>
      </w:tblPr>
      <w:tblGrid>
        <w:gridCol w:w="3120"/>
        <w:gridCol w:w="3120"/>
        <w:gridCol w:w="3120"/>
      </w:tblGrid>
      <w:tr>
        <w:tc>
          <w:tcPr>
            <w:tcW w:type="dxa" w:w="3312"/>
          </w:tcPr>
          <w:p>
            <w:r/>
            <w:r>
              <w:rPr>
                <w:b/>
                <w:sz w:val="19"/>
              </w:rPr>
              <w:t>Technology</w:t>
            </w:r>
          </w:p>
        </w:tc>
        <w:tc>
          <w:tcPr>
            <w:tcW w:type="dxa" w:w="2160"/>
          </w:tcPr>
          <w:p>
            <w:r/>
            <w:r>
              <w:rPr>
                <w:b/>
                <w:sz w:val="19"/>
              </w:rPr>
              <w:t>Version</w:t>
            </w:r>
          </w:p>
        </w:tc>
        <w:tc>
          <w:tcPr>
            <w:tcW w:type="dxa" w:w="4608"/>
          </w:tcPr>
          <w:p>
            <w:r/>
            <w:r>
              <w:rPr>
                <w:b/>
                <w:sz w:val="19"/>
              </w:rPr>
              <w:t>Purpose</w:t>
            </w:r>
          </w:p>
        </w:tc>
      </w:tr>
      <w:tr>
        <w:tc>
          <w:tcPr>
            <w:tcW w:type="dxa" w:w="3312"/>
          </w:tcPr>
          <w:p>
            <w:r/>
            <w:r>
              <w:rPr>
                <w:sz w:val="19"/>
              </w:rPr>
              <w:t>NestJS (@nestjs/core)</w:t>
            </w:r>
          </w:p>
        </w:tc>
        <w:tc>
          <w:tcPr>
            <w:tcW w:type="dxa" w:w="2160"/>
          </w:tcPr>
          <w:p>
            <w:r/>
            <w:r>
              <w:rPr>
                <w:sz w:val="19"/>
              </w:rPr>
              <w:t>^12.0.1</w:t>
            </w:r>
          </w:p>
        </w:tc>
        <w:tc>
          <w:tcPr>
            <w:tcW w:type="dxa" w:w="4608"/>
          </w:tcPr>
          <w:p>
            <w:r/>
            <w:r>
              <w:rPr>
                <w:sz w:val="19"/>
              </w:rPr>
              <w:t>Framework, DI, guards, pipes</w:t>
            </w:r>
          </w:p>
        </w:tc>
      </w:tr>
      <w:tr>
        <w:tc>
          <w:tcPr>
            <w:tcW w:type="dxa" w:w="3312"/>
          </w:tcPr>
          <w:p>
            <w:r/>
            <w:r>
              <w:rPr>
                <w:sz w:val="19"/>
              </w:rPr>
              <w:t>Express platform</w:t>
            </w:r>
          </w:p>
        </w:tc>
        <w:tc>
          <w:tcPr>
            <w:tcW w:type="dxa" w:w="2160"/>
          </w:tcPr>
          <w:p>
            <w:r/>
            <w:r>
              <w:rPr>
                <w:sz w:val="19"/>
              </w:rPr>
              <w:t>^12.0.1</w:t>
            </w:r>
          </w:p>
        </w:tc>
        <w:tc>
          <w:tcPr>
            <w:tcW w:type="dxa" w:w="4608"/>
          </w:tcPr>
          <w:p>
            <w:r/>
            <w:r>
              <w:rPr>
                <w:sz w:val="19"/>
              </w:rPr>
              <w:t>HTTP adapter (NestJS platform-express)</w:t>
            </w:r>
          </w:p>
        </w:tc>
      </w:tr>
      <w:tr>
        <w:tc>
          <w:tcPr>
            <w:tcW w:type="dxa" w:w="3312"/>
          </w:tcPr>
          <w:p>
            <w:r/>
            <w:r>
              <w:rPr>
                <w:sz w:val="19"/>
              </w:rPr>
              <w:t>TypeScript</w:t>
            </w:r>
          </w:p>
        </w:tc>
        <w:tc>
          <w:tcPr>
            <w:tcW w:type="dxa" w:w="2160"/>
          </w:tcPr>
          <w:p>
            <w:r/>
            <w:r>
              <w:rPr>
                <w:sz w:val="19"/>
              </w:rPr>
              <w:t>^6.0.2</w:t>
            </w:r>
          </w:p>
        </w:tc>
        <w:tc>
          <w:tcPr>
            <w:tcW w:type="dxa" w:w="4608"/>
          </w:tcPr>
          <w:p>
            <w:r/>
            <w:r>
              <w:rPr>
                <w:sz w:val="19"/>
              </w:rPr>
              <w:t>Typed source</w:t>
            </w:r>
          </w:p>
        </w:tc>
      </w:tr>
      <w:tr>
        <w:tc>
          <w:tcPr>
            <w:tcW w:type="dxa" w:w="3312"/>
          </w:tcPr>
          <w:p>
            <w:r/>
            <w:r>
              <w:rPr>
                <w:sz w:val="19"/>
              </w:rPr>
              <w:t>Mongoose / @nestjs/mongoose</w:t>
            </w:r>
          </w:p>
        </w:tc>
        <w:tc>
          <w:tcPr>
            <w:tcW w:type="dxa" w:w="2160"/>
          </w:tcPr>
          <w:p>
            <w:r/>
            <w:r>
              <w:rPr>
                <w:sz w:val="19"/>
              </w:rPr>
              <w:t>^9.9.4 / ^12.0.0</w:t>
            </w:r>
          </w:p>
        </w:tc>
        <w:tc>
          <w:tcPr>
            <w:tcW w:type="dxa" w:w="4608"/>
          </w:tcPr>
          <w:p>
            <w:r/>
            <w:r>
              <w:rPr>
                <w:sz w:val="19"/>
              </w:rPr>
              <w:t>ODM + Nest schemas, models</w:t>
            </w:r>
          </w:p>
        </w:tc>
      </w:tr>
      <w:tr>
        <w:tc>
          <w:tcPr>
            <w:tcW w:type="dxa" w:w="3312"/>
          </w:tcPr>
          <w:p>
            <w:r/>
            <w:r>
              <w:rPr>
                <w:sz w:val="19"/>
              </w:rPr>
              <w:t>@nestjs/jwt</w:t>
            </w:r>
          </w:p>
        </w:tc>
        <w:tc>
          <w:tcPr>
            <w:tcW w:type="dxa" w:w="2160"/>
          </w:tcPr>
          <w:p>
            <w:r/>
            <w:r>
              <w:rPr>
                <w:sz w:val="19"/>
              </w:rPr>
              <w:t>^12.0.1</w:t>
            </w:r>
          </w:p>
        </w:tc>
        <w:tc>
          <w:tcPr>
            <w:tcW w:type="dxa" w:w="4608"/>
          </w:tcPr>
          <w:p>
            <w:r/>
            <w:r>
              <w:rPr>
                <w:sz w:val="19"/>
              </w:rPr>
              <w:t>JWT sign/verify (HS256)</w:t>
            </w:r>
          </w:p>
        </w:tc>
      </w:tr>
      <w:tr>
        <w:tc>
          <w:tcPr>
            <w:tcW w:type="dxa" w:w="3312"/>
          </w:tcPr>
          <w:p>
            <w:r/>
            <w:r>
              <w:rPr>
                <w:sz w:val="19"/>
              </w:rPr>
              <w:t>bcryptjs (+@types)</w:t>
            </w:r>
          </w:p>
        </w:tc>
        <w:tc>
          <w:tcPr>
            <w:tcW w:type="dxa" w:w="2160"/>
          </w:tcPr>
          <w:p>
            <w:r/>
            <w:r>
              <w:rPr>
                <w:sz w:val="19"/>
              </w:rPr>
              <w:t>^3.0.3</w:t>
            </w:r>
          </w:p>
        </w:tc>
        <w:tc>
          <w:tcPr>
            <w:tcW w:type="dxa" w:w="4608"/>
          </w:tcPr>
          <w:p>
            <w:r/>
            <w:r>
              <w:rPr>
                <w:sz w:val="19"/>
              </w:rPr>
              <w:t>Password hashing (cost 12)</w:t>
            </w:r>
          </w:p>
        </w:tc>
      </w:tr>
      <w:tr>
        <w:tc>
          <w:tcPr>
            <w:tcW w:type="dxa" w:w="3312"/>
          </w:tcPr>
          <w:p>
            <w:r/>
            <w:r>
              <w:rPr>
                <w:sz w:val="19"/>
              </w:rPr>
              <w:t>class-validator / class-transformer</w:t>
            </w:r>
          </w:p>
        </w:tc>
        <w:tc>
          <w:tcPr>
            <w:tcW w:type="dxa" w:w="2160"/>
          </w:tcPr>
          <w:p>
            <w:r/>
            <w:r>
              <w:rPr>
                <w:sz w:val="19"/>
              </w:rPr>
              <w:t>^0.15.1 / ^0.5.1</w:t>
            </w:r>
          </w:p>
        </w:tc>
        <w:tc>
          <w:tcPr>
            <w:tcW w:type="dxa" w:w="4608"/>
          </w:tcPr>
          <w:p>
            <w:r/>
            <w:r>
              <w:rPr>
                <w:sz w:val="19"/>
              </w:rPr>
              <w:t>DTO validation</w:t>
            </w:r>
          </w:p>
        </w:tc>
      </w:tr>
      <w:tr>
        <w:tc>
          <w:tcPr>
            <w:tcW w:type="dxa" w:w="3312"/>
          </w:tcPr>
          <w:p>
            <w:r/>
            <w:r>
              <w:rPr>
                <w:sz w:val="19"/>
              </w:rPr>
              <w:t>cookie-parser</w:t>
            </w:r>
          </w:p>
        </w:tc>
        <w:tc>
          <w:tcPr>
            <w:tcW w:type="dxa" w:w="2160"/>
          </w:tcPr>
          <w:p>
            <w:r/>
            <w:r>
              <w:rPr>
                <w:sz w:val="19"/>
              </w:rPr>
              <w:t>^1.4.7</w:t>
            </w:r>
          </w:p>
        </w:tc>
        <w:tc>
          <w:tcPr>
            <w:tcW w:type="dxa" w:w="4608"/>
          </w:tcPr>
          <w:p>
            <w:r/>
            <w:r>
              <w:rPr>
                <w:sz w:val="19"/>
              </w:rPr>
              <w:t>Parses session cookie from requests</w:t>
            </w:r>
          </w:p>
        </w:tc>
      </w:tr>
      <w:tr>
        <w:tc>
          <w:tcPr>
            <w:tcW w:type="dxa" w:w="3312"/>
          </w:tcPr>
          <w:p>
            <w:r/>
            <w:r>
              <w:rPr>
                <w:sz w:val="19"/>
              </w:rPr>
              <w:t>@nestjs/config</w:t>
            </w:r>
          </w:p>
        </w:tc>
        <w:tc>
          <w:tcPr>
            <w:tcW w:type="dxa" w:w="2160"/>
          </w:tcPr>
          <w:p>
            <w:r/>
            <w:r>
              <w:rPr>
                <w:sz w:val="19"/>
              </w:rPr>
              <w:t>^12.0.0</w:t>
            </w:r>
          </w:p>
        </w:tc>
        <w:tc>
          <w:tcPr>
            <w:tcW w:type="dxa" w:w="4608"/>
          </w:tcPr>
          <w:p>
            <w:r/>
            <w:r>
              <w:rPr>
                <w:sz w:val="19"/>
              </w:rPr>
              <w:t>Environment configuration</w:t>
            </w:r>
          </w:p>
        </w:tc>
      </w:tr>
      <w:tr>
        <w:tc>
          <w:tcPr>
            <w:tcW w:type="dxa" w:w="3312"/>
          </w:tcPr>
          <w:p>
            <w:r/>
            <w:r>
              <w:rPr>
                <w:sz w:val="19"/>
              </w:rPr>
              <w:t>@nestjs/observe</w:t>
            </w:r>
          </w:p>
        </w:tc>
        <w:tc>
          <w:tcPr>
            <w:tcW w:type="dxa" w:w="2160"/>
          </w:tcPr>
          <w:p>
            <w:r/>
            <w:r>
              <w:rPr>
                <w:sz w:val="19"/>
              </w:rPr>
              <w:t>^0.1.8</w:t>
            </w:r>
          </w:p>
        </w:tc>
        <w:tc>
          <w:tcPr>
            <w:tcW w:type="dxa" w:w="4608"/>
          </w:tcPr>
          <w:p>
            <w:r/>
            <w:r>
              <w:rPr>
                <w:sz w:val="19"/>
              </w:rPr>
              <w:t>Observability placeholder config</w:t>
            </w:r>
          </w:p>
        </w:tc>
      </w:tr>
      <w:tr>
        <w:tc>
          <w:tcPr>
            <w:tcW w:type="dxa" w:w="3312"/>
          </w:tcPr>
          <w:p>
            <w:r/>
            <w:r>
              <w:rPr>
                <w:sz w:val="19"/>
              </w:rPr>
              <w:t>vitest (+supertest)</w:t>
            </w:r>
          </w:p>
        </w:tc>
        <w:tc>
          <w:tcPr>
            <w:tcW w:type="dxa" w:w="2160"/>
          </w:tcPr>
          <w:p>
            <w:r/>
            <w:r>
              <w:rPr>
                <w:sz w:val="19"/>
              </w:rPr>
              <w:t>^4.1.2</w:t>
            </w:r>
          </w:p>
        </w:tc>
        <w:tc>
          <w:tcPr>
            <w:tcW w:type="dxa" w:w="4608"/>
          </w:tcPr>
          <w:p>
            <w:r/>
            <w:r>
              <w:rPr>
                <w:sz w:val="19"/>
              </w:rPr>
              <w:t>Unit and e2e test tooling</w:t>
            </w:r>
          </w:p>
        </w:tc>
      </w:tr>
      <w:tr>
        <w:tc>
          <w:tcPr>
            <w:tcW w:type="dxa" w:w="3312"/>
          </w:tcPr>
          <w:p>
            <w:r/>
            <w:r>
              <w:rPr>
                <w:sz w:val="19"/>
              </w:rPr>
              <w:t>oxlint</w:t>
            </w:r>
          </w:p>
        </w:tc>
        <w:tc>
          <w:tcPr>
            <w:tcW w:type="dxa" w:w="2160"/>
          </w:tcPr>
          <w:p>
            <w:r/>
            <w:r>
              <w:rPr>
                <w:sz w:val="19"/>
              </w:rPr>
              <w:t>^1.58.0</w:t>
            </w:r>
          </w:p>
        </w:tc>
        <w:tc>
          <w:tcPr>
            <w:tcW w:type="dxa" w:w="4608"/>
          </w:tcPr>
          <w:p>
            <w:r/>
            <w:r>
              <w:rPr>
                <w:sz w:val="19"/>
              </w:rPr>
              <w:t>Fast linting</w:t>
            </w:r>
          </w:p>
        </w:tc>
      </w:tr>
      <w:tr>
        <w:tc>
          <w:tcPr>
            <w:tcW w:type="dxa" w:w="3120"/>
          </w:tcPr>
          <w:p>
            <w:r>
              <w:t>node:crypto (built-in)</w:t>
            </w:r>
          </w:p>
        </w:tc>
        <w:tc>
          <w:tcPr>
            <w:tcW w:type="dxa" w:w="3120"/>
          </w:tcPr>
          <w:p>
            <w:r>
              <w:t>core</w:t>
            </w:r>
          </w:p>
        </w:tc>
        <w:tc>
          <w:tcPr>
            <w:tcW w:type="dxa" w:w="3120"/>
          </w:tcPr>
          <w:p>
            <w:r>
              <w:t>AES-256-GCM field-level encryption (EncryptionService)</w:t>
            </w:r>
          </w:p>
        </w:tc>
      </w:tr>
    </w:tbl>
    <w:p/>
    <w:p>
      <w:pPr>
        <w:pStyle w:val="Heading2"/>
      </w:pPr>
      <w:r>
        <w:t>4.3 Runtime and Tooling</w:t>
      </w:r>
    </w:p>
    <w:p>
      <w:pPr>
        <w:pStyle w:val="ListBullet"/>
      </w:pPr>
      <w:r>
        <w:t>Node.js v24.13.0, npm 11.11.1</w:t>
      </w:r>
    </w:p>
    <w:p>
      <w:pPr>
        <w:pStyle w:val="ListBullet"/>
      </w:pPr>
      <w:r>
        <w:t>MongoDB Community running on localhost:27017 (verify via MongoDB Compass host localhost:27017, db revops)</w:t>
      </w:r>
    </w:p>
    <w:p>
      <w:pPr>
        <w:pStyle w:val="ListBullet"/>
      </w:pPr>
      <w:r>
        <w:t>Windows (win32) development host; PowerShell 5.1 for shell operations</w:t>
      </w:r>
    </w:p>
    <w:p>
      <w:pPr>
        <w:pStyle w:val="Heading1"/>
      </w:pPr>
      <w:r>
        <w:t>5. Repository Structure</w:t>
      </w:r>
    </w:p>
    <w:p>
      <w:r>
        <w:rPr>
          <w:b/>
          <w:i w:val="0"/>
        </w:rPr>
        <w:t>Top-level layout under app-v1.0:</w:t>
      </w:r>
    </w:p>
    <w:p>
      <w:pPr>
        <w:shd w:val="clear" w:color="auto" w:fill="F2F7F4"/>
        <w:spacing w:after="0"/>
      </w:pPr>
      <w:r>
        <w:rPr>
          <w:rFonts w:ascii="Consolas" w:hAnsi="Consolas" w:cs="Consolas"/>
          <w:sz w:val="17"/>
        </w:rPr>
        <w:t>app-v1.0/</w:t>
      </w:r>
    </w:p>
    <w:p>
      <w:pPr>
        <w:shd w:val="clear" w:color="auto" w:fill="F2F7F4"/>
        <w:spacing w:after="0"/>
      </w:pPr>
      <w:r>
        <w:rPr>
          <w:rFonts w:ascii="Consolas" w:hAnsi="Consolas" w:cs="Consolas"/>
          <w:sz w:val="17"/>
        </w:rPr>
        <w:t>├── api/                          NestJS backend (auth + users)</w:t>
      </w:r>
    </w:p>
    <w:p>
      <w:pPr>
        <w:shd w:val="clear" w:color="auto" w:fill="F2F7F4"/>
        <w:spacing w:after="0"/>
      </w:pPr>
      <w:r>
        <w:rPr>
          <w:rFonts w:ascii="Consolas" w:hAnsi="Consolas" w:cs="Consolas"/>
          <w:sz w:val="17"/>
        </w:rPr>
        <w:t>│   └── src/</w:t>
      </w:r>
    </w:p>
    <w:p>
      <w:pPr>
        <w:shd w:val="clear" w:color="auto" w:fill="F2F7F4"/>
        <w:spacing w:after="0"/>
      </w:pPr>
      <w:r>
        <w:rPr>
          <w:rFonts w:ascii="Consolas" w:hAnsi="Consolas" w:cs="Consolas"/>
          <w:sz w:val="17"/>
        </w:rPr>
        <w:t>│       ├── main.ts               bootstrap: ValidationPipe, CORS, cookie-parser</w:t>
      </w:r>
    </w:p>
    <w:p>
      <w:pPr>
        <w:shd w:val="clear" w:color="auto" w:fill="F2F7F4"/>
        <w:spacing w:after="0"/>
      </w:pPr>
      <w:r>
        <w:rPr>
          <w:rFonts w:ascii="Consolas" w:hAnsi="Consolas" w:cs="Consolas"/>
          <w:sz w:val="17"/>
        </w:rPr>
        <w:t>│       ├── app.module.ts         Config + Mongoose root + ObserveModule</w:t>
      </w:r>
    </w:p>
    <w:p>
      <w:pPr>
        <w:shd w:val="clear" w:color="auto" w:fill="F2F7F4"/>
        <w:spacing w:after="0"/>
      </w:pPr>
      <w:r>
        <w:rPr>
          <w:rFonts w:ascii="Consolas" w:hAnsi="Consolas" w:cs="Consolas"/>
          <w:sz w:val="17"/>
        </w:rPr>
        <w:t>│       ├── app.controller.ts     GET / health</w:t>
      </w:r>
    </w:p>
    <w:p>
      <w:pPr>
        <w:shd w:val="clear" w:color="auto" w:fill="F2F7F4"/>
        <w:spacing w:after="0"/>
      </w:pPr>
      <w:r>
        <w:rPr>
          <w:rFonts w:ascii="Consolas" w:hAnsi="Consolas" w:cs="Consolas"/>
          <w:sz w:val="17"/>
        </w:rPr>
        <w:t>│       ├── auth/                 auth.module.ts, jwt-auth.guard.ts,</w:t>
      </w:r>
    </w:p>
    <w:p>
      <w:pPr>
        <w:shd w:val="clear" w:color="auto" w:fill="F2F7F4"/>
        <w:spacing w:after="0"/>
      </w:pPr>
      <w:r>
        <w:rPr>
          <w:rFonts w:ascii="Consolas" w:hAnsi="Consolas" w:cs="Consolas"/>
          <w:sz w:val="17"/>
        </w:rPr>
        <w:t>│       │                         current-user.decorator.ts,</w:t>
      </w:r>
    </w:p>
    <w:p>
      <w:pPr>
        <w:shd w:val="clear" w:color="auto" w:fill="F2F7F4"/>
        <w:spacing w:after="0"/>
      </w:pPr>
      <w:r>
        <w:rPr>
          <w:rFonts w:ascii="Consolas" w:hAnsi="Consolas" w:cs="Consolas"/>
          <w:sz w:val="17"/>
        </w:rPr>
        <w:t>│       │                         session-cookie.ts, login-throttle.guard.ts</w:t>
      </w:r>
    </w:p>
    <w:p>
      <w:pPr/>
      <w:r>
        <w:rPr>
          <w:rFonts w:ascii="Consolas" w:hAnsi="Consolas"/>
          <w:sz w:val="17"/>
        </w:rPr>
        <w:t>│       ├── audit/            audit.module.ts, audit.service.ts, audit-log.schema.ts</w:t>
      </w:r>
    </w:p>
    <w:p>
      <w:pPr/>
      <w:r>
        <w:rPr>
          <w:rFonts w:ascii="Consolas" w:hAnsi="Consolas"/>
          <w:sz w:val="17"/>
        </w:rPr>
        <w:t>│       ├── encryption/     encryption.module.ts, encryption.service.ts</w:t>
      </w:r>
    </w:p>
    <w:p>
      <w:pPr>
        <w:shd w:val="clear" w:color="auto" w:fill="F2F7F4"/>
        <w:spacing w:after="0"/>
      </w:pPr>
      <w:r>
        <w:rPr>
          <w:rFonts w:ascii="Consolas" w:hAnsi="Consolas" w:cs="Consolas"/>
          <w:sz w:val="17"/>
        </w:rPr>
        <w:t>│       ├── users/            user.schema.ts, users.module/service/controller,</w:t>
      </w:r>
    </w:p>
    <w:p>
      <w:pPr>
        <w:shd w:val="clear" w:color="auto" w:fill="F2F7F4"/>
        <w:spacing w:after="0"/>
      </w:pPr>
      <w:r>
        <w:rPr>
          <w:rFonts w:ascii="Consolas" w:hAnsi="Consolas" w:cs="Consolas"/>
          <w:sz w:val="17"/>
        </w:rPr>
        <w:t>│       │                     dto/sign-up.dto.ts, dto/sign-in.dto.ts</w:t>
      </w:r>
    </w:p>
    <w:p>
      <w:pPr>
        <w:shd w:val="clear" w:color="auto" w:fill="F2F7F4"/>
        <w:spacing w:after="0"/>
      </w:pPr>
      <w:r>
        <w:rPr>
          <w:rFonts w:ascii="Consolas" w:hAnsi="Consolas" w:cs="Consolas"/>
          <w:sz w:val="17"/>
        </w:rPr>
        <w:t>└── frontend/                     Next.js application</w:t>
      </w:r>
    </w:p>
    <w:p>
      <w:pPr>
        <w:shd w:val="clear" w:color="auto" w:fill="F2F7F4"/>
        <w:spacing w:after="0"/>
      </w:pPr>
      <w:r>
        <w:rPr>
          <w:rFonts w:ascii="Consolas" w:hAnsi="Consolas" w:cs="Consolas"/>
          <w:sz w:val="17"/>
        </w:rPr>
        <w:t xml:space="preserve">    ├── app/                      App Router</w:t>
      </w:r>
    </w:p>
    <w:p>
      <w:pPr>
        <w:shd w:val="clear" w:color="auto" w:fill="F2F7F4"/>
        <w:spacing w:after="0"/>
      </w:pPr>
      <w:r>
        <w:rPr>
          <w:rFonts w:ascii="Consolas" w:hAnsi="Consolas" w:cs="Consolas"/>
          <w:sz w:val="17"/>
        </w:rPr>
        <w:t xml:space="preserve">    │   ├── layout.tsx            Root layout (no site chrome)</w:t>
      </w:r>
    </w:p>
    <w:p>
      <w:pPr>
        <w:shd w:val="clear" w:color="auto" w:fill="F2F7F4"/>
        <w:spacing w:after="0"/>
      </w:pPr>
      <w:r>
        <w:rPr>
          <w:rFonts w:ascii="Consolas" w:hAnsi="Consolas" w:cs="Consolas"/>
          <w:sz w:val="17"/>
        </w:rPr>
        <w:t xml:space="preserve">    │   ├── globals.css           Tailwind v4 @theme tokens, Google Sans, keyframes</w:t>
      </w:r>
    </w:p>
    <w:p>
      <w:pPr>
        <w:shd w:val="clear" w:color="auto" w:fill="F2F7F4"/>
        <w:spacing w:after="0"/>
      </w:pPr>
      <w:r>
        <w:rPr>
          <w:rFonts w:ascii="Consolas" w:hAnsi="Consolas" w:cs="Consolas"/>
          <w:sz w:val="17"/>
        </w:rPr>
        <w:t xml:space="preserve">    │   ├── (marketing)/          marketing route group</w:t>
      </w:r>
    </w:p>
    <w:p>
      <w:pPr>
        <w:shd w:val="clear" w:color="auto" w:fill="F2F7F4"/>
        <w:spacing w:after="0"/>
      </w:pPr>
      <w:r>
        <w:rPr>
          <w:rFonts w:ascii="Consolas" w:hAnsi="Consolas" w:cs="Consolas"/>
          <w:sz w:val="17"/>
        </w:rPr>
        <w:t xml:space="preserve">    │   │   ├── layout.tsx        Navbar + Footer chrome</w:t>
      </w:r>
    </w:p>
    <w:p>
      <w:pPr>
        <w:shd w:val="clear" w:color="auto" w:fill="F2F7F4"/>
        <w:spacing w:after="0"/>
      </w:pPr>
      <w:r>
        <w:rPr>
          <w:rFonts w:ascii="Consolas" w:hAnsi="Consolas" w:cs="Consolas"/>
          <w:sz w:val="17"/>
        </w:rPr>
        <w:t xml:space="preserve">    │   │   ├── page.tsx          Landing page</w:t>
      </w:r>
    </w:p>
    <w:p>
      <w:pPr>
        <w:shd w:val="clear" w:color="auto" w:fill="F2F7F4"/>
        <w:spacing w:after="0"/>
      </w:pPr>
      <w:r>
        <w:rPr>
          <w:rFonts w:ascii="Consolas" w:hAnsi="Consolas" w:cs="Consolas"/>
          <w:sz w:val="17"/>
        </w:rPr>
        <w:t xml:space="preserve">    │   │   ├── what-is-revops/   'What is RevOps?' page</w:t>
      </w:r>
    </w:p>
    <w:p>
      <w:pPr>
        <w:shd w:val="clear" w:color="auto" w:fill="F2F7F4"/>
        <w:spacing w:after="0"/>
      </w:pPr>
      <w:r>
        <w:rPr>
          <w:rFonts w:ascii="Consolas" w:hAnsi="Consolas" w:cs="Consolas"/>
          <w:sz w:val="17"/>
        </w:rPr>
        <w:t xml:space="preserve">    │   │   ├── sign-in/          Sign-in page (client form)</w:t>
      </w:r>
    </w:p>
    <w:p>
      <w:pPr>
        <w:shd w:val="clear" w:color="auto" w:fill="F2F7F4"/>
        <w:spacing w:after="0"/>
      </w:pPr>
      <w:r>
        <w:rPr>
          <w:rFonts w:ascii="Consolas" w:hAnsi="Consolas" w:cs="Consolas"/>
          <w:sz w:val="17"/>
        </w:rPr>
        <w:t xml:space="preserve">    │   │   ├── sign-up/          Sign-up page (client form)</w:t>
      </w:r>
    </w:p>
    <w:p>
      <w:pPr>
        <w:shd w:val="clear" w:color="auto" w:fill="F2F7F4"/>
        <w:spacing w:after="0"/>
      </w:pPr>
      <w:r>
        <w:rPr>
          <w:rFonts w:ascii="Consolas" w:hAnsi="Consolas" w:cs="Consolas"/>
          <w:sz w:val="17"/>
        </w:rPr>
        <w:t xml:space="preserve">    │   │   └── forgot-password/  Static placeholder</w:t>
      </w:r>
    </w:p>
    <w:p>
      <w:pPr>
        <w:shd w:val="clear" w:color="auto" w:fill="F2F7F4"/>
        <w:spacing w:after="0"/>
      </w:pPr>
      <w:r>
        <w:rPr>
          <w:rFonts w:ascii="Consolas" w:hAnsi="Consolas" w:cs="Consolas"/>
          <w:sz w:val="17"/>
        </w:rPr>
        <w:t xml:space="preserve">    │   ├── dashboard/page.tsx    Protected dashboard (session-gated)</w:t>
      </w:r>
    </w:p>
    <w:p>
      <w:pPr>
        <w:shd w:val="clear" w:color="auto" w:fill="F2F7F4"/>
        <w:spacing w:after="0"/>
      </w:pPr>
      <w:r>
        <w:rPr>
          <w:rFonts w:ascii="Consolas" w:hAnsi="Consolas" w:cs="Consolas"/>
          <w:sz w:val="17"/>
        </w:rPr>
        <w:t xml:space="preserve">    │   ├── robots.ts / sitemap.ts / opengraph-image.tsx / favicon.ico</w:t>
      </w:r>
    </w:p>
    <w:p>
      <w:pPr>
        <w:shd w:val="clear" w:color="auto" w:fill="F2F7F4"/>
        <w:spacing w:after="0"/>
      </w:pPr>
      <w:r>
        <w:rPr>
          <w:rFonts w:ascii="Consolas" w:hAnsi="Consolas" w:cs="Consolas"/>
          <w:sz w:val="17"/>
        </w:rPr>
        <w:t xml:space="preserve">    ├── components/</w:t>
      </w:r>
    </w:p>
    <w:p>
      <w:pPr>
        <w:shd w:val="clear" w:color="auto" w:fill="F2F7F4"/>
        <w:spacing w:after="0"/>
      </w:pPr>
      <w:r>
        <w:rPr>
          <w:rFonts w:ascii="Consolas" w:hAnsi="Consolas" w:cs="Consolas"/>
          <w:sz w:val="17"/>
        </w:rPr>
        <w:t xml:space="preserve">    │   ├── auth/                 AuthGate, SignInForm, SignUpForm,</w:t>
      </w:r>
    </w:p>
    <w:p>
      <w:pPr>
        <w:shd w:val="clear" w:color="auto" w:fill="F2F7F4"/>
        <w:spacing w:after="0"/>
      </w:pPr>
      <w:r>
        <w:rPr>
          <w:rFonts w:ascii="Consolas" w:hAnsi="Consolas" w:cs="Consolas"/>
          <w:sz w:val="17"/>
        </w:rPr>
        <w:t xml:space="preserve">    │   │                         SocialLoginButtons, BrandProviderIcon</w:t>
      </w:r>
    </w:p>
    <w:p>
      <w:pPr>
        <w:shd w:val="clear" w:color="auto" w:fill="F2F7F4"/>
        <w:spacing w:after="0"/>
      </w:pPr>
      <w:r>
        <w:rPr>
          <w:rFonts w:ascii="Consolas" w:hAnsi="Consolas" w:cs="Consolas"/>
          <w:sz w:val="17"/>
        </w:rPr>
        <w:t xml:space="preserve">    │   ├── dashboard/            DashboardShell, DashboardHeader, DashboardFooter</w:t>
      </w:r>
    </w:p>
    <w:p>
      <w:pPr>
        <w:shd w:val="clear" w:color="auto" w:fill="F2F7F4"/>
        <w:spacing w:after="0"/>
      </w:pPr>
      <w:r>
        <w:rPr>
          <w:rFonts w:ascii="Consolas" w:hAnsi="Consolas" w:cs="Consolas"/>
          <w:sz w:val="17"/>
        </w:rPr>
        <w:t xml:space="preserve">    │   ├── landing/              Hero, AgentConsole, ProblemSolution, ProcessFlow,</w:t>
      </w:r>
    </w:p>
    <w:p>
      <w:pPr>
        <w:shd w:val="clear" w:color="auto" w:fill="F2F7F4"/>
        <w:spacing w:after="0"/>
      </w:pPr>
      <w:r>
        <w:rPr>
          <w:rFonts w:ascii="Consolas" w:hAnsi="Consolas" w:cs="Consolas"/>
          <w:sz w:val="17"/>
        </w:rPr>
        <w:t xml:space="preserve">    │   │                         ProcessSteps, Deliverables, Comparison, FAQ,</w:t>
      </w:r>
    </w:p>
    <w:p>
      <w:pPr>
        <w:shd w:val="clear" w:color="auto" w:fill="F2F7F4"/>
        <w:spacing w:after="0"/>
      </w:pPr>
      <w:r>
        <w:rPr>
          <w:rFonts w:ascii="Consolas" w:hAnsi="Consolas" w:cs="Consolas"/>
          <w:sz w:val="17"/>
        </w:rPr>
        <w:t xml:space="preserve">    │   │                         RevOpsOverview, ProductVideo, VideoPlayer, FinalCTA</w:t>
      </w:r>
    </w:p>
    <w:p>
      <w:pPr>
        <w:shd w:val="clear" w:color="auto" w:fill="F2F7F4"/>
        <w:spacing w:after="0"/>
      </w:pPr>
      <w:r>
        <w:rPr>
          <w:rFonts w:ascii="Consolas" w:hAnsi="Consolas" w:cs="Consolas"/>
          <w:sz w:val="17"/>
        </w:rPr>
        <w:t xml:space="preserve">    │   ├── layout/               Navbar, Footer</w:t>
      </w:r>
    </w:p>
    <w:p>
      <w:pPr>
        <w:shd w:val="clear" w:color="auto" w:fill="F2F7F4"/>
        <w:spacing w:after="0"/>
      </w:pPr>
      <w:r>
        <w:rPr>
          <w:rFonts w:ascii="Consolas" w:hAnsi="Consolas" w:cs="Consolas"/>
          <w:sz w:val="17"/>
        </w:rPr>
        <w:t xml:space="preserve">    │   └── ui/                   Button, Card, Container, Icon, Logo, Badge,</w:t>
      </w:r>
    </w:p>
    <w:p>
      <w:pPr>
        <w:shd w:val="clear" w:color="auto" w:fill="F2F7F4"/>
        <w:spacing w:after="0"/>
      </w:pPr>
      <w:r>
        <w:rPr>
          <w:rFonts w:ascii="Consolas" w:hAnsi="Consolas" w:cs="Consolas"/>
          <w:sz w:val="17"/>
        </w:rPr>
        <w:t xml:space="preserve">    │                             Accordion, Reveal, SectionHeading, PasswordInput</w:t>
      </w:r>
    </w:p>
    <w:p>
      <w:pPr>
        <w:shd w:val="clear" w:color="auto" w:fill="F2F7F4"/>
        <w:spacing w:after="0"/>
      </w:pPr>
      <w:r>
        <w:rPr>
          <w:rFonts w:ascii="Consolas" w:hAnsi="Consolas" w:cs="Consolas"/>
          <w:sz w:val="17"/>
        </w:rPr>
        <w:t xml:space="preserve">    ├── lib/                      constants.ts (SITE/NAV/CTA/PROCESS/DELIVERABLES/</w:t>
      </w:r>
    </w:p>
    <w:p>
      <w:pPr>
        <w:shd w:val="clear" w:color="auto" w:fill="F2F7F4"/>
        <w:spacing w:after="0"/>
      </w:pPr>
      <w:r>
        <w:rPr>
          <w:rFonts w:ascii="Consolas" w:hAnsi="Consolas" w:cs="Consolas"/>
          <w:sz w:val="17"/>
        </w:rPr>
        <w:t xml:space="preserve">    │                             COMPARISON/FAQ/API_URL), metadata.ts, utils.ts</w:t>
      </w:r>
    </w:p>
    <w:p>
      <w:pPr>
        <w:shd w:val="clear" w:color="auto" w:fill="F2F7F4"/>
        <w:spacing w:after="0"/>
      </w:pPr>
      <w:r>
        <w:rPr>
          <w:rFonts w:ascii="Consolas" w:hAnsi="Consolas" w:cs="Consolas"/>
          <w:sz w:val="17"/>
        </w:rPr>
        <w:t xml:space="preserve">    ├── public/                   static assets (svg)</w:t>
      </w:r>
    </w:p>
    <w:p>
      <w:pPr>
        <w:shd w:val="clear" w:color="auto" w:fill="F2F7F4"/>
        <w:spacing w:after="0"/>
      </w:pPr>
      <w:r>
        <w:rPr>
          <w:rFonts w:ascii="Consolas" w:hAnsi="Consolas" w:cs="Consolas"/>
          <w:sz w:val="17"/>
        </w:rPr>
        <w:t xml:space="preserve">    ├── .env.local                NEXT_PUBLIC_API_URL=http://localhost:3010</w:t>
      </w:r>
    </w:p>
    <w:p>
      <w:pPr>
        <w:shd w:val="clear" w:color="auto" w:fill="F2F7F4"/>
        <w:spacing w:after="0"/>
      </w:pPr>
      <w:r>
        <w:rPr>
          <w:rFonts w:ascii="Consolas" w:hAnsi="Consolas" w:cs="Consolas"/>
          <w:sz w:val="17"/>
        </w:rPr>
        <w:t xml:space="preserve">    └── package.json</w:t>
      </w:r>
    </w:p>
    <w:p>
      <w:pPr>
        <w:pStyle w:val="Heading1"/>
      </w:pPr>
      <w:r>
        <w:t>6. Frontend Application</w:t>
      </w:r>
    </w:p>
    <w:p>
      <w:pPr>
        <w:pStyle w:val="Heading2"/>
      </w:pPr>
      <w:r>
        <w:t>6.1 Framework and Conventions</w:t>
      </w:r>
    </w:p>
    <w:p>
      <w:pPr>
        <w:pStyle w:val="ListBullet"/>
      </w:pPr>
      <w:r>
        <w:t>Next.js 16 App Router with React Server Components by default; interactive islands are 'use client' components.</w:t>
      </w:r>
    </w:p>
    <w:p>
      <w:pPr>
        <w:pStyle w:val="ListBullet"/>
      </w:pPr>
      <w:r>
        <w:t>Route groups isolate chrome: `(marketing)` pages render Navbar + Footer; the dashboard renders none of the site chrome.</w:t>
      </w:r>
    </w:p>
    <w:p>
      <w:pPr>
        <w:pStyle w:val="ListBullet"/>
      </w:pPr>
      <w:r>
        <w:t>TypeScript strict mode; path alias `@/*` → frontend root.</w:t>
      </w:r>
    </w:p>
    <w:p>
      <w:pPr>
        <w:pStyle w:val="ListBullet"/>
      </w:pPr>
      <w:r>
        <w:t>ESLint with react/no-unescaped-entities and project conventions.</w:t>
      </w:r>
    </w:p>
    <w:p>
      <w:pPr>
        <w:pStyle w:val="ListBullet"/>
      </w:pPr>
      <w:r>
        <w:t>AGENTS.md note: Next 16 docs live in node_modules/next/dist/docs/ and must be consulted before Next-specific changes.</w:t>
      </w:r>
    </w:p>
    <w:p>
      <w:pPr>
        <w:pStyle w:val="Heading2"/>
      </w:pPr>
      <w:r>
        <w:t>6.2 Route Map</w:t>
      </w:r>
    </w:p>
    <w:tbl>
      <w:tblPr>
        <w:tblStyle w:val="TableGrid"/>
        <w:tblW w:type="auto" w:w="0"/>
        <w:jc w:val="left"/>
        <w:tblLook w:firstColumn="1" w:firstRow="1" w:lastColumn="0" w:lastRow="0" w:noHBand="0" w:noVBand="1" w:val="04A0"/>
      </w:tblPr>
      <w:tblGrid>
        <w:gridCol w:w="3120"/>
        <w:gridCol w:w="3120"/>
        <w:gridCol w:w="3120"/>
      </w:tblGrid>
      <w:tr>
        <w:tc>
          <w:tcPr>
            <w:tcW w:type="dxa" w:w="2304"/>
          </w:tcPr>
          <w:p>
            <w:r/>
            <w:r>
              <w:rPr>
                <w:b/>
                <w:sz w:val="19"/>
              </w:rPr>
              <w:t>Route</w:t>
            </w:r>
          </w:p>
        </w:tc>
        <w:tc>
          <w:tcPr>
            <w:tcW w:type="dxa" w:w="2016"/>
          </w:tcPr>
          <w:p>
            <w:r/>
            <w:r>
              <w:rPr>
                <w:b/>
                <w:sz w:val="19"/>
              </w:rPr>
              <w:t>Group</w:t>
            </w:r>
          </w:p>
        </w:tc>
        <w:tc>
          <w:tcPr>
            <w:tcW w:type="dxa" w:w="5328"/>
          </w:tcPr>
          <w:p>
            <w:r/>
            <w:r>
              <w:rPr>
                <w:b/>
                <w:sz w:val="19"/>
              </w:rPr>
              <w:t>Purpose</w:t>
            </w:r>
          </w:p>
        </w:tc>
      </w:tr>
      <w:tr>
        <w:tc>
          <w:tcPr>
            <w:tcW w:type="dxa" w:w="2304"/>
          </w:tcPr>
          <w:p>
            <w:r/>
            <w:r>
              <w:rPr>
                <w:sz w:val="19"/>
              </w:rPr>
              <w:t>/</w:t>
            </w:r>
          </w:p>
        </w:tc>
        <w:tc>
          <w:tcPr>
            <w:tcW w:type="dxa" w:w="2016"/>
          </w:tcPr>
          <w:p>
            <w:r/>
            <w:r>
              <w:rPr>
                <w:sz w:val="19"/>
              </w:rPr>
              <w:t>(marketing)</w:t>
            </w:r>
          </w:p>
        </w:tc>
        <w:tc>
          <w:tcPr>
            <w:tcW w:type="dxa" w:w="5328"/>
          </w:tcPr>
          <w:p>
            <w:r/>
            <w:r>
              <w:rPr>
                <w:sz w:val="19"/>
              </w:rPr>
              <w:t>Landing page with all marketing sections</w:t>
            </w:r>
          </w:p>
        </w:tc>
      </w:tr>
      <w:tr>
        <w:tc>
          <w:tcPr>
            <w:tcW w:type="dxa" w:w="2304"/>
          </w:tcPr>
          <w:p>
            <w:r/>
            <w:r>
              <w:rPr>
                <w:sz w:val="19"/>
              </w:rPr>
              <w:t>/what-is-revops</w:t>
            </w:r>
          </w:p>
        </w:tc>
        <w:tc>
          <w:tcPr>
            <w:tcW w:type="dxa" w:w="2016"/>
          </w:tcPr>
          <w:p>
            <w:r/>
            <w:r>
              <w:rPr>
                <w:sz w:val="19"/>
              </w:rPr>
              <w:t>(marketing)</w:t>
            </w:r>
          </w:p>
        </w:tc>
        <w:tc>
          <w:tcPr>
            <w:tcW w:type="dxa" w:w="5328"/>
          </w:tcPr>
          <w:p>
            <w:r/>
            <w:r>
              <w:rPr>
                <w:sz w:val="19"/>
              </w:rPr>
              <w:t>Explainer page</w:t>
            </w:r>
          </w:p>
        </w:tc>
      </w:tr>
      <w:tr>
        <w:tc>
          <w:tcPr>
            <w:tcW w:type="dxa" w:w="2304"/>
          </w:tcPr>
          <w:p>
            <w:r/>
            <w:r>
              <w:rPr>
                <w:sz w:val="19"/>
              </w:rPr>
              <w:t>/sign-up</w:t>
            </w:r>
          </w:p>
        </w:tc>
        <w:tc>
          <w:tcPr>
            <w:tcW w:type="dxa" w:w="2016"/>
          </w:tcPr>
          <w:p>
            <w:r/>
            <w:r>
              <w:rPr>
                <w:sz w:val="19"/>
              </w:rPr>
              <w:t>(marketing)</w:t>
            </w:r>
          </w:p>
        </w:tc>
        <w:tc>
          <w:tcPr>
            <w:tcW w:type="dxa" w:w="5328"/>
          </w:tcPr>
          <w:p>
            <w:r/>
            <w:r>
              <w:rPr>
                <w:sz w:val="19"/>
              </w:rPr>
              <w:t>Create account (SignUpForm client component)</w:t>
            </w:r>
          </w:p>
        </w:tc>
      </w:tr>
      <w:tr>
        <w:tc>
          <w:tcPr>
            <w:tcW w:type="dxa" w:w="2304"/>
          </w:tcPr>
          <w:p>
            <w:r/>
            <w:r>
              <w:rPr>
                <w:sz w:val="19"/>
              </w:rPr>
              <w:t>/sign-in</w:t>
            </w:r>
          </w:p>
        </w:tc>
        <w:tc>
          <w:tcPr>
            <w:tcW w:type="dxa" w:w="2016"/>
          </w:tcPr>
          <w:p>
            <w:r/>
            <w:r>
              <w:rPr>
                <w:sz w:val="19"/>
              </w:rPr>
              <w:t>(marketing)</w:t>
            </w:r>
          </w:p>
        </w:tc>
        <w:tc>
          <w:tcPr>
            <w:tcW w:type="dxa" w:w="5328"/>
          </w:tcPr>
          <w:p>
            <w:r/>
            <w:r>
              <w:rPr>
                <w:sz w:val="19"/>
              </w:rPr>
              <w:t>Login (SignInForm client component)</w:t>
            </w:r>
          </w:p>
        </w:tc>
      </w:tr>
      <w:tr>
        <w:tc>
          <w:tcPr>
            <w:tcW w:type="dxa" w:w="2304"/>
          </w:tcPr>
          <w:p>
            <w:r/>
            <w:r>
              <w:rPr>
                <w:sz w:val="19"/>
              </w:rPr>
              <w:t>/forgot-password</w:t>
            </w:r>
          </w:p>
        </w:tc>
        <w:tc>
          <w:tcPr>
            <w:tcW w:type="dxa" w:w="2016"/>
          </w:tcPr>
          <w:p>
            <w:r/>
            <w:r>
              <w:rPr>
                <w:sz w:val="19"/>
              </w:rPr>
              <w:t>(marketing)</w:t>
            </w:r>
          </w:p>
        </w:tc>
        <w:tc>
          <w:tcPr>
            <w:tcW w:type="dxa" w:w="5328"/>
          </w:tcPr>
          <w:p>
            <w:r/>
            <w:r>
              <w:rPr>
                <w:sz w:val="19"/>
              </w:rPr>
              <w:t>Static placeholder page</w:t>
            </w:r>
          </w:p>
        </w:tc>
      </w:tr>
      <w:tr>
        <w:tc>
          <w:tcPr>
            <w:tcW w:type="dxa" w:w="2304"/>
          </w:tcPr>
          <w:p>
            <w:r/>
            <w:r>
              <w:rPr>
                <w:sz w:val="19"/>
              </w:rPr>
              <w:t>/dashboard</w:t>
            </w:r>
          </w:p>
        </w:tc>
        <w:tc>
          <w:tcPr>
            <w:tcW w:type="dxa" w:w="2016"/>
          </w:tcPr>
          <w:p>
            <w:r/>
            <w:r>
              <w:rPr>
                <w:sz w:val="19"/>
              </w:rPr>
              <w:t>root</w:t>
            </w:r>
          </w:p>
        </w:tc>
        <w:tc>
          <w:tcPr>
            <w:tcW w:type="dxa" w:w="5328"/>
          </w:tcPr>
          <w:p>
            <w:r/>
            <w:r>
              <w:rPr>
                <w:sz w:val="19"/>
              </w:rPr>
              <w:t>Protected workspace (redirects to /sign-in when unauthenticated)</w:t>
            </w:r>
          </w:p>
        </w:tc>
      </w:tr>
    </w:tbl>
    <w:p/>
    <w:p>
      <w:pPr>
        <w:pStyle w:val="Heading2"/>
      </w:pPr>
      <w:r>
        <w:t>6.3 Marketing Site</w:t>
      </w:r>
    </w:p>
    <w:p>
      <w:r>
        <w:rPr>
          <w:b/>
          <w:i w:val="0"/>
        </w:rPr>
        <w:t>The landing page composes the following section components:</w:t>
      </w:r>
    </w:p>
    <w:p>
      <w:pPr>
        <w:pStyle w:val="ListBullet"/>
      </w:pPr>
      <w:r>
        <w:t>Hero — headline, tagline, CTAs (Start free / See how it works), AgentConsole visual.</w:t>
      </w:r>
    </w:p>
    <w:p>
      <w:pPr>
        <w:pStyle w:val="ListBullet"/>
      </w:pPr>
      <w:r>
        <w:t>ProblemSolution — friction vs solution narrative.</w:t>
      </w:r>
    </w:p>
    <w:p>
      <w:pPr>
        <w:pStyle w:val="ListBullet"/>
      </w:pPr>
      <w:r>
        <w:t>ProcessFlow / ProcessSteps — the five-step RevOps workflow.</w:t>
      </w:r>
    </w:p>
    <w:p>
      <w:pPr>
        <w:pStyle w:val="ListBullet"/>
      </w:pPr>
      <w:r>
        <w:t>Deliverables — the six deliverables grid.</w:t>
      </w:r>
    </w:p>
    <w:p>
      <w:pPr>
        <w:pStyle w:val="ListBullet"/>
      </w:pPr>
      <w:r>
        <w:t>Comparison — traditional vs RevOps Agent table.</w:t>
      </w:r>
    </w:p>
    <w:p>
      <w:pPr>
        <w:pStyle w:val="ListBullet"/>
      </w:pPr>
      <w:r>
        <w:t>RevOpsOverview, ProductVideo / VideoPlayer (click-to-load YouTube facade using NEXT_PUBLIC_DEMO_VIDEO_ID).</w:t>
      </w:r>
    </w:p>
    <w:p>
      <w:pPr>
        <w:pStyle w:val="ListBullet"/>
      </w:pPr>
      <w:r>
        <w:t>FAQ (Accordion), FinalCTA, and layout chrome Navbar + Footer.</w:t>
      </w:r>
    </w:p>
    <w:p>
      <w:r>
        <w:rPr>
          <w:b w:val="0"/>
          <w:i w:val="0"/>
        </w:rPr>
        <w:t>Site identity: name 'StratVeda OS', product 'RevOps Agent', SITE.url revops.stratvedatech.com, tagline 'Revenue Intelligence for growing businesses'.</w:t>
      </w:r>
    </w:p>
    <w:p>
      <w:pPr>
        <w:pStyle w:val="Heading2"/>
      </w:pPr>
      <w:r>
        <w:t>6.4 Authentication Pages</w:t>
      </w:r>
    </w:p>
    <w:p>
      <w:pPr>
        <w:pStyle w:val="ListBullet"/>
      </w:pPr>
      <w:r>
        <w:t>AuthGate — wraps auth cards with shared heading/subtitle, lock icon, security note.</w:t>
      </w:r>
    </w:p>
    <w:p>
      <w:pPr>
        <w:pStyle w:val="ListBullet"/>
      </w:pPr>
      <w:r>
        <w:t>SignUpForm (client) — validates name (2–120, letters/spaces/'.-), email, password (8–72, letter+number + allowed symbols), posts to /auth/signup, redirects to /dashboard.</w:t>
      </w:r>
    </w:p>
    <w:p>
      <w:pPr>
        <w:pStyle w:val="ListBullet"/>
      </w:pPr>
      <w:r>
        <w:t>SignInForm (client) — validates email + password, posts to /auth/signin with credentials:'include', shows server errors (401 message), redirects to /dashboard.</w:t>
      </w:r>
    </w:p>
    <w:p>
      <w:pPr>
        <w:pStyle w:val="ListBullet"/>
      </w:pPr>
      <w:r>
        <w:t>PasswordInput — client input with show/hide toggle (eye / eye-off icons).</w:t>
      </w:r>
    </w:p>
    <w:p>
      <w:pPr>
        <w:pStyle w:val="ListBullet"/>
      </w:pPr>
      <w:r>
        <w:t>SocialLoginButtons — Google / Microsoft / Apple circular buttons (placeholder, alert on click).</w:t>
      </w:r>
    </w:p>
    <w:p>
      <w:pPr>
        <w:pStyle w:val="ListBullet"/>
      </w:pPr>
      <w:r>
        <w:t>forgot-password — static placeholder route.</w:t>
      </w:r>
    </w:p>
    <w:p>
      <w:pPr>
        <w:pStyle w:val="Heading2"/>
      </w:pPr>
      <w:r>
        <w:t>6.5 Protected Dashboard</w:t>
      </w:r>
    </w:p>
    <w:p>
      <w:r>
        <w:rPr>
          <w:b/>
          <w:i w:val="0"/>
        </w:rPr>
        <w:t>The dashboard is client-rendered by DashboardShell at /dashboard:</w:t>
      </w:r>
    </w:p>
    <w:p>
      <w:pPr>
        <w:pStyle w:val="ListBullet"/>
      </w:pPr>
      <w:r>
        <w:t>Session gate — calls GET /auth/me on mount; loading state while verifying, redirects to /sign-in when the API answers 401, and renders the workspace when authenticated.</w:t>
      </w:r>
    </w:p>
    <w:p>
      <w:pPr>
        <w:pStyle w:val="ListBullet"/>
      </w:pPr>
      <w:r>
        <w:t>DashboardHeader — dark ink app bar (distinct from the marketing site): brand, search pill, status pill, account dropdown (name, email, logout).</w:t>
      </w:r>
    </w:p>
    <w:p>
      <w:pPr>
        <w:pStyle w:val="ListBullet"/>
      </w:pPr>
      <w:r>
        <w:t>DashboardSidebar within Shell — New chat button and Recent/Current-chat list.</w:t>
      </w:r>
    </w:p>
    <w:p>
      <w:pPr>
        <w:pStyle w:val="ListBullet"/>
      </w:pPr>
      <w:r>
        <w:t>Shared bottom bar — one continuous border line hosts the Upgrade to Premium card (crown icon, expandable 'coming soon' note) on the sidebar column and the chat composer (textarea + send button, Enter to send, helper/attribution line) on the main column.</w:t>
      </w:r>
    </w:p>
    <w:p>
      <w:pPr>
        <w:pStyle w:val="ListBullet"/>
      </w:pPr>
      <w:r>
        <w:t>Chat view — empty-state hero with suggestion chips, message list (user right / agent left), and an animated three-dot 'thinking' indicator. Messages are stored in local state; a placeholder assistant reply explains the intelligence engine is not yet connected.</w:t>
      </w:r>
    </w:p>
    <w:p>
      <w:pPr>
        <w:pStyle w:val="ListBullet"/>
      </w:pPr>
      <w:r>
        <w:t>DashboardFooter — dark slim utility bar with copyright, v1.0.0 chip, security line, and Privacy/Terms/Status links.</w:t>
      </w:r>
    </w:p>
    <w:p>
      <w:pPr>
        <w:pStyle w:val="ListBullet"/>
      </w:pPr>
      <w:r>
        <w:t>Logout — posts to /auth/logout, then localStorage/state cleared and redirected to /sign-in.</w:t>
      </w:r>
    </w:p>
    <w:p>
      <w:pPr>
        <w:pStyle w:val="Heading2"/>
      </w:pPr>
      <w:r>
        <w:t>6.6 Design System</w:t>
      </w:r>
    </w:p>
    <w:p>
      <w:r>
        <w:rPr>
          <w:b/>
          <w:i w:val="0"/>
        </w:rPr>
        <w:t>Design tokens are defined in app/globals.css with Tailwind v4 @theme inline:</w:t>
      </w:r>
    </w:p>
    <w:tbl>
      <w:tblPr>
        <w:tblStyle w:val="TableGrid"/>
        <w:tblW w:type="auto" w:w="0"/>
        <w:jc w:val="left"/>
        <w:tblLook w:firstColumn="1" w:firstRow="1" w:lastColumn="0" w:lastRow="0" w:noHBand="0" w:noVBand="1" w:val="04A0"/>
      </w:tblPr>
      <w:tblGrid>
        <w:gridCol w:w="3120"/>
        <w:gridCol w:w="3120"/>
        <w:gridCol w:w="3120"/>
      </w:tblGrid>
      <w:tr>
        <w:tc>
          <w:tcPr>
            <w:tcW w:type="dxa" w:w="2160"/>
          </w:tcPr>
          <w:p>
            <w:r/>
            <w:r>
              <w:rPr>
                <w:b/>
                <w:sz w:val="19"/>
              </w:rPr>
              <w:t>Token group</w:t>
            </w:r>
          </w:p>
        </w:tc>
        <w:tc>
          <w:tcPr>
            <w:tcW w:type="dxa" w:w="5328"/>
          </w:tcPr>
          <w:p>
            <w:r/>
            <w:r>
              <w:rPr>
                <w:b/>
                <w:sz w:val="19"/>
              </w:rPr>
              <w:t>Tokens (hex)</w:t>
            </w:r>
          </w:p>
        </w:tc>
        <w:tc>
          <w:tcPr>
            <w:tcW w:type="dxa" w:w="2592"/>
          </w:tcPr>
          <w:p>
            <w:r/>
            <w:r>
              <w:rPr>
                <w:b/>
                <w:sz w:val="19"/>
              </w:rPr>
              <w:t>Notes</w:t>
            </w:r>
          </w:p>
        </w:tc>
      </w:tr>
      <w:tr>
        <w:tc>
          <w:tcPr>
            <w:tcW w:type="dxa" w:w="2160"/>
          </w:tcPr>
          <w:p>
            <w:r/>
            <w:r>
              <w:rPr>
                <w:sz w:val="19"/>
              </w:rPr>
              <w:t>Brand (green)</w:t>
            </w:r>
          </w:p>
        </w:tc>
        <w:tc>
          <w:tcPr>
            <w:tcW w:type="dxa" w:w="5328"/>
          </w:tcPr>
          <w:p>
            <w:r/>
            <w:r>
              <w:rPr>
                <w:sz w:val="19"/>
              </w:rPr>
              <w:t>50 #f2f7f4 / 100 #e3efe8 / 200 #c6dfd0 / 300 #9cc7af / 400 #68a584 / 500 #488a66 / 600 #34744e / 700 #2b6040 / 800 #244f36 / 900 #1e412d / 950 #102619</w:t>
            </w:r>
          </w:p>
        </w:tc>
        <w:tc>
          <w:tcPr>
            <w:tcW w:type="dxa" w:w="2592"/>
          </w:tcPr>
          <w:p>
            <w:r/>
            <w:r>
              <w:rPr>
                <w:sz w:val="19"/>
              </w:rPr>
              <w:t>Primary brand color; brand-600 is the anchor</w:t>
            </w:r>
          </w:p>
        </w:tc>
      </w:tr>
      <w:tr>
        <w:tc>
          <w:tcPr>
            <w:tcW w:type="dxa" w:w="2160"/>
          </w:tcPr>
          <w:p>
            <w:r/>
            <w:r>
              <w:rPr>
                <w:sz w:val="19"/>
              </w:rPr>
              <w:t>Surfaces</w:t>
            </w:r>
          </w:p>
        </w:tc>
        <w:tc>
          <w:tcPr>
            <w:tcW w:type="dxa" w:w="5328"/>
          </w:tcPr>
          <w:p>
            <w:r/>
            <w:r>
              <w:rPr>
                <w:sz w:val="19"/>
              </w:rPr>
              <w:t>surface #ffffff · surface-muted #f8fafc · surface-soft #f5f8fc</w:t>
            </w:r>
          </w:p>
        </w:tc>
        <w:tc>
          <w:tcPr>
            <w:tcW w:type="dxa" w:w="2592"/>
          </w:tcPr>
          <w:p>
            <w:r/>
            <w:r>
              <w:rPr>
                <w:sz w:val="19"/>
              </w:rPr>
              <w:t>App backgrounds</w:t>
            </w:r>
          </w:p>
        </w:tc>
      </w:tr>
      <w:tr>
        <w:tc>
          <w:tcPr>
            <w:tcW w:type="dxa" w:w="2160"/>
          </w:tcPr>
          <w:p>
            <w:r/>
            <w:r>
              <w:rPr>
                <w:sz w:val="19"/>
              </w:rPr>
              <w:t>Ink</w:t>
            </w:r>
          </w:p>
        </w:tc>
        <w:tc>
          <w:tcPr>
            <w:tcW w:type="dxa" w:w="5328"/>
          </w:tcPr>
          <w:p>
            <w:r/>
            <w:r>
              <w:rPr>
                <w:sz w:val="19"/>
              </w:rPr>
              <w:t>ink #0f172a · ink-muted #475569 · ink-faint #64748b</w:t>
            </w:r>
          </w:p>
        </w:tc>
        <w:tc>
          <w:tcPr>
            <w:tcW w:type="dxa" w:w="2592"/>
          </w:tcPr>
          <w:p>
            <w:r/>
            <w:r>
              <w:rPr>
                <w:sz w:val="19"/>
              </w:rPr>
              <w:t>Text hierarchy</w:t>
            </w:r>
          </w:p>
        </w:tc>
      </w:tr>
      <w:tr>
        <w:tc>
          <w:tcPr>
            <w:tcW w:type="dxa" w:w="2160"/>
          </w:tcPr>
          <w:p>
            <w:r/>
            <w:r>
              <w:rPr>
                <w:sz w:val="19"/>
              </w:rPr>
              <w:t>Lines</w:t>
            </w:r>
          </w:p>
        </w:tc>
        <w:tc>
          <w:tcPr>
            <w:tcW w:type="dxa" w:w="5328"/>
          </w:tcPr>
          <w:p>
            <w:r/>
            <w:r>
              <w:rPr>
                <w:sz w:val="19"/>
              </w:rPr>
              <w:t>line #e2e8f0 · line-strong #cbd5e1</w:t>
            </w:r>
          </w:p>
        </w:tc>
        <w:tc>
          <w:tcPr>
            <w:tcW w:type="dxa" w:w="2592"/>
          </w:tcPr>
          <w:p>
            <w:r/>
            <w:r>
              <w:rPr>
                <w:sz w:val="19"/>
              </w:rPr>
              <w:t>Borders/dividers</w:t>
            </w:r>
          </w:p>
        </w:tc>
      </w:tr>
      <w:tr>
        <w:tc>
          <w:tcPr>
            <w:tcW w:type="dxa" w:w="2160"/>
          </w:tcPr>
          <w:p>
            <w:r/>
            <w:r>
              <w:rPr>
                <w:sz w:val="19"/>
              </w:rPr>
              <w:t>Danger</w:t>
            </w:r>
          </w:p>
        </w:tc>
        <w:tc>
          <w:tcPr>
            <w:tcW w:type="dxa" w:w="5328"/>
          </w:tcPr>
          <w:p>
            <w:r/>
            <w:r>
              <w:rPr>
                <w:sz w:val="19"/>
              </w:rPr>
              <w:t>50 #fef2f2 / 100 #fee2e2 / 300 #fca5a5 / 400 #f87171 / 600 #dc2626 / 700 #b91c1c</w:t>
            </w:r>
          </w:p>
        </w:tc>
        <w:tc>
          <w:tcPr>
            <w:tcW w:type="dxa" w:w="2592"/>
          </w:tcPr>
          <w:p>
            <w:r/>
            <w:r>
              <w:rPr>
                <w:sz w:val="19"/>
              </w:rPr>
              <w:t>Errors, invalid fields</w:t>
            </w:r>
          </w:p>
        </w:tc>
      </w:tr>
    </w:tbl>
    <w:p/>
    <w:p>
      <w:pPr>
        <w:pStyle w:val="ListBullet"/>
      </w:pPr>
      <w:r>
        <w:t>Fonts: Google Sans (400–700) via CSS @import in globals.css; Inter/ui-sans fallback.</w:t>
      </w:r>
    </w:p>
    <w:p>
      <w:pPr>
        <w:pStyle w:val="ListBullet"/>
      </w:pPr>
      <w:r>
        <w:t>Motion: float-y, pulse-soft, grow-bar, dash-flow, blink-cursor keyframes; reduced-motion respected.</w:t>
      </w:r>
    </w:p>
    <w:p>
      <w:pPr>
        <w:pStyle w:val="ListBullet"/>
      </w:pPr>
      <w:r>
        <w:t>Custom selection color, focus rings (focus:ring-brand-500/20), 44px touch targets, cursor-pointer on interactive elements.</w:t>
      </w:r>
    </w:p>
    <w:p>
      <w:pPr>
        <w:pStyle w:val="ListBullet"/>
      </w:pPr>
      <w:r>
        <w:t>Reusable UI: Button (variants, sizes md|lg, next/link support), Card, Container, Icon (name-based stroke icons), Logo, Badge, Accordion, Reveal (scroll reveal), SectionHeading.</w:t>
      </w:r>
    </w:p>
    <w:p>
      <w:pPr>
        <w:pStyle w:val="Heading2"/>
      </w:pPr>
      <w:r>
        <w:t>6.7 Frontend Utilities</w:t>
      </w:r>
    </w:p>
    <w:tbl>
      <w:tblPr>
        <w:tblStyle w:val="TableGrid"/>
        <w:tblW w:type="auto" w:w="0"/>
        <w:jc w:val="left"/>
        <w:tblLook w:firstColumn="1" w:firstRow="1" w:lastColumn="0" w:lastRow="0" w:noHBand="0" w:noVBand="1" w:val="04A0"/>
      </w:tblPr>
      <w:tblGrid>
        <w:gridCol w:w="4680"/>
        <w:gridCol w:w="4680"/>
      </w:tblGrid>
      <w:tr>
        <w:tc>
          <w:tcPr>
            <w:tcW w:type="dxa" w:w="2592"/>
          </w:tcPr>
          <w:p>
            <w:r/>
            <w:r>
              <w:rPr>
                <w:b/>
                <w:sz w:val="19"/>
              </w:rPr>
              <w:t>File</w:t>
            </w:r>
          </w:p>
        </w:tc>
        <w:tc>
          <w:tcPr>
            <w:tcW w:type="dxa" w:w="7488"/>
          </w:tcPr>
          <w:p>
            <w:r/>
            <w:r>
              <w:rPr>
                <w:b/>
                <w:sz w:val="19"/>
              </w:rPr>
              <w:t>Purpose</w:t>
            </w:r>
          </w:p>
        </w:tc>
      </w:tr>
      <w:tr>
        <w:tc>
          <w:tcPr>
            <w:tcW w:type="dxa" w:w="2592"/>
          </w:tcPr>
          <w:p>
            <w:r/>
            <w:r>
              <w:rPr>
                <w:sz w:val="19"/>
              </w:rPr>
              <w:t>lib/constants.ts</w:t>
            </w:r>
          </w:p>
        </w:tc>
        <w:tc>
          <w:tcPr>
            <w:tcW w:type="dxa" w:w="7488"/>
          </w:tcPr>
          <w:p>
            <w:r/>
            <w:r>
              <w:rPr>
                <w:sz w:val="19"/>
              </w:rPr>
              <w:t>SITE, NAV, CTA, PROCESS_STEPS, DELIVERABLES, COMPARISON_ROWS, FAQ_ITEMS, VIDEO_ID, API_URL (NEXT_PUBLIC_API_URL fallback http://localhost:3010)</w:t>
            </w:r>
          </w:p>
        </w:tc>
      </w:tr>
      <w:tr>
        <w:tc>
          <w:tcPr>
            <w:tcW w:type="dxa" w:w="2592"/>
          </w:tcPr>
          <w:p>
            <w:r/>
            <w:r>
              <w:rPr>
                <w:sz w:val="19"/>
              </w:rPr>
              <w:t>lib/metadata.ts</w:t>
            </w:r>
          </w:p>
        </w:tc>
        <w:tc>
          <w:tcPr>
            <w:tcW w:type="dxa" w:w="7488"/>
          </w:tcPr>
          <w:p>
            <w:r/>
            <w:r>
              <w:rPr>
                <w:sz w:val="19"/>
              </w:rPr>
              <w:t>buildPageMetadata helper for per-page metadata/OG</w:t>
            </w:r>
          </w:p>
        </w:tc>
      </w:tr>
      <w:tr>
        <w:tc>
          <w:tcPr>
            <w:tcW w:type="dxa" w:w="2592"/>
          </w:tcPr>
          <w:p>
            <w:r/>
            <w:r>
              <w:rPr>
                <w:sz w:val="19"/>
              </w:rPr>
              <w:t>lib/utils.ts</w:t>
            </w:r>
          </w:p>
        </w:tc>
        <w:tc>
          <w:tcPr>
            <w:tcW w:type="dxa" w:w="7488"/>
          </w:tcPr>
          <w:p>
            <w:r/>
            <w:r>
              <w:rPr>
                <w:sz w:val="19"/>
              </w:rPr>
              <w:t>cn() class merge helper</w:t>
            </w:r>
          </w:p>
        </w:tc>
      </w:tr>
      <w:tr>
        <w:tc>
          <w:tcPr>
            <w:tcW w:type="dxa" w:w="2592"/>
          </w:tcPr>
          <w:p>
            <w:r/>
            <w:r>
              <w:rPr>
                <w:sz w:val="19"/>
              </w:rPr>
              <w:t>.env.local</w:t>
            </w:r>
          </w:p>
        </w:tc>
        <w:tc>
          <w:tcPr>
            <w:tcW w:type="dxa" w:w="7488"/>
          </w:tcPr>
          <w:p>
            <w:r/>
            <w:r>
              <w:rPr>
                <w:sz w:val="19"/>
              </w:rPr>
              <w:t>NEXT_PUBLIC_API_URL=http://localhost:3010</w:t>
            </w:r>
          </w:p>
        </w:tc>
      </w:tr>
    </w:tbl>
    <w:p/>
    <w:p>
      <w:pPr>
        <w:pStyle w:val="Heading1"/>
      </w:pPr>
      <w:r>
        <w:t>7. Backend API</w:t>
      </w:r>
    </w:p>
    <w:p>
      <w:pPr>
        <w:pStyle w:val="Heading2"/>
      </w:pPr>
      <w:r>
        <w:t>7.1 Framework and Conventions</w:t>
      </w:r>
    </w:p>
    <w:p>
      <w:pPr>
        <w:pStyle w:val="ListBullet"/>
      </w:pPr>
      <w:r>
        <w:t>NestJS 12 with Express adapter; ESM (`type: module`); files import with .js extensions.</w:t>
      </w:r>
    </w:p>
    <w:p>
      <w:pPr>
        <w:pStyle w:val="ListBullet"/>
      </w:pPr>
      <w:r>
        <w:t>Global ValidationPipe: whitelist, forbidNonWhitelisted, transform → DTOs are the single validation source.</w:t>
      </w:r>
    </w:p>
    <w:p>
      <w:pPr>
        <w:pStyle w:val="ListBullet"/>
      </w:pPr>
      <w:r>
        <w:t>Global CORS allow-list with credentials; cookie-parser registered globally.</w:t>
      </w:r>
    </w:p>
    <w:p>
      <w:pPr>
        <w:pStyle w:val="ListBullet"/>
      </w:pPr>
      <w:r>
        <w:t>Module layout: AppModule (config + Mongoose root + Observe), AuthModule (JWT + guard, own User schema feature), UsersModule (controller/service/DTOs) EncryptionModule (AES-256-GCM field encryption), AuditModule (append-only auth audit log)</w:t>
      </w:r>
    </w:p>
    <w:p>
      <w:pPr>
        <w:pStyle w:val="ListBullet"/>
      </w:pPr>
      <w:r>
        <w:t>Lint via oxlint; unit + e2e via vitest/supertest.</w:t>
      </w:r>
    </w:p>
    <w:p>
      <w:pPr>
        <w:pStyle w:val="Heading2"/>
      </w:pPr>
      <w:r>
        <w:t>7.2 Endpoint Reference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864"/>
          </w:tcPr>
          <w:p>
            <w:r/>
            <w:r>
              <w:rPr>
                <w:b/>
                <w:sz w:val="19"/>
              </w:rPr>
              <w:t>Method</w:t>
            </w:r>
          </w:p>
        </w:tc>
        <w:tc>
          <w:tcPr>
            <w:tcW w:type="dxa" w:w="1872"/>
          </w:tcPr>
          <w:p>
            <w:r/>
            <w:r>
              <w:rPr>
                <w:b/>
                <w:sz w:val="19"/>
              </w:rPr>
              <w:t>Path</w:t>
            </w:r>
          </w:p>
        </w:tc>
        <w:tc>
          <w:tcPr>
            <w:tcW w:type="dxa" w:w="1584"/>
          </w:tcPr>
          <w:p>
            <w:r/>
            <w:r>
              <w:rPr>
                <w:b/>
                <w:sz w:val="19"/>
              </w:rPr>
              <w:t>Auth</w:t>
            </w:r>
          </w:p>
        </w:tc>
        <w:tc>
          <w:tcPr>
            <w:tcW w:type="dxa" w:w="2736"/>
          </w:tcPr>
          <w:p>
            <w:r/>
            <w:r>
              <w:rPr>
                <w:b/>
                <w:sz w:val="19"/>
              </w:rPr>
              <w:t>Request body</w:t>
            </w:r>
          </w:p>
        </w:tc>
        <w:tc>
          <w:tcPr>
            <w:tcW w:type="dxa" w:w="2880"/>
          </w:tcPr>
          <w:p>
            <w:r/>
            <w:r>
              <w:rPr>
                <w:b/>
                <w:sz w:val="19"/>
              </w:rPr>
              <w:t>Success</w:t>
            </w:r>
          </w:p>
        </w:tc>
        <w:tc>
          <w:tcPr>
            <w:tcW w:type="dxa" w:w="3168"/>
          </w:tcPr>
          <w:p>
            <w:r/>
            <w:r>
              <w:rPr>
                <w:b/>
                <w:sz w:val="19"/>
              </w:rPr>
              <w:t>Errors</w:t>
            </w:r>
          </w:p>
        </w:tc>
      </w:tr>
      <w:tr>
        <w:tc>
          <w:tcPr>
            <w:tcW w:type="dxa" w:w="864"/>
          </w:tcPr>
          <w:p>
            <w:r/>
            <w:r>
              <w:rPr>
                <w:sz w:val="19"/>
              </w:rPr>
              <w:t>POST</w:t>
            </w:r>
          </w:p>
        </w:tc>
        <w:tc>
          <w:tcPr>
            <w:tcW w:type="dxa" w:w="1872"/>
          </w:tcPr>
          <w:p>
            <w:r/>
            <w:r>
              <w:rPr>
                <w:sz w:val="19"/>
              </w:rPr>
              <w:t>/auth/signup</w:t>
            </w:r>
          </w:p>
        </w:tc>
        <w:tc>
          <w:tcPr>
            <w:tcW w:type="dxa" w:w="1584"/>
          </w:tcPr>
          <w:p>
            <w:r/>
            <w:r>
              <w:rPr>
                <w:sz w:val="19"/>
              </w:rPr>
              <w:t>public</w:t>
            </w:r>
          </w:p>
        </w:tc>
        <w:tc>
          <w:tcPr>
            <w:tcW w:type="dxa" w:w="2736"/>
          </w:tcPr>
          <w:p>
            <w:r/>
            <w:r>
              <w:rPr>
                <w:sz w:val="19"/>
              </w:rPr>
              <w:t>{name, email, password}</w:t>
            </w:r>
          </w:p>
        </w:tc>
        <w:tc>
          <w:tcPr>
            <w:tcW w:type="dxa" w:w="2880"/>
          </w:tcPr>
          <w:p>
            <w:r/>
            <w:r>
              <w:rPr>
                <w:sz w:val="19"/>
              </w:rPr>
              <w:t>201/200 UserResponse + Set-Cookie session</w:t>
            </w:r>
          </w:p>
        </w:tc>
        <w:tc>
          <w:tcPr>
            <w:tcW w:type="dxa" w:w="3168"/>
          </w:tcPr>
          <w:p>
            <w:r/>
            <w:r>
              <w:rPr>
                <w:sz w:val="19"/>
              </w:rPr>
              <w:t>400 validation · 409 email exists</w:t>
            </w:r>
          </w:p>
        </w:tc>
      </w:tr>
      <w:tr>
        <w:tc>
          <w:tcPr>
            <w:tcW w:type="dxa" w:w="864"/>
          </w:tcPr>
          <w:p>
            <w:r/>
            <w:r>
              <w:rPr>
                <w:sz w:val="19"/>
              </w:rPr>
              <w:t>POST</w:t>
            </w:r>
          </w:p>
        </w:tc>
        <w:tc>
          <w:tcPr>
            <w:tcW w:type="dxa" w:w="1872"/>
          </w:tcPr>
          <w:p>
            <w:r/>
            <w:r>
              <w:rPr>
                <w:sz w:val="19"/>
              </w:rPr>
              <w:t>/auth/signin</w:t>
            </w:r>
          </w:p>
        </w:tc>
        <w:tc>
          <w:tcPr>
            <w:tcW w:type="dxa" w:w="1584"/>
          </w:tcPr>
          <w:p>
            <w:r/>
            <w:r>
              <w:rPr>
                <w:sz w:val="19"/>
              </w:rPr>
              <w:t>public (throttled)</w:t>
            </w:r>
          </w:p>
        </w:tc>
        <w:tc>
          <w:tcPr>
            <w:tcW w:type="dxa" w:w="2736"/>
          </w:tcPr>
          <w:p>
            <w:r/>
            <w:r>
              <w:rPr>
                <w:sz w:val="19"/>
              </w:rPr>
              <w:t>{email, password}</w:t>
            </w:r>
          </w:p>
        </w:tc>
        <w:tc>
          <w:tcPr>
            <w:tcW w:type="dxa" w:w="2880"/>
          </w:tcPr>
          <w:p>
            <w:r/>
            <w:r>
              <w:rPr>
                <w:sz w:val="19"/>
              </w:rPr>
              <w:t>201/200 UserResponse + Set-Cookie session</w:t>
            </w:r>
          </w:p>
        </w:tc>
        <w:tc>
          <w:tcPr>
            <w:tcW w:type="dxa" w:w="3168"/>
          </w:tcPr>
          <w:p>
            <w:r/>
            <w:r>
              <w:rPr>
                <w:sz w:val="19"/>
              </w:rPr>
              <w:t>400 validation · 401 invalid credentials · 429 too many attempts</w:t>
            </w:r>
          </w:p>
        </w:tc>
      </w:tr>
      <w:tr>
        <w:tc>
          <w:tcPr>
            <w:tcW w:type="dxa" w:w="864"/>
          </w:tcPr>
          <w:p>
            <w:r/>
            <w:r>
              <w:rPr>
                <w:sz w:val="19"/>
              </w:rPr>
              <w:t>GET</w:t>
            </w:r>
          </w:p>
        </w:tc>
        <w:tc>
          <w:tcPr>
            <w:tcW w:type="dxa" w:w="1872"/>
          </w:tcPr>
          <w:p>
            <w:r/>
            <w:r>
              <w:rPr>
                <w:sz w:val="19"/>
              </w:rPr>
              <w:t>/auth/me</w:t>
            </w:r>
          </w:p>
        </w:tc>
        <w:tc>
          <w:tcPr>
            <w:tcW w:type="dxa" w:w="1584"/>
          </w:tcPr>
          <w:p>
            <w:r/>
            <w:r>
              <w:rPr>
                <w:sz w:val="19"/>
              </w:rPr>
              <w:t>session cookie</w:t>
            </w:r>
          </w:p>
        </w:tc>
        <w:tc>
          <w:tcPr>
            <w:tcW w:type="dxa" w:w="2736"/>
          </w:tcPr>
          <w:p>
            <w:r/>
            <w:r>
              <w:rPr>
                <w:sz w:val="19"/>
              </w:rPr>
              <w:t>-</w:t>
            </w:r>
          </w:p>
        </w:tc>
        <w:tc>
          <w:tcPr>
            <w:tcW w:type="dxa" w:w="2880"/>
          </w:tcPr>
          <w:p>
            <w:r/>
            <w:r>
              <w:rPr>
                <w:sz w:val="19"/>
              </w:rPr>
              <w:t>200 UserResponse</w:t>
            </w:r>
          </w:p>
        </w:tc>
        <w:tc>
          <w:tcPr>
            <w:tcW w:type="dxa" w:w="3168"/>
          </w:tcPr>
          <w:p>
            <w:r/>
            <w:r>
              <w:rPr>
                <w:sz w:val="19"/>
              </w:rPr>
              <w:t>401 not authenticated / session expired / revoked / deleted</w:t>
            </w:r>
          </w:p>
        </w:tc>
      </w:tr>
      <w:tr>
        <w:tc>
          <w:tcPr>
            <w:tcW w:type="dxa" w:w="864"/>
          </w:tcPr>
          <w:p>
            <w:r/>
            <w:r>
              <w:rPr>
                <w:sz w:val="19"/>
              </w:rPr>
              <w:t>POST</w:t>
            </w:r>
          </w:p>
        </w:tc>
        <w:tc>
          <w:tcPr>
            <w:tcW w:type="dxa" w:w="1872"/>
          </w:tcPr>
          <w:p>
            <w:r/>
            <w:r>
              <w:rPr>
                <w:sz w:val="19"/>
              </w:rPr>
              <w:t>/auth/logout</w:t>
            </w:r>
          </w:p>
        </w:tc>
        <w:tc>
          <w:tcPr>
            <w:tcW w:type="dxa" w:w="1584"/>
          </w:tcPr>
          <w:p>
            <w:r/>
            <w:r>
              <w:rPr>
                <w:sz w:val="19"/>
              </w:rPr>
              <w:t>session cookie</w:t>
            </w:r>
          </w:p>
        </w:tc>
        <w:tc>
          <w:tcPr>
            <w:tcW w:type="dxa" w:w="2736"/>
          </w:tcPr>
          <w:p>
            <w:r/>
            <w:r>
              <w:rPr>
                <w:sz w:val="19"/>
              </w:rPr>
              <w:t>-</w:t>
            </w:r>
          </w:p>
        </w:tc>
        <w:tc>
          <w:tcPr>
            <w:tcW w:type="dxa" w:w="2880"/>
          </w:tcPr>
          <w:p>
            <w:r/>
            <w:r>
              <w:rPr>
                <w:sz w:val="19"/>
              </w:rPr>
              <w:t>200 {message: 'Logged out'} + clears cookie + revokes token</w:t>
            </w:r>
          </w:p>
        </w:tc>
        <w:tc>
          <w:tcPr>
            <w:tcW w:type="dxa" w:w="3168"/>
          </w:tcPr>
          <w:p>
            <w:r/>
            <w:r>
              <w:rPr>
                <w:sz w:val="19"/>
              </w:rPr>
              <w:t>401 not authenticated</w:t>
            </w:r>
          </w:p>
        </w:tc>
      </w:tr>
      <w:tr>
        <w:tc>
          <w:tcPr>
            <w:tcW w:type="dxa" w:w="864"/>
          </w:tcPr>
          <w:p>
            <w:r/>
            <w:r>
              <w:rPr>
                <w:sz w:val="19"/>
              </w:rPr>
              <w:t>GET</w:t>
            </w:r>
          </w:p>
        </w:tc>
        <w:tc>
          <w:tcPr>
            <w:tcW w:type="dxa" w:w="1872"/>
          </w:tcPr>
          <w:p>
            <w:r/>
            <w:r>
              <w:rPr>
                <w:sz w:val="19"/>
              </w:rPr>
              <w:t>/</w:t>
            </w:r>
          </w:p>
        </w:tc>
        <w:tc>
          <w:tcPr>
            <w:tcW w:type="dxa" w:w="1584"/>
          </w:tcPr>
          <w:p>
            <w:r/>
            <w:r>
              <w:rPr>
                <w:sz w:val="19"/>
              </w:rPr>
              <w:t>public</w:t>
            </w:r>
          </w:p>
        </w:tc>
        <w:tc>
          <w:tcPr>
            <w:tcW w:type="dxa" w:w="2736"/>
          </w:tcPr>
          <w:p>
            <w:r/>
            <w:r>
              <w:rPr>
                <w:sz w:val="19"/>
              </w:rPr>
              <w:t>-</w:t>
            </w:r>
          </w:p>
        </w:tc>
        <w:tc>
          <w:tcPr>
            <w:tcW w:type="dxa" w:w="2880"/>
          </w:tcPr>
          <w:p>
            <w:r/>
            <w:r>
              <w:rPr>
                <w:sz w:val="19"/>
              </w:rPr>
              <w:t>200 health string</w:t>
            </w:r>
          </w:p>
        </w:tc>
        <w:tc>
          <w:tcPr>
            <w:tcW w:type="dxa" w:w="3168"/>
          </w:tcPr>
          <w:p>
            <w:r/>
            <w:r>
              <w:rPr>
                <w:sz w:val="19"/>
              </w:rPr>
              <w:t>-</w:t>
            </w:r>
          </w:p>
        </w:tc>
      </w:tr>
    </w:tbl>
    <w:p/>
    <w:p>
      <w:pPr>
        <w:pStyle w:val="Heading2"/>
      </w:pPr>
      <w:r>
        <w:t>7.3 Payloads and Validation Rules</w:t>
      </w:r>
    </w:p>
    <w:p>
      <w:pPr>
        <w:shd w:val="clear" w:color="auto" w:fill="F2F7F4"/>
        <w:spacing w:after="0"/>
      </w:pPr>
      <w:r>
        <w:rPr>
          <w:rFonts w:ascii="Consolas" w:hAnsi="Consolas" w:cs="Consolas"/>
          <w:sz w:val="17"/>
        </w:rPr>
        <w:t>SignUpDto {name, email, password}</w:t>
      </w:r>
    </w:p>
    <w:p>
      <w:pPr>
        <w:shd w:val="clear" w:color="auto" w:fill="F2F7F4"/>
        <w:spacing w:after="0"/>
      </w:pPr>
      <w:r>
        <w:rPr>
          <w:rFonts w:ascii="Consolas" w:hAnsi="Consolas" w:cs="Consolas"/>
          <w:sz w:val="17"/>
        </w:rPr>
        <w:t xml:space="preserve">  name     string 2..120 chars, pattern ^[A-Za-z\s.'-]+$ (letters/spaces/apostrophes/periods/hyphens)</w:t>
      </w:r>
    </w:p>
    <w:p>
      <w:pPr>
        <w:shd w:val="clear" w:color="auto" w:fill="F2F7F4"/>
        <w:spacing w:after="0"/>
      </w:pPr>
      <w:r>
        <w:rPr>
          <w:rFonts w:ascii="Consolas" w:hAnsi="Consolas" w:cs="Consolas"/>
          <w:sz w:val="17"/>
        </w:rPr>
        <w:t xml:space="preserve">  email    valid email, max 255</w:t>
      </w:r>
    </w:p>
    <w:p>
      <w:pPr>
        <w:shd w:val="clear" w:color="auto" w:fill="F2F7F4"/>
        <w:spacing w:after="0"/>
      </w:pPr>
      <w:r>
        <w:rPr>
          <w:rFonts w:ascii="Consolas" w:hAnsi="Consolas" w:cs="Consolas"/>
          <w:sz w:val="17"/>
        </w:rPr>
        <w:t xml:space="preserve">  password 8..72 chars, requires &gt;=1 letter and &gt;=1 digit, allowed set [A-Za-z0-9@$!%*#?&amp;._-]</w:t>
      </w:r>
    </w:p>
    <w:p>
      <w:pPr>
        <w:shd w:val="clear" w:color="auto" w:fill="F2F7F4"/>
        <w:spacing w:after="0"/>
      </w:pPr>
      <w:r>
        <w:rPr>
          <w:rFonts w:ascii="Consolas" w:hAnsi="Consolas" w:cs="Consolas"/>
          <w:sz w:val="17"/>
        </w:rPr>
        <w:t xml:space="preserve"> </w:t>
      </w:r>
    </w:p>
    <w:p>
      <w:pPr>
        <w:shd w:val="clear" w:color="auto" w:fill="F2F7F4"/>
        <w:spacing w:after="0"/>
      </w:pPr>
      <w:r>
        <w:rPr>
          <w:rFonts w:ascii="Consolas" w:hAnsi="Consolas" w:cs="Consolas"/>
          <w:sz w:val="17"/>
        </w:rPr>
        <w:t>SignInDto {email, password}</w:t>
      </w:r>
    </w:p>
    <w:p>
      <w:pPr>
        <w:shd w:val="clear" w:color="auto" w:fill="F2F7F4"/>
        <w:spacing w:after="0"/>
      </w:pPr>
      <w:r>
        <w:rPr>
          <w:rFonts w:ascii="Consolas" w:hAnsi="Consolas" w:cs="Consolas"/>
          <w:sz w:val="17"/>
        </w:rPr>
        <w:t xml:space="preserve">  email    valid email, max 255</w:t>
      </w:r>
    </w:p>
    <w:p>
      <w:pPr>
        <w:shd w:val="clear" w:color="auto" w:fill="F2F7F4"/>
        <w:spacing w:after="0"/>
      </w:pPr>
      <w:r>
        <w:rPr>
          <w:rFonts w:ascii="Consolas" w:hAnsi="Consolas" w:cs="Consolas"/>
          <w:sz w:val="17"/>
        </w:rPr>
        <w:t xml:space="preserve">  password 8..72 chars  (loose rules: account already exists and is checked by bcrypt)</w:t>
      </w:r>
    </w:p>
    <w:p>
      <w:pPr>
        <w:pStyle w:val="Heading2"/>
      </w:pPr>
      <w:r>
        <w:t>7.4 Database Schema — users</w:t>
      </w:r>
    </w:p>
    <w:tbl>
      <w:tblPr>
        <w:tblStyle w:val="TableGrid"/>
        <w:tblW w:type="auto" w:w="0"/>
        <w:jc w:val="left"/>
        <w:tblLook w:firstColumn="1" w:firstRow="1" w:lastColumn="0" w:lastRow="0" w:noHBand="0" w:noVBand="1" w:val="04A0"/>
      </w:tblPr>
      <w:tblGrid>
        <w:gridCol w:w="3120"/>
        <w:gridCol w:w="3120"/>
        <w:gridCol w:w="3120"/>
      </w:tblGrid>
      <w:tr>
        <w:tc>
          <w:tcPr>
            <w:tcW w:type="dxa" w:w="2304"/>
          </w:tcPr>
          <w:p>
            <w:r/>
            <w:r>
              <w:rPr>
                <w:b/>
                <w:sz w:val="19"/>
              </w:rPr>
              <w:t>Field</w:t>
            </w:r>
          </w:p>
        </w:tc>
        <w:tc>
          <w:tcPr>
            <w:tcW w:type="dxa" w:w="1728"/>
          </w:tcPr>
          <w:p>
            <w:r/>
            <w:r>
              <w:rPr>
                <w:b/>
                <w:sz w:val="19"/>
              </w:rPr>
              <w:t>Type</w:t>
            </w:r>
          </w:p>
        </w:tc>
        <w:tc>
          <w:tcPr>
            <w:tcW w:type="dxa" w:w="6048"/>
          </w:tcPr>
          <w:p>
            <w:r/>
            <w:r>
              <w:rPr>
                <w:b/>
                <w:sz w:val="19"/>
              </w:rPr>
              <w:t>Constraints / Notes</w:t>
            </w:r>
          </w:p>
        </w:tc>
      </w:tr>
      <w:tr>
        <w:tc>
          <w:tcPr>
            <w:tcW w:type="dxa" w:w="2304"/>
          </w:tcPr>
          <w:p>
            <w:r/>
            <w:r>
              <w:rPr>
                <w:sz w:val="19"/>
              </w:rPr>
              <w:t>_id</w:t>
            </w:r>
          </w:p>
        </w:tc>
        <w:tc>
          <w:tcPr>
            <w:tcW w:type="dxa" w:w="1728"/>
          </w:tcPr>
          <w:p>
            <w:r/>
            <w:r>
              <w:rPr>
                <w:sz w:val="19"/>
              </w:rPr>
              <w:t>ObjectId</w:t>
            </w:r>
          </w:p>
        </w:tc>
        <w:tc>
          <w:tcPr>
            <w:tcW w:type="dxa" w:w="6048"/>
          </w:tcPr>
          <w:p>
            <w:r/>
            <w:r>
              <w:rPr>
                <w:sz w:val="19"/>
              </w:rPr>
              <w:t>Mongoose auto id</w:t>
            </w:r>
          </w:p>
        </w:tc>
      </w:tr>
      <w:tr>
        <w:tc>
          <w:tcPr>
            <w:tcW w:type="dxa" w:w="2304"/>
          </w:tcPr>
          <w:p>
            <w:r/>
            <w:r>
              <w:rPr>
                <w:sz w:val="19"/>
              </w:rPr>
              <w:t>name</w:t>
            </w:r>
          </w:p>
        </w:tc>
        <w:tc>
          <w:tcPr>
            <w:tcW w:type="dxa" w:w="1728"/>
          </w:tcPr>
          <w:p>
            <w:r/>
            <w:r>
              <w:rPr>
                <w:sz w:val="19"/>
              </w:rPr>
              <w:t>string</w:t>
            </w:r>
          </w:p>
        </w:tc>
        <w:tc>
          <w:tcPr>
            <w:tcW w:type="dxa" w:w="6048"/>
          </w:tcPr>
          <w:p>
            <w:r/>
            <w:r>
              <w:rPr>
                <w:sz w:val="19"/>
              </w:rPr>
              <w:t>required, trim, maxlength 120</w:t>
            </w:r>
          </w:p>
        </w:tc>
      </w:tr>
      <w:tr>
        <w:tc>
          <w:tcPr>
            <w:tcW w:type="dxa" w:w="2304"/>
          </w:tcPr>
          <w:p>
            <w:r/>
            <w:r>
              <w:rPr>
                <w:sz w:val="19"/>
              </w:rPr>
              <w:t>email</w:t>
            </w:r>
          </w:p>
        </w:tc>
        <w:tc>
          <w:tcPr>
            <w:tcW w:type="dxa" w:w="1728"/>
          </w:tcPr>
          <w:p>
            <w:r/>
            <w:r>
              <w:rPr>
                <w:sz w:val="19"/>
              </w:rPr>
              <w:t>string</w:t>
            </w:r>
          </w:p>
        </w:tc>
        <w:tc>
          <w:tcPr>
            <w:tcW w:type="dxa" w:w="6048"/>
          </w:tcPr>
          <w:p>
            <w:r/>
            <w:r>
              <w:rPr>
                <w:sz w:val="19"/>
              </w:rPr>
              <w:t>required, unique+indexed, lowercase, trim, maxlength 255</w:t>
            </w:r>
          </w:p>
        </w:tc>
      </w:tr>
      <w:tr>
        <w:tc>
          <w:tcPr>
            <w:tcW w:type="dxa" w:w="2304"/>
          </w:tcPr>
          <w:p>
            <w:r/>
            <w:r>
              <w:rPr>
                <w:sz w:val="19"/>
              </w:rPr>
              <w:t>passwordHash</w:t>
            </w:r>
          </w:p>
        </w:tc>
        <w:tc>
          <w:tcPr>
            <w:tcW w:type="dxa" w:w="1728"/>
          </w:tcPr>
          <w:p>
            <w:r/>
            <w:r>
              <w:rPr>
                <w:sz w:val="19"/>
              </w:rPr>
              <w:t>string</w:t>
            </w:r>
          </w:p>
        </w:tc>
        <w:tc>
          <w:tcPr>
            <w:tcW w:type="dxa" w:w="6048"/>
          </w:tcPr>
          <w:p>
            <w:r/>
            <w:r>
              <w:rPr>
                <w:sz w:val="19"/>
              </w:rPr>
              <w:t>required, bcrypt (cost 12), never serialized</w:t>
            </w:r>
          </w:p>
        </w:tc>
      </w:tr>
      <w:tr>
        <w:tc>
          <w:tcPr>
            <w:tcW w:type="dxa" w:w="2304"/>
          </w:tcPr>
          <w:p>
            <w:r/>
            <w:r>
              <w:rPr>
                <w:sz w:val="19"/>
              </w:rPr>
              <w:t>tokenVersion</w:t>
            </w:r>
          </w:p>
        </w:tc>
        <w:tc>
          <w:tcPr>
            <w:tcW w:type="dxa" w:w="1728"/>
          </w:tcPr>
          <w:p>
            <w:r/>
            <w:r>
              <w:rPr>
                <w:sz w:val="19"/>
              </w:rPr>
              <w:t>number</w:t>
            </w:r>
          </w:p>
        </w:tc>
        <w:tc>
          <w:tcPr>
            <w:tcW w:type="dxa" w:w="6048"/>
          </w:tcPr>
          <w:p>
            <w:r/>
            <w:r>
              <w:rPr>
                <w:sz w:val="19"/>
              </w:rPr>
              <w:t>default 0; incremented on logout to revoke sessions</w:t>
            </w:r>
          </w:p>
        </w:tc>
      </w:tr>
      <w:tr>
        <w:tc>
          <w:tcPr>
            <w:tcW w:type="dxa" w:w="2304"/>
          </w:tcPr>
          <w:p>
            <w:r/>
            <w:r>
              <w:rPr>
                <w:sz w:val="19"/>
              </w:rPr>
              <w:t>createdAt / updatedAt</w:t>
            </w:r>
          </w:p>
        </w:tc>
        <w:tc>
          <w:tcPr>
            <w:tcW w:type="dxa" w:w="1728"/>
          </w:tcPr>
          <w:p>
            <w:r/>
            <w:r>
              <w:rPr>
                <w:sz w:val="19"/>
              </w:rPr>
              <w:t>Date</w:t>
            </w:r>
          </w:p>
        </w:tc>
        <w:tc>
          <w:tcPr>
            <w:tcW w:type="dxa" w:w="6048"/>
          </w:tcPr>
          <w:p>
            <w:r/>
            <w:r>
              <w:rPr>
                <w:sz w:val="19"/>
              </w:rPr>
              <w:t>timestamps: true</w:t>
            </w:r>
          </w:p>
        </w:tc>
      </w:tr>
      <w:tr>
        <w:tc>
          <w:tcPr>
            <w:tcW w:type="dxa" w:w="3120"/>
          </w:tcPr>
          <w:p>
            <w:r>
              <w:t>nameEncrypted</w:t>
            </w:r>
          </w:p>
        </w:tc>
        <w:tc>
          <w:tcPr>
            <w:tcW w:type="dxa" w:w="3120"/>
          </w:tcPr>
          <w:p>
            <w:r>
              <w:t>{iv, tag, data}</w:t>
            </w:r>
          </w:p>
        </w:tc>
        <w:tc>
          <w:tcPr>
            <w:tcW w:type="dxa" w:w="3120"/>
          </w:tcPr>
          <w:p>
            <w:r>
              <w:t>AES-256-GCM ciphertext of name (PII); select:false, decrypted on demand</w:t>
            </w:r>
          </w:p>
        </w:tc>
      </w:tr>
    </w:tbl>
    <w:p/>
    <w:p>
      <w:r>
        <w:rPr>
          <w:b w:val="0"/>
          <w:i w:val="0"/>
        </w:rPr>
        <w:t>Collection options: versionKey false (no Mongo __v); toJSON transform strips passwordHash and __v from any serialized document. The public UserResponse exposes id, name, email, createdAt, updatedAt. The user's name is stored both as plaintext (for display) and as AES-256-GCM-encrypted PII in `nameEncrypted` (select:false, excluded from normal reads and decrypted on demand).</w:t>
      </w:r>
    </w:p>
    <w:p>
      <w:pPr>
        <w:pStyle w:val="Heading2"/>
      </w:pPr>
      <w:r>
        <w:t>7.5 API Environment</w:t>
      </w:r>
    </w:p>
    <w:tbl>
      <w:tblPr>
        <w:tblStyle w:val="TableGrid"/>
        <w:tblW w:type="auto" w:w="0"/>
        <w:jc w:val="left"/>
        <w:tblLook w:firstColumn="1" w:firstRow="1" w:lastColumn="0" w:lastRow="0" w:noHBand="0" w:noVBand="1" w:val="04A0"/>
      </w:tblPr>
      <w:tblGrid>
        <w:gridCol w:w="3120"/>
        <w:gridCol w:w="3120"/>
        <w:gridCol w:w="3120"/>
      </w:tblGrid>
      <w:tr>
        <w:tc>
          <w:tcPr>
            <w:tcW w:type="dxa" w:w="2736"/>
          </w:tcPr>
          <w:p>
            <w:r/>
            <w:r>
              <w:rPr>
                <w:b/>
                <w:sz w:val="19"/>
              </w:rPr>
              <w:t>Variable</w:t>
            </w:r>
          </w:p>
        </w:tc>
        <w:tc>
          <w:tcPr>
            <w:tcW w:type="dxa" w:w="3168"/>
          </w:tcPr>
          <w:p>
            <w:r/>
            <w:r>
              <w:rPr>
                <w:b/>
                <w:sz w:val="19"/>
              </w:rPr>
              <w:t>api/.env value</w:t>
            </w:r>
          </w:p>
        </w:tc>
        <w:tc>
          <w:tcPr>
            <w:tcW w:type="dxa" w:w="4320"/>
          </w:tcPr>
          <w:p>
            <w:r/>
            <w:r>
              <w:rPr>
                <w:b/>
                <w:sz w:val="19"/>
              </w:rPr>
              <w:t>Purpose</w:t>
            </w:r>
          </w:p>
        </w:tc>
      </w:tr>
      <w:tr>
        <w:tc>
          <w:tcPr>
            <w:tcW w:type="dxa" w:w="2736"/>
          </w:tcPr>
          <w:p>
            <w:r/>
            <w:r>
              <w:rPr>
                <w:sz w:val="19"/>
              </w:rPr>
              <w:t>PORT</w:t>
            </w:r>
          </w:p>
        </w:tc>
        <w:tc>
          <w:tcPr>
            <w:tcW w:type="dxa" w:w="3168"/>
          </w:tcPr>
          <w:p>
            <w:r/>
            <w:r>
              <w:rPr>
                <w:sz w:val="19"/>
              </w:rPr>
              <w:t>3010</w:t>
            </w:r>
          </w:p>
        </w:tc>
        <w:tc>
          <w:tcPr>
            <w:tcW w:type="dxa" w:w="4320"/>
          </w:tcPr>
          <w:p>
            <w:r/>
            <w:r>
              <w:rPr>
                <w:sz w:val="19"/>
              </w:rPr>
              <w:t>HTTP listen port</w:t>
            </w:r>
          </w:p>
        </w:tc>
      </w:tr>
      <w:tr>
        <w:tc>
          <w:tcPr>
            <w:tcW w:type="dxa" w:w="2736"/>
          </w:tcPr>
          <w:p>
            <w:r/>
            <w:r>
              <w:rPr>
                <w:sz w:val="19"/>
              </w:rPr>
              <w:t>MONGODB_URI</w:t>
            </w:r>
          </w:p>
        </w:tc>
        <w:tc>
          <w:tcPr>
            <w:tcW w:type="dxa" w:w="3168"/>
          </w:tcPr>
          <w:p>
            <w:r/>
            <w:r>
              <w:rPr>
                <w:sz w:val="19"/>
              </w:rPr>
              <w:t>mongodb://localhost:27017/revops</w:t>
            </w:r>
          </w:p>
        </w:tc>
        <w:tc>
          <w:tcPr>
            <w:tcW w:type="dxa" w:w="4320"/>
          </w:tcPr>
          <w:p>
            <w:r/>
            <w:r>
              <w:rPr>
                <w:sz w:val="19"/>
              </w:rPr>
              <w:t>MongoDB connection (fallback mongodb://127.0.0.1:27017/revops)</w:t>
            </w:r>
          </w:p>
        </w:tc>
      </w:tr>
      <w:tr>
        <w:tc>
          <w:tcPr>
            <w:tcW w:type="dxa" w:w="2736"/>
          </w:tcPr>
          <w:p>
            <w:r/>
            <w:r>
              <w:rPr>
                <w:sz w:val="19"/>
              </w:rPr>
              <w:t>CORS_ORIGIN</w:t>
            </w:r>
          </w:p>
        </w:tc>
        <w:tc>
          <w:tcPr>
            <w:tcW w:type="dxa" w:w="3168"/>
          </w:tcPr>
          <w:p>
            <w:r/>
            <w:r>
              <w:rPr>
                <w:sz w:val="19"/>
              </w:rPr>
              <w:t>http://localhost:3000</w:t>
            </w:r>
          </w:p>
        </w:tc>
        <w:tc>
          <w:tcPr>
            <w:tcW w:type="dxa" w:w="4320"/>
          </w:tcPr>
          <w:p>
            <w:r/>
            <w:r>
              <w:rPr>
                <w:sz w:val="19"/>
              </w:rPr>
              <w:t>Comma-separated allowed origins (with credentials)</w:t>
            </w:r>
          </w:p>
        </w:tc>
      </w:tr>
      <w:tr>
        <w:tc>
          <w:tcPr>
            <w:tcW w:type="dxa" w:w="2736"/>
          </w:tcPr>
          <w:p>
            <w:r/>
            <w:r>
              <w:rPr>
                <w:sz w:val="19"/>
              </w:rPr>
              <w:t>JWT_SECRET</w:t>
            </w:r>
          </w:p>
        </w:tc>
        <w:tc>
          <w:tcPr>
            <w:tcW w:type="dxa" w:w="3168"/>
          </w:tcPr>
          <w:p>
            <w:r/>
            <w:r>
              <w:rPr>
                <w:sz w:val="19"/>
              </w:rPr>
              <w:t>&lt;64-char random&gt;</w:t>
            </w:r>
          </w:p>
        </w:tc>
        <w:tc>
          <w:tcPr>
            <w:tcW w:type="dxa" w:w="4320"/>
          </w:tcPr>
          <w:p>
            <w:r/>
            <w:r>
              <w:rPr>
                <w:sz w:val="19"/>
              </w:rPr>
              <w:t>HS256 signing secret; startup fails in production if missing</w:t>
            </w:r>
          </w:p>
        </w:tc>
      </w:tr>
      <w:tr>
        <w:tc>
          <w:tcPr>
            <w:tcW w:type="dxa" w:w="2736"/>
          </w:tcPr>
          <w:p>
            <w:r/>
            <w:r>
              <w:rPr>
                <w:sz w:val="19"/>
              </w:rPr>
              <w:t>JWT_EXPIRES_IN</w:t>
            </w:r>
          </w:p>
        </w:tc>
        <w:tc>
          <w:tcPr>
            <w:tcW w:type="dxa" w:w="3168"/>
          </w:tcPr>
          <w:p>
            <w:r/>
            <w:r>
              <w:rPr>
                <w:sz w:val="19"/>
              </w:rPr>
              <w:t>604800</w:t>
            </w:r>
          </w:p>
        </w:tc>
        <w:tc>
          <w:tcPr>
            <w:tcW w:type="dxa" w:w="4320"/>
          </w:tcPr>
          <w:p>
            <w:r/>
            <w:r>
              <w:rPr>
                <w:sz w:val="19"/>
              </w:rPr>
              <w:t>Seconds (7 days) — also drives cookie Max-Age</w:t>
            </w:r>
          </w:p>
        </w:tc>
      </w:tr>
      <w:tr>
        <w:tc>
          <w:tcPr>
            <w:tcW w:type="dxa" w:w="2736"/>
          </w:tcPr>
          <w:p>
            <w:r/>
            <w:r>
              <w:rPr>
                <w:sz w:val="19"/>
              </w:rPr>
              <w:t>SESSION_COOKIE_NAME</w:t>
            </w:r>
          </w:p>
        </w:tc>
        <w:tc>
          <w:tcPr>
            <w:tcW w:type="dxa" w:w="3168"/>
          </w:tcPr>
          <w:p>
            <w:r/>
            <w:r>
              <w:rPr>
                <w:sz w:val="19"/>
              </w:rPr>
              <w:t>stratveda_session</w:t>
            </w:r>
          </w:p>
        </w:tc>
        <w:tc>
          <w:tcPr>
            <w:tcW w:type="dxa" w:w="4320"/>
          </w:tcPr>
          <w:p>
            <w:r/>
            <w:r>
              <w:rPr>
                <w:sz w:val="19"/>
              </w:rPr>
              <w:t>Cookie name</w:t>
            </w:r>
          </w:p>
        </w:tc>
      </w:tr>
      <w:tr>
        <w:tc>
          <w:tcPr>
            <w:tcW w:type="dxa" w:w="2736"/>
          </w:tcPr>
          <w:p>
            <w:r/>
            <w:r>
              <w:rPr>
                <w:sz w:val="19"/>
              </w:rPr>
              <w:t>COOKIE_SECURE</w:t>
            </w:r>
          </w:p>
        </w:tc>
        <w:tc>
          <w:tcPr>
            <w:tcW w:type="dxa" w:w="3168"/>
          </w:tcPr>
          <w:p>
            <w:r/>
            <w:r>
              <w:rPr>
                <w:sz w:val="19"/>
              </w:rPr>
              <w:t>false</w:t>
            </w:r>
          </w:p>
        </w:tc>
        <w:tc>
          <w:tcPr>
            <w:tcW w:type="dxa" w:w="4320"/>
          </w:tcPr>
          <w:p>
            <w:r/>
            <w:r>
              <w:rPr>
                <w:sz w:val="19"/>
              </w:rPr>
              <w:t>'true' forces Secure; defaults to true when NODE_ENV=production</w:t>
            </w:r>
          </w:p>
        </w:tc>
      </w:tr>
      <w:tr>
        <w:tc>
          <w:tcPr>
            <w:tcW w:type="dxa" w:w="3120"/>
          </w:tcPr>
          <w:p>
            <w:r>
              <w:t>ENCRYPTION_KEY</w:t>
            </w:r>
          </w:p>
        </w:tc>
        <w:tc>
          <w:tcPr>
            <w:tcW w:type="dxa" w:w="3120"/>
          </w:tcPr>
          <w:p>
            <w:r>
              <w:t>&lt;base64 32-byte&gt;</w:t>
            </w:r>
          </w:p>
        </w:tc>
        <w:tc>
          <w:tcPr>
            <w:tcW w:type="dxa" w:w="3120"/>
          </w:tcPr>
          <w:p>
            <w:r>
              <w:t>AES-256 key for field encryption; startup fails in production if missing/invalid</w:t>
            </w:r>
          </w:p>
        </w:tc>
      </w:tr>
    </w:tbl>
    <w:p/>
    <w:p>
      <w:pPr>
        <w:pStyle w:val="Heading1"/>
      </w:pPr>
      <w:r>
        <w:rPr/>
        <w:t>The API requires ENCRYPTION_KEY (base64 32-byte) for AES-256-GCM field encryption; startup fails in production if missing. TLS in transit is enforced at the hosting layer (HTTPS).</w:t>
      </w:r>
    </w:p>
    <w:p>
      <w:pPr>
        <w:pStyle w:val="Heading1"/>
      </w:pPr>
      <w:r>
        <w:t>8. Authentication and Session Security</w:t>
      </w:r>
    </w:p>
    <w:p>
      <w:pPr>
        <w:pStyle w:val="Heading2"/>
      </w:pPr>
      <w:r>
        <w:t>8.1 Sign-Up Flow</w:t>
      </w:r>
    </w:p>
    <w:p>
      <w:pPr>
        <w:pStyle w:val="ListNumber"/>
      </w:pPr>
      <w:r>
        <w:t>Frontend validates the form; posts {name, email, password} to POST /auth/signup.</w:t>
      </w:r>
    </w:p>
    <w:p>
      <w:pPr>
        <w:pStyle w:val="ListNumber"/>
      </w:pPr>
      <w:r>
        <w:t>UsersService.create lowercases/trims email, checks uniqueness (409 if taken), hashes password with bcrypt cost 12, inserts the document (tokenVersion 0).</w:t>
      </w:r>
    </w:p>
    <w:p>
      <w:pPr>
        <w:pStyle w:val="ListNumber"/>
      </w:pPr>
      <w:r>
        <w:t>Controller signs a JWT {sub: userId, tv: tokenVersion} with HS256 and a 7-day expiry.</w:t>
      </w:r>
    </w:p>
    <w:p>
      <w:pPr>
        <w:pStyle w:val="ListNumber"/>
      </w:pPr>
      <w:r>
        <w:t>The token is delivered as stratveda_session in an HttpOnly, SameSite=Lax, Path=/ cookie (Secure in production).</w:t>
      </w:r>
    </w:p>
    <w:p>
      <w:pPr>
        <w:pStyle w:val="ListNumber"/>
      </w:pPr>
      <w:r>
        <w:t>Frontend redirects to /dashboard; the dashboard verifies the session via GET /auth/me. The sign-up is recorded in the audit log (auth.signup).</w:t>
      </w:r>
    </w:p>
    <w:p>
      <w:pPr>
        <w:pStyle w:val="Heading2"/>
      </w:pPr>
      <w:r>
        <w:t>8.2 Sign-In Flow</w:t>
      </w:r>
    </w:p>
    <w:p>
      <w:pPr>
        <w:pStyle w:val="ListNumber"/>
      </w:pPr>
      <w:r>
        <w:t>Frontend posts {email, password} to POST /auth/signin (LoginThrottleGuard applies).</w:t>
      </w:r>
    </w:p>
    <w:p>
      <w:pPr>
        <w:pStyle w:val="ListNumber"/>
      </w:pPr>
      <w:r>
        <w:t>UsersService.verifyCredentials looks the user up by normalized email. If missing, it still runs a dummy bcrypt compare (timing equalization) and returns null.</w:t>
      </w:r>
    </w:p>
    <w:p>
      <w:pPr>
        <w:pStyle w:val="ListNumber"/>
      </w:pPr>
      <w:r>
        <w:t>On valid credentials a new JWT is signed and the session cookie is set; on failure a generic 401 'Invalid email or password' is returned (no user enumeration).</w:t>
      </w:r>
    </w:p>
    <w:p>
      <w:pPr>
        <w:pStyle w:val="ListNumber"/>
      </w:pPr>
      <w:r>
        <w:t>The dashboard subsequently reads the user via GET /auth/me. Successful and failed sign-ins are recorded (auth.signin / auth.signin.failed).</w:t>
      </w:r>
    </w:p>
    <w:p>
      <w:pPr>
        <w:pStyle w:val="Heading2"/>
      </w:pPr>
      <w:r>
        <w:t>8.3 Session Verification (JwtAuthGuard)</w:t>
      </w:r>
    </w:p>
    <w:p>
      <w:pPr>
        <w:pStyle w:val="ListBullet"/>
      </w:pPr>
      <w:r>
        <w:t>Extracts the cookie value (cookie-parser) — no Authorization header is required (the frontend only sends cookies).</w:t>
      </w:r>
    </w:p>
    <w:p>
      <w:pPr>
        <w:pStyle w:val="ListBullet"/>
      </w:pPr>
      <w:r>
        <w:t>Verifies signature and expiry with JwtService.verify (HS256, rejection of expired/invalid tokens).</w:t>
      </w:r>
    </w:p>
    <w:p>
      <w:pPr>
        <w:pStyle w:val="ListBullet"/>
      </w:pPr>
      <w:r>
        <w:t>Re-checks the subject against the users collection: account deleted → 401 'Account no longer exists'.</w:t>
      </w:r>
    </w:p>
    <w:p>
      <w:pPr>
        <w:pStyle w:val="ListBullet"/>
      </w:pPr>
      <w:r>
        <w:t>Compares payload tv against the stored tokenVersion: mismatch → 401 'Session revoked. Please sign in again.'.</w:t>
      </w:r>
    </w:p>
    <w:p>
      <w:pPr>
        <w:pStyle w:val="ListBullet"/>
      </w:pPr>
      <w:r>
        <w:t>Attaches {userId} into the request; CurrentUserId decorator reads it (throws if used unguarded).</w:t>
      </w:r>
    </w:p>
    <w:p>
      <w:pPr>
        <w:pStyle w:val="Heading2"/>
      </w:pPr>
      <w:r>
        <w:t>8.4 Logout and Revocation</w:t>
      </w:r>
    </w:p>
    <w:p>
      <w:r>
        <w:rPr>
          <w:b w:val="0"/>
          <w:i w:val="0"/>
        </w:rPr>
        <w:t>Logout performs both client and server side invalidation: it bumps the user's tokenVersion (incrementing the number in the database) and clears the session cookie. Because every protected request re-checks tokenVersion against the DB, an already-issued (or stolen) JWT becomes invalid the moment the user logs out — it cannot be replayed for the rest of its nominal 7-day lifetime. Logout is recorded as auth.logout.</w:t>
      </w:r>
    </w:p>
    <w:p>
      <w:pPr>
        <w:pStyle w:val="Heading2"/>
      </w:pPr>
      <w:r>
        <w:t>8.5 Security Controls Register</w:t>
      </w:r>
    </w:p>
    <w:tbl>
      <w:tblPr>
        <w:tblStyle w:val="TableGrid"/>
        <w:tblW w:type="auto" w:w="0"/>
        <w:jc w:val="left"/>
        <w:tblLook w:firstColumn="1" w:firstRow="1" w:lastColumn="0" w:lastRow="0" w:noHBand="0" w:noVBand="1" w:val="04A0"/>
      </w:tblPr>
      <w:tblGrid>
        <w:gridCol w:w="4680"/>
        <w:gridCol w:w="4680"/>
      </w:tblGrid>
      <w:tr>
        <w:tc>
          <w:tcPr>
            <w:tcW w:type="dxa" w:w="3600"/>
          </w:tcPr>
          <w:p>
            <w:r/>
            <w:r>
              <w:rPr>
                <w:b/>
                <w:sz w:val="19"/>
              </w:rPr>
              <w:t>Threat / concern</w:t>
            </w:r>
          </w:p>
        </w:tc>
        <w:tc>
          <w:tcPr>
            <w:tcW w:type="dxa" w:w="6480"/>
          </w:tcPr>
          <w:p>
            <w:r/>
            <w:r>
              <w:rPr>
                <w:b/>
                <w:sz w:val="19"/>
              </w:rPr>
              <w:t>Control</w:t>
            </w:r>
          </w:p>
        </w:tc>
      </w:tr>
      <w:tr>
        <w:tc>
          <w:tcPr>
            <w:tcW w:type="dxa" w:w="3600"/>
          </w:tcPr>
          <w:p>
            <w:r/>
            <w:r>
              <w:rPr>
                <w:sz w:val="19"/>
              </w:rPr>
              <w:t>Password theft at rest</w:t>
            </w:r>
          </w:p>
        </w:tc>
        <w:tc>
          <w:tcPr>
            <w:tcW w:type="dxa" w:w="6480"/>
          </w:tcPr>
          <w:p>
            <w:r/>
            <w:r>
              <w:rPr>
                <w:sz w:val="19"/>
              </w:rPr>
              <w:t>bcryptjs cost 12; never stored or serialized in plaintext</w:t>
            </w:r>
          </w:p>
        </w:tc>
      </w:tr>
      <w:tr>
        <w:tc>
          <w:tcPr>
            <w:tcW w:type="dxa" w:w="3600"/>
          </w:tcPr>
          <w:p>
            <w:r/>
            <w:r>
              <w:rPr>
                <w:sz w:val="19"/>
              </w:rPr>
              <w:t>Credential stuffing / brute force</w:t>
            </w:r>
          </w:p>
        </w:tc>
        <w:tc>
          <w:tcPr>
            <w:tcW w:type="dxa" w:w="6480"/>
          </w:tcPr>
          <w:p>
            <w:r/>
            <w:r>
              <w:rPr>
                <w:sz w:val="19"/>
              </w:rPr>
              <w:t>LoginThrottleGuard: 10 attempts/minute per IP+email, then HTTP 429</w:t>
            </w:r>
          </w:p>
        </w:tc>
      </w:tr>
      <w:tr>
        <w:tc>
          <w:tcPr>
            <w:tcW w:type="dxa" w:w="3600"/>
          </w:tcPr>
          <w:p>
            <w:r/>
            <w:r>
              <w:rPr>
                <w:sz w:val="19"/>
              </w:rPr>
              <w:t>Account enumeration (HTTP)</w:t>
            </w:r>
          </w:p>
        </w:tc>
        <w:tc>
          <w:tcPr>
            <w:tcW w:type="dxa" w:w="6480"/>
          </w:tcPr>
          <w:p>
            <w:r/>
            <w:r>
              <w:rPr>
                <w:sz w:val="19"/>
              </w:rPr>
              <w:t>Generic 401 for unknown email and wrong password</w:t>
            </w:r>
          </w:p>
        </w:tc>
      </w:tr>
      <w:tr>
        <w:tc>
          <w:tcPr>
            <w:tcW w:type="dxa" w:w="3600"/>
          </w:tcPr>
          <w:p>
            <w:r/>
            <w:r>
              <w:rPr>
                <w:sz w:val="19"/>
              </w:rPr>
              <w:t>Account enumeration (timing)</w:t>
            </w:r>
          </w:p>
        </w:tc>
        <w:tc>
          <w:tcPr>
            <w:tcW w:type="dxa" w:w="6480"/>
          </w:tcPr>
          <w:p>
            <w:r/>
            <w:r>
              <w:rPr>
                <w:sz w:val="19"/>
              </w:rPr>
              <w:t>Dummy bcrypt compare executed when the email is unknown</w:t>
            </w:r>
          </w:p>
        </w:tc>
      </w:tr>
      <w:tr>
        <w:tc>
          <w:tcPr>
            <w:tcW w:type="dxa" w:w="3600"/>
          </w:tcPr>
          <w:p>
            <w:r/>
            <w:r>
              <w:rPr>
                <w:sz w:val="19"/>
              </w:rPr>
              <w:t>Session hijacking of cookie</w:t>
            </w:r>
          </w:p>
        </w:tc>
        <w:tc>
          <w:tcPr>
            <w:tcW w:type="dxa" w:w="6480"/>
          </w:tcPr>
          <w:p>
            <w:r/>
            <w:r>
              <w:rPr>
                <w:sz w:val="19"/>
              </w:rPr>
              <w:t>HttpOnly (JS cannot read), SameSite=Lax (CSRF mitigant), Secure in production, 7-day expiry</w:t>
            </w:r>
          </w:p>
        </w:tc>
      </w:tr>
      <w:tr>
        <w:tc>
          <w:tcPr>
            <w:tcW w:type="dxa" w:w="3600"/>
          </w:tcPr>
          <w:p>
            <w:r/>
            <w:r>
              <w:rPr>
                <w:sz w:val="19"/>
              </w:rPr>
              <w:t>Token replay after logout</w:t>
            </w:r>
          </w:p>
        </w:tc>
        <w:tc>
          <w:tcPr>
            <w:tcW w:type="dxa" w:w="6480"/>
          </w:tcPr>
          <w:p>
            <w:r/>
            <w:r>
              <w:rPr>
                <w:sz w:val="19"/>
              </w:rPr>
              <w:t>tokenVersion claim checked against the DB on every guarded request</w:t>
            </w:r>
          </w:p>
        </w:tc>
      </w:tr>
      <w:tr>
        <w:tc>
          <w:tcPr>
            <w:tcW w:type="dxa" w:w="3600"/>
          </w:tcPr>
          <w:p>
            <w:r/>
            <w:r>
              <w:rPr>
                <w:sz w:val="19"/>
              </w:rPr>
              <w:t>Token forgery</w:t>
            </w:r>
          </w:p>
        </w:tc>
        <w:tc>
          <w:tcPr>
            <w:tcW w:type="dxa" w:w="6480"/>
          </w:tcPr>
          <w:p>
            <w:r/>
            <w:r>
              <w:rPr>
                <w:sz w:val="19"/>
              </w:rPr>
              <w:t>HS256 JWT signed with a 64-char random secret; startup fails if the secret is missing in production</w:t>
            </w:r>
          </w:p>
        </w:tc>
      </w:tr>
      <w:tr>
        <w:tc>
          <w:tcPr>
            <w:tcW w:type="dxa" w:w="3600"/>
          </w:tcPr>
          <w:p>
            <w:r/>
            <w:r>
              <w:rPr>
                <w:sz w:val="19"/>
              </w:rPr>
              <w:t>CSRF</w:t>
            </w:r>
          </w:p>
        </w:tc>
        <w:tc>
          <w:tcPr>
            <w:tcW w:type="dxa" w:w="6480"/>
          </w:tcPr>
          <w:p>
            <w:r/>
            <w:r>
              <w:rPr>
                <w:sz w:val="19"/>
              </w:rPr>
              <w:t>SameSite=Lax cookies + JSON content-type + CORS allow-list with credentials</w:t>
            </w:r>
          </w:p>
        </w:tc>
      </w:tr>
      <w:tr>
        <w:tc>
          <w:tcPr>
            <w:tcW w:type="dxa" w:w="3600"/>
          </w:tcPr>
          <w:p>
            <w:r/>
            <w:r>
              <w:rPr>
                <w:sz w:val="19"/>
              </w:rPr>
              <w:t>Injection / malformed input</w:t>
            </w:r>
          </w:p>
        </w:tc>
        <w:tc>
          <w:tcPr>
            <w:tcW w:type="dxa" w:w="6480"/>
          </w:tcPr>
          <w:p>
            <w:r/>
            <w:r>
              <w:rPr>
                <w:sz w:val="19"/>
              </w:rPr>
              <w:t>Global ValidationPipe whitelist + forbidNonWhitelisted; DTO rules; schema-level constraints</w:t>
            </w:r>
          </w:p>
        </w:tc>
      </w:tr>
      <w:tr>
        <w:tc>
          <w:tcPr>
            <w:tcW w:type="dxa" w:w="3600"/>
          </w:tcPr>
          <w:p>
            <w:r/>
            <w:r>
              <w:rPr>
                <w:sz w:val="19"/>
              </w:rPr>
              <w:t>Credential leakage in logs/URLs</w:t>
            </w:r>
          </w:p>
        </w:tc>
        <w:tc>
          <w:tcPr>
            <w:tcW w:type="dxa" w:w="6480"/>
          </w:tcPr>
          <w:p>
            <w:r/>
            <w:r>
              <w:rPr>
                <w:sz w:val="19"/>
              </w:rPr>
              <w:t>No secrets in the frontend; forms POST via fetch with preventDefault (no GET query exposure)</w:t>
            </w:r>
          </w:p>
        </w:tc>
      </w:tr>
      <w:tr>
        <w:tc>
          <w:tcPr>
            <w:tcW w:type="dxa" w:w="4680"/>
          </w:tcPr>
          <w:p>
            <w:r>
              <w:t>PII theft at rest (database dump)</w:t>
            </w:r>
          </w:p>
        </w:tc>
        <w:tc>
          <w:tcPr>
            <w:tcW w:type="dxa" w:w="4680"/>
          </w:tcPr>
          <w:p>
            <w:r>
              <w:t>AES-256-GCM field encryption (EncryptionService, random IV per call)</w:t>
            </w:r>
          </w:p>
        </w:tc>
      </w:tr>
      <w:tr>
        <w:tc>
          <w:tcPr>
            <w:tcW w:type="dxa" w:w="4680"/>
          </w:tcPr>
          <w:p>
            <w:r>
              <w:t>Compliance / accountability</w:t>
            </w:r>
          </w:p>
        </w:tc>
        <w:tc>
          <w:tcPr>
            <w:tcW w:type="dxa" w:w="4680"/>
          </w:tcPr>
          <w:p>
            <w:r>
              <w:t>Append-only audit log (audit_logs) records auth.signup, auth.signin, auth.signin.failed, auth.logout with actor/IP/user-agent</w:t>
            </w:r>
          </w:p>
        </w:tc>
      </w:tr>
    </w:tbl>
    <w:p/>
    <w:p>
      <w:pPr>
        <w:pStyle w:val="Heading2"/>
      </w:pPr>
      <w:r>
        <w:t>8.6 Cookie Attributes (as set)</w:t>
      </w:r>
    </w:p>
    <w:p>
      <w:pPr>
        <w:shd w:val="clear" w:color="auto" w:fill="F2F7F4"/>
        <w:spacing w:after="0"/>
      </w:pPr>
      <w:r>
        <w:rPr>
          <w:rFonts w:ascii="Consolas" w:hAnsi="Consolas" w:cs="Consolas"/>
          <w:sz w:val="17"/>
        </w:rPr>
        <w:t>stratveda_session=&lt;JWT&gt;; Max-Age=604800; Path=/; Expires=&lt;+7d&gt;; HttpOnly; SameSite=Lax</w:t>
      </w:r>
    </w:p>
    <w:p>
      <w:pPr>
        <w:shd w:val="clear" w:color="auto" w:fill="F2F7F4"/>
        <w:spacing w:after="0"/>
      </w:pPr>
      <w:r>
        <w:rPr>
          <w:rFonts w:ascii="Consolas" w:hAnsi="Consolas" w:cs="Consolas"/>
          <w:sz w:val="17"/>
        </w:rPr>
        <w:t>(Secure is appended when COOKIE_SECURE=true or NODE_ENV=production)</w:t>
      </w:r>
    </w:p>
    <w:p>
      <w:pPr>
        <w:pStyle w:val="Heading1"/>
      </w:pPr>
      <w:r>
        <w:t>9. Development Workflow</w:t>
      </w:r>
    </w:p>
    <w:p>
      <w:pPr>
        <w:pStyle w:val="Heading2"/>
      </w:pPr>
      <w:r>
        <w:t>9.1 Prerequisites</w:t>
      </w:r>
    </w:p>
    <w:p>
      <w:pPr>
        <w:pStyle w:val="ListBullet"/>
      </w:pPr>
      <w:r>
        <w:t>Node.js v24.x and npm 11.x.</w:t>
      </w:r>
    </w:p>
    <w:p>
      <w:pPr>
        <w:pStyle w:val="ListBullet"/>
      </w:pPr>
      <w:r>
        <w:t>MongoDB Community running on localhost:27017. (mongosh is not installed on this host; inspect data via MongoDB Compass → localhost:27017 → revops → users.)</w:t>
      </w:r>
    </w:p>
    <w:p>
      <w:pPr>
        <w:pStyle w:val="ListBullet"/>
      </w:pPr>
      <w:r>
        <w:t>Both workspaces installed: npm install in api/ and frontend/.</w:t>
      </w:r>
    </w:p>
    <w:p>
      <w:pPr>
        <w:pStyle w:val="Heading2"/>
      </w:pPr>
      <w:r>
        <w:t>9.2 Running the Stack</w:t>
      </w:r>
    </w:p>
    <w:p>
      <w:r>
        <w:rPr>
          <w:b/>
          <w:i w:val="0"/>
        </w:rPr>
        <w:t>Backend API (default port 3010):</w:t>
      </w:r>
    </w:p>
    <w:p>
      <w:pPr>
        <w:shd w:val="clear" w:color="auto" w:fill="F2F7F4"/>
        <w:spacing w:after="0"/>
      </w:pPr>
      <w:r>
        <w:rPr>
          <w:rFonts w:ascii="Consolas" w:hAnsi="Consolas" w:cs="Consolas"/>
          <w:sz w:val="17"/>
        </w:rPr>
        <w:t>cd C:\stratvedatech-project\revops-app\app-v1.0\api</w:t>
      </w:r>
    </w:p>
    <w:p>
      <w:pPr>
        <w:shd w:val="clear" w:color="auto" w:fill="F2F7F4"/>
        <w:spacing w:after="0"/>
      </w:pPr>
      <w:r>
        <w:rPr>
          <w:rFonts w:ascii="Consolas" w:hAnsi="Consolas" w:cs="Consolas"/>
          <w:sz w:val="17"/>
        </w:rPr>
        <w:t>npm run start:dev        # watch mode (production: npm run start:prod)</w:t>
      </w:r>
    </w:p>
    <w:p>
      <w:r>
        <w:rPr>
          <w:b/>
          <w:i w:val="0"/>
        </w:rPr>
        <w:t>Frontend (default port 3000):</w:t>
      </w:r>
    </w:p>
    <w:p>
      <w:pPr>
        <w:shd w:val="clear" w:color="auto" w:fill="F2F7F4"/>
        <w:spacing w:after="0"/>
      </w:pPr>
      <w:r>
        <w:rPr>
          <w:rFonts w:ascii="Consolas" w:hAnsi="Consolas" w:cs="Consolas"/>
          <w:sz w:val="17"/>
        </w:rPr>
        <w:t>cd C:\stratvedatech-project\revops-app\app-v1.0\frontend</w:t>
      </w:r>
    </w:p>
    <w:p>
      <w:pPr>
        <w:shd w:val="clear" w:color="auto" w:fill="F2F7F4"/>
        <w:spacing w:after="0"/>
      </w:pPr>
      <w:r>
        <w:rPr>
          <w:rFonts w:ascii="Consolas" w:hAnsi="Consolas" w:cs="Consolas"/>
          <w:sz w:val="17"/>
        </w:rPr>
        <w:t>npm run dev              # Next.js dev server</w:t>
      </w:r>
    </w:p>
    <w:p>
      <w:r>
        <w:rPr>
          <w:b w:val="0"/>
          <w:i/>
        </w:rPr>
        <w:t>Then open http://localhost:3000. The dashboard is at http://localhost:3000/dashboard.</w:t>
      </w:r>
    </w:p>
    <w:p>
      <w:pPr>
        <w:pStyle w:val="Heading2"/>
      </w:pPr>
      <w:r>
        <w:t>9.3 Quality Gates</w:t>
      </w:r>
    </w:p>
    <w:tbl>
      <w:tblPr>
        <w:tblStyle w:val="TableGrid"/>
        <w:tblW w:type="auto" w:w="0"/>
        <w:jc w:val="left"/>
        <w:tblLook w:firstColumn="1" w:firstRow="1" w:lastColumn="0" w:lastRow="0" w:noHBand="0" w:noVBand="1" w:val="04A0"/>
      </w:tblPr>
      <w:tblGrid>
        <w:gridCol w:w="3120"/>
        <w:gridCol w:w="3120"/>
        <w:gridCol w:w="3120"/>
      </w:tblGrid>
      <w:tr>
        <w:tc>
          <w:tcPr>
            <w:tcW w:type="dxa" w:w="1584"/>
          </w:tcPr>
          <w:p>
            <w:r/>
            <w:r>
              <w:rPr>
                <w:b/>
                <w:sz w:val="19"/>
              </w:rPr>
              <w:t>Workspace</w:t>
            </w:r>
          </w:p>
        </w:tc>
        <w:tc>
          <w:tcPr>
            <w:tcW w:type="dxa" w:w="2880"/>
          </w:tcPr>
          <w:p>
            <w:r/>
            <w:r>
              <w:rPr>
                <w:b/>
                <w:sz w:val="19"/>
              </w:rPr>
              <w:t>Command</w:t>
            </w:r>
          </w:p>
        </w:tc>
        <w:tc>
          <w:tcPr>
            <w:tcW w:type="dxa" w:w="5760"/>
          </w:tcPr>
          <w:p>
            <w:r/>
            <w:r>
              <w:rPr>
                <w:b/>
                <w:sz w:val="19"/>
              </w:rPr>
              <w:t>What it runs</w:t>
            </w:r>
          </w:p>
        </w:tc>
      </w:tr>
      <w:tr>
        <w:tc>
          <w:tcPr>
            <w:tcW w:type="dxa" w:w="1584"/>
          </w:tcPr>
          <w:p>
            <w:r/>
            <w:r>
              <w:rPr>
                <w:sz w:val="19"/>
              </w:rPr>
              <w:t>frontend</w:t>
            </w:r>
          </w:p>
        </w:tc>
        <w:tc>
          <w:tcPr>
            <w:tcW w:type="dxa" w:w="2880"/>
          </w:tcPr>
          <w:p>
            <w:r/>
            <w:r>
              <w:rPr>
                <w:sz w:val="19"/>
              </w:rPr>
              <w:t>npm run lint</w:t>
            </w:r>
          </w:p>
        </w:tc>
        <w:tc>
          <w:tcPr>
            <w:tcW w:type="dxa" w:w="5760"/>
          </w:tcPr>
          <w:p>
            <w:r/>
            <w:r>
              <w:rPr>
                <w:sz w:val="19"/>
              </w:rPr>
              <w:t>eslint (eslint-config-next)</w:t>
            </w:r>
          </w:p>
        </w:tc>
      </w:tr>
      <w:tr>
        <w:tc>
          <w:tcPr>
            <w:tcW w:type="dxa" w:w="1584"/>
          </w:tcPr>
          <w:p>
            <w:r/>
            <w:r>
              <w:rPr>
                <w:sz w:val="19"/>
              </w:rPr>
              <w:t>frontend</w:t>
            </w:r>
          </w:p>
        </w:tc>
        <w:tc>
          <w:tcPr>
            <w:tcW w:type="dxa" w:w="2880"/>
          </w:tcPr>
          <w:p>
            <w:r/>
            <w:r>
              <w:rPr>
                <w:sz w:val="19"/>
              </w:rPr>
              <w:t>npx tsc --noEmit</w:t>
            </w:r>
          </w:p>
        </w:tc>
        <w:tc>
          <w:tcPr>
            <w:tcW w:type="dxa" w:w="5760"/>
          </w:tcPr>
          <w:p>
            <w:r/>
            <w:r>
              <w:rPr>
                <w:sz w:val="19"/>
              </w:rPr>
              <w:t>Strict TypeScript type-check</w:t>
            </w:r>
          </w:p>
        </w:tc>
      </w:tr>
      <w:tr>
        <w:tc>
          <w:tcPr>
            <w:tcW w:type="dxa" w:w="1584"/>
          </w:tcPr>
          <w:p>
            <w:r/>
            <w:r>
              <w:rPr>
                <w:sz w:val="19"/>
              </w:rPr>
              <w:t>frontend</w:t>
            </w:r>
          </w:p>
        </w:tc>
        <w:tc>
          <w:tcPr>
            <w:tcW w:type="dxa" w:w="2880"/>
          </w:tcPr>
          <w:p>
            <w:r/>
            <w:r>
              <w:rPr>
                <w:sz w:val="19"/>
              </w:rPr>
              <w:t>npm run build</w:t>
            </w:r>
          </w:p>
        </w:tc>
        <w:tc>
          <w:tcPr>
            <w:tcW w:type="dxa" w:w="5760"/>
          </w:tcPr>
          <w:p>
            <w:r/>
            <w:r>
              <w:rPr>
                <w:sz w:val="19"/>
              </w:rPr>
              <w:t>Production Next build (regenerates .next/types)</w:t>
            </w:r>
          </w:p>
        </w:tc>
      </w:tr>
      <w:tr>
        <w:tc>
          <w:tcPr>
            <w:tcW w:type="dxa" w:w="1584"/>
          </w:tcPr>
          <w:p>
            <w:r/>
            <w:r>
              <w:rPr>
                <w:sz w:val="19"/>
              </w:rPr>
              <w:t>api</w:t>
            </w:r>
          </w:p>
        </w:tc>
        <w:tc>
          <w:tcPr>
            <w:tcW w:type="dxa" w:w="2880"/>
          </w:tcPr>
          <w:p>
            <w:r/>
            <w:r>
              <w:rPr>
                <w:sz w:val="19"/>
              </w:rPr>
              <w:t>npm run lint</w:t>
            </w:r>
          </w:p>
        </w:tc>
        <w:tc>
          <w:tcPr>
            <w:tcW w:type="dxa" w:w="5760"/>
          </w:tcPr>
          <w:p>
            <w:r/>
            <w:r>
              <w:rPr>
                <w:sz w:val="19"/>
              </w:rPr>
              <w:t>oxlint src/ test/</w:t>
            </w:r>
          </w:p>
        </w:tc>
      </w:tr>
      <w:tr>
        <w:tc>
          <w:tcPr>
            <w:tcW w:type="dxa" w:w="1584"/>
          </w:tcPr>
          <w:p>
            <w:r/>
            <w:r>
              <w:rPr>
                <w:sz w:val="19"/>
              </w:rPr>
              <w:t>api</w:t>
            </w:r>
          </w:p>
        </w:tc>
        <w:tc>
          <w:tcPr>
            <w:tcW w:type="dxa" w:w="2880"/>
          </w:tcPr>
          <w:p>
            <w:r/>
            <w:r>
              <w:rPr>
                <w:sz w:val="19"/>
              </w:rPr>
              <w:t>npm run build</w:t>
            </w:r>
          </w:p>
        </w:tc>
        <w:tc>
          <w:tcPr>
            <w:tcW w:type="dxa" w:w="5760"/>
          </w:tcPr>
          <w:p>
            <w:r/>
            <w:r>
              <w:rPr>
                <w:sz w:val="19"/>
              </w:rPr>
              <w:t>nest build (tsc → dist/)</w:t>
            </w:r>
          </w:p>
        </w:tc>
      </w:tr>
      <w:tr>
        <w:tc>
          <w:tcPr>
            <w:tcW w:type="dxa" w:w="1584"/>
          </w:tcPr>
          <w:p>
            <w:r/>
            <w:r>
              <w:rPr>
                <w:sz w:val="19"/>
              </w:rPr>
              <w:t>api</w:t>
            </w:r>
          </w:p>
        </w:tc>
        <w:tc>
          <w:tcPr>
            <w:tcW w:type="dxa" w:w="2880"/>
          </w:tcPr>
          <w:p>
            <w:r/>
            <w:r>
              <w:rPr>
                <w:sz w:val="19"/>
              </w:rPr>
              <w:t>npm run test</w:t>
            </w:r>
          </w:p>
        </w:tc>
        <w:tc>
          <w:tcPr>
            <w:tcW w:type="dxa" w:w="5760"/>
          </w:tcPr>
          <w:p>
            <w:r/>
            <w:r>
              <w:rPr>
                <w:sz w:val="19"/>
              </w:rPr>
              <w:t>vitest unit tests</w:t>
            </w:r>
          </w:p>
        </w:tc>
      </w:tr>
      <w:tr>
        <w:tc>
          <w:tcPr>
            <w:tcW w:type="dxa" w:w="1584"/>
          </w:tcPr>
          <w:p>
            <w:r/>
            <w:r>
              <w:rPr>
                <w:sz w:val="19"/>
              </w:rPr>
              <w:t>api</w:t>
            </w:r>
          </w:p>
        </w:tc>
        <w:tc>
          <w:tcPr>
            <w:tcW w:type="dxa" w:w="2880"/>
          </w:tcPr>
          <w:p>
            <w:r/>
            <w:r>
              <w:rPr>
                <w:sz w:val="19"/>
              </w:rPr>
              <w:t>npm run test:e2e</w:t>
            </w:r>
          </w:p>
        </w:tc>
        <w:tc>
          <w:tcPr>
            <w:tcW w:type="dxa" w:w="5760"/>
          </w:tcPr>
          <w:p>
            <w:r/>
            <w:r>
              <w:rPr>
                <w:sz w:val="19"/>
              </w:rPr>
              <w:t>vitest e2e with supertest</w:t>
            </w:r>
          </w:p>
        </w:tc>
      </w:tr>
    </w:tbl>
    <w:p/>
    <w:p>
      <w:r>
        <w:rPr>
          <w:b w:val="0"/>
          <w:i w:val="0"/>
        </w:rPr>
        <w:t>Operational note: if npx tsc --noEmit reports route errors in .next/types/validator.ts referencing old page paths, the file is stale build output. Delete frontend/.next/types (or restart next dev / run next build) so types regenerate for the current (marketing) route group.</w:t>
      </w:r>
    </w:p>
    <w:p>
      <w:pPr>
        <w:pStyle w:val="Heading2"/>
      </w:pPr>
      <w:r>
        <w:t>9.4 API Smoke Test</w:t>
      </w:r>
    </w:p>
    <w:p>
      <w:pPr>
        <w:shd w:val="clear" w:color="auto" w:fill="F2F7F4"/>
        <w:spacing w:after="0"/>
      </w:pPr>
      <w:r>
        <w:rPr>
          <w:rFonts w:ascii="Consolas" w:hAnsi="Consolas" w:cs="Consolas"/>
          <w:sz w:val="17"/>
        </w:rPr>
        <w:t>POST /auth/signup  {name,email,password}      -&gt; 200 + Set-Cookie: stratveda_session</w:t>
      </w:r>
    </w:p>
    <w:p>
      <w:pPr>
        <w:shd w:val="clear" w:color="auto" w:fill="F2F7F4"/>
        <w:spacing w:after="0"/>
      </w:pPr>
      <w:r>
        <w:rPr>
          <w:rFonts w:ascii="Consolas" w:hAnsi="Consolas" w:cs="Consolas"/>
          <w:sz w:val="17"/>
        </w:rPr>
        <w:t>GET  /auth/me      (with cookie)              -&gt; 200 user profile</w:t>
      </w:r>
    </w:p>
    <w:p>
      <w:pPr>
        <w:shd w:val="clear" w:color="auto" w:fill="F2F7F4"/>
        <w:spacing w:after="0"/>
      </w:pPr>
      <w:r>
        <w:rPr>
          <w:rFonts w:ascii="Consolas" w:hAnsi="Consolas" w:cs="Consolas"/>
          <w:sz w:val="17"/>
        </w:rPr>
        <w:t>POST /auth/signin  {email,password}           -&gt; 200 + new cookie</w:t>
      </w:r>
    </w:p>
    <w:p>
      <w:pPr>
        <w:shd w:val="clear" w:color="auto" w:fill="F2F7F4"/>
        <w:spacing w:after="0"/>
      </w:pPr>
      <w:r>
        <w:rPr>
          <w:rFonts w:ascii="Consolas" w:hAnsi="Consolas" w:cs="Consolas"/>
          <w:sz w:val="17"/>
        </w:rPr>
        <w:t>POST /auth/logout  (with cookie)              -&gt; 200; cookie cleared; token revoked</w:t>
      </w:r>
    </w:p>
    <w:p>
      <w:pPr>
        <w:shd w:val="clear" w:color="auto" w:fill="F2F7F4"/>
        <w:spacing w:after="0"/>
      </w:pPr>
      <w:r>
        <w:rPr>
          <w:rFonts w:ascii="Consolas" w:hAnsi="Consolas" w:cs="Consolas"/>
          <w:sz w:val="17"/>
        </w:rPr>
        <w:t>GET  /auth/me      (replayed old cookie)      -&gt; 401 (revoked session)</w:t>
      </w:r>
    </w:p>
    <w:p>
      <w:pPr>
        <w:shd w:val="clear" w:color="auto" w:fill="F2F7F4"/>
        <w:spacing w:after="0"/>
      </w:pPr>
      <w:r>
        <w:rPr>
          <w:rFonts w:ascii="Consolas" w:hAnsi="Consolas" w:cs="Consolas"/>
          <w:sz w:val="17"/>
        </w:rPr>
        <w:t>POST /auth/signin  x11 wrong password (1 min) -&gt; 401 x10 then 429 (rate limited)</w:t>
      </w:r>
    </w:p>
    <w:p>
      <w:pPr>
        <w:pStyle w:val="Heading1"/>
      </w:pPr>
      <w:r>
        <w:t>10. Known Limitations and Next Steps</w:t>
      </w:r>
    </w:p>
    <w:p>
      <w:pPr>
        <w:pStyle w:val="Heading2"/>
      </w:pPr>
      <w:r>
        <w:t>10.1 Known Limitations (V1.0)</w:t>
      </w:r>
    </w:p>
    <w:p>
      <w:pPr>
        <w:pStyle w:val="ListBullet"/>
      </w:pPr>
      <w:r>
        <w:t>Dashboard chat messages live only in component state — reloading clears the conversation; the assistant replies with a placeholder.</w:t>
      </w:r>
    </w:p>
    <w:p>
      <w:pPr>
        <w:pStyle w:val="ListBullet"/>
      </w:pPr>
      <w:r>
        <w:t>'Keep me signed in for 30 days' is a cosmetic checkbox; the session cookie is fixed at 7 days.</w:t>
      </w:r>
    </w:p>
    <w:p>
      <w:pPr>
        <w:pStyle w:val="ListBullet"/>
      </w:pPr>
      <w:r>
        <w:t>Upgrade to Premium card is UI-only (no billing backend).</w:t>
      </w:r>
    </w:p>
    <w:p>
      <w:pPr>
        <w:pStyle w:val="ListBullet"/>
      </w:pPr>
      <w:r>
        <w:t>forgot-password is a static page (no reset endpoint). Social buttons are placeholders that raise an alert.</w:t>
      </w:r>
    </w:p>
    <w:p>
      <w:pPr>
        <w:pStyle w:val="ListBullet"/>
      </w:pPr>
      <w:r>
        <w:t>Rate limiter is in-memory — counters reset on restart and do not scale across instances.</w:t>
      </w:r>
    </w:p>
    <w:p>
      <w:pPr>
        <w:pStyle w:val="ListBullet"/>
      </w:pPr>
      <w:r>
        <w:t>No email verification, no MFA, no refresh-token rotation; a still-valid token remains usable until expiring unless the user logs out.</w:t>
      </w:r>
    </w:p>
    <w:p>
      <w:pPr>
        <w:pStyle w:val="ListBullet"/>
      </w:pPr>
      <w:r>
        <w:t>@nestjs/observe is configured with placeholder appKey/appSecret (ObserveModule.forRoot).</w:t>
      </w:r>
    </w:p>
    <w:p>
      <w:pPr>
        <w:pStyle w:val="ListBullet"/>
      </w:pPr>
      <w:r>
        <w:t>The mongodb driver package is installed in the frontend but unused today.</w:t>
      </w:r>
    </w:p>
    <w:p>
      <w:pPr>
        <w:pStyle w:val="Heading2"/>
      </w:pPr>
      <w:r>
        <w:t>10.2 Recommended Next Steps</w:t>
      </w:r>
    </w:p>
    <w:p>
      <w:pPr>
        <w:pStyle w:val="ListNumber"/>
      </w:pPr>
      <w:r>
        <w:t>Persist chats (MongoDB collection) and connect the RevOps intelligence / report-upload pipeline to the API.</w:t>
      </w:r>
    </w:p>
    <w:p>
      <w:pPr>
        <w:pStyle w:val="ListNumber"/>
      </w:pPr>
      <w:r>
        <w:t>Move the rate limiter to a shared store (e.g., Redis) behind a proxy-aware IP strategy.</w:t>
      </w:r>
    </w:p>
    <w:p>
      <w:pPr>
        <w:pStyle w:val="ListNumber"/>
      </w:pPr>
      <w:r>
        <w:t>Implement password reset + email verification endpoints and a real forgot-password flow.</w:t>
      </w:r>
    </w:p>
    <w:p>
      <w:pPr>
        <w:pStyle w:val="ListNumber"/>
      </w:pPr>
      <w:r>
        <w:t>Add refresh-token rotation or short-lived JWTs with sliding renewal for stronger long-session hygiene.</w:t>
      </w:r>
    </w:p>
    <w:p>
      <w:pPr>
        <w:pStyle w:val="ListNumber"/>
      </w:pPr>
      <w:r>
        <w:t>Wire the Premium card to a real checkout (Stripe) and add roles/plans to the user model.</w:t>
      </w:r>
    </w:p>
    <w:p>
      <w:pPr>
        <w:pStyle w:val="ListNumber"/>
      </w:pPr>
      <w:r>
        <w:t>Enable the Secure cookie permanently by deploying behind HTTPS with NODE_ENV=production and a proper JWT_SECRET.</w:t>
      </w:r>
    </w:p>
    <w:p>
      <w:pPr>
        <w:pStyle w:val="ListNumber"/>
      </w:pPr>
      <w:r>
        <w:t>Add CI: lint, type-check, unit + e2e on push; containerize api/ and frontend/.</w:t>
      </w:r>
    </w:p>
    <w:p>
      <w:pPr>
        <w:pStyle w:val="Heading1"/>
      </w:pPr>
      <w:r>
        <w:t>11. Version History</w:t>
      </w:r>
    </w:p>
    <w:tbl>
      <w:tblPr>
        <w:tblStyle w:val="TableGrid"/>
        <w:tblW w:type="auto" w:w="0"/>
        <w:jc w:val="left"/>
        <w:tblLook w:firstColumn="1" w:firstRow="1" w:lastColumn="0" w:lastRow="0" w:noHBand="0" w:noVBand="1" w:val="04A0"/>
      </w:tblPr>
      <w:tblGrid>
        <w:gridCol w:w="3120"/>
        <w:gridCol w:w="3120"/>
        <w:gridCol w:w="3120"/>
      </w:tblGrid>
      <w:tr>
        <w:tc>
          <w:tcPr>
            <w:tcW w:type="dxa" w:w="1440"/>
          </w:tcPr>
          <w:p>
            <w:r/>
            <w:r>
              <w:rPr>
                <w:b/>
                <w:sz w:val="19"/>
              </w:rPr>
              <w:t>Version</w:t>
            </w:r>
          </w:p>
        </w:tc>
        <w:tc>
          <w:tcPr>
            <w:tcW w:type="dxa" w:w="1728"/>
          </w:tcPr>
          <w:p>
            <w:r/>
            <w:r>
              <w:rPr>
                <w:b/>
                <w:sz w:val="19"/>
              </w:rPr>
              <w:t>Date</w:t>
            </w:r>
          </w:p>
        </w:tc>
        <w:tc>
          <w:tcPr>
            <w:tcW w:type="dxa" w:w="6912"/>
          </w:tcPr>
          <w:p>
            <w:r/>
            <w:r>
              <w:rPr>
                <w:b/>
                <w:sz w:val="19"/>
              </w:rPr>
              <w:t>Summary</w:t>
            </w:r>
          </w:p>
        </w:tc>
      </w:tr>
      <w:tr>
        <w:tc>
          <w:tcPr>
            <w:tcW w:type="dxa" w:w="1440"/>
          </w:tcPr>
          <w:p>
            <w:r/>
            <w:r>
              <w:rPr>
                <w:sz w:val="19"/>
              </w:rPr>
              <w:t>0.5</w:t>
            </w:r>
          </w:p>
        </w:tc>
        <w:tc>
          <w:tcPr>
            <w:tcW w:type="dxa" w:w="1728"/>
          </w:tcPr>
          <w:p>
            <w:r/>
            <w:r>
              <w:rPr>
                <w:sz w:val="19"/>
              </w:rPr>
              <w:t>2026</w:t>
            </w:r>
          </w:p>
        </w:tc>
        <w:tc>
          <w:tcPr>
            <w:tcW w:type="dxa" w:w="6912"/>
          </w:tcPr>
          <w:p>
            <w:r/>
            <w:r>
              <w:rPr>
                <w:sz w:val="19"/>
              </w:rPr>
              <w:t>Prototype: marketing page, design system, landing components.</w:t>
            </w:r>
          </w:p>
        </w:tc>
      </w:tr>
      <w:tr>
        <w:tc>
          <w:tcPr>
            <w:tcW w:type="dxa" w:w="1440"/>
          </w:tcPr>
          <w:p>
            <w:r/>
            <w:r>
              <w:rPr>
                <w:sz w:val="19"/>
              </w:rPr>
              <w:t>1.0.0</w:t>
            </w:r>
          </w:p>
        </w:tc>
        <w:tc>
          <w:tcPr>
            <w:tcW w:type="dxa" w:w="1728"/>
          </w:tcPr>
          <w:p>
            <w:r/>
            <w:r>
              <w:rPr>
                <w:sz w:val="19"/>
              </w:rPr>
              <w:t>2026-08-29</w:t>
            </w:r>
          </w:p>
        </w:tc>
        <w:tc>
          <w:tcPr>
            <w:tcW w:type="dxa" w:w="6912"/>
          </w:tcPr>
          <w:p>
            <w:r/>
            <w:r>
              <w:rPr>
                <w:sz w:val="19"/>
              </w:rPr>
              <w:t>NestJS API + MongoDB, signup/signin/logout/me, JWT session cookie, protected dashboard, frontend auth forms.</w:t>
            </w:r>
          </w:p>
        </w:tc>
      </w:tr>
      <w:tr>
        <w:tc>
          <w:tcPr>
            <w:tcW w:type="dxa" w:w="1440"/>
          </w:tcPr>
          <w:p>
            <w:r/>
            <w:r>
              <w:rPr>
                <w:sz w:val="19"/>
              </w:rPr>
              <w:t>1.0.1</w:t>
            </w:r>
          </w:p>
        </w:tc>
        <w:tc>
          <w:tcPr>
            <w:tcW w:type="dxa" w:w="1728"/>
          </w:tcPr>
          <w:p>
            <w:r/>
            <w:r>
              <w:rPr>
                <w:sz w:val="19"/>
              </w:rPr>
              <w:t>2026-08-29</w:t>
            </w:r>
          </w:p>
        </w:tc>
        <w:tc>
          <w:tcPr>
            <w:tcW w:type="dxa" w:w="6912"/>
          </w:tcPr>
          <w:p>
            <w:r/>
            <w:r>
              <w:rPr>
                <w:sz w:val="19"/>
              </w:rPr>
              <w:t>Session hardening: tokenVersion revocation, signin rate limiting, timing equalization, secure defaults, SignInForm.</w:t>
            </w:r>
          </w:p>
        </w:tc>
      </w:tr>
      <w:tr>
        <w:tc>
          <w:tcPr>
            <w:tcW w:type="dxa" w:w="3120"/>
          </w:tcPr>
          <w:p>
            <w:r>
              <w:t>1.0.2</w:t>
            </w:r>
          </w:p>
        </w:tc>
        <w:tc>
          <w:tcPr>
            <w:tcW w:type="dxa" w:w="3120"/>
          </w:tcPr>
          <w:p>
            <w:r>
              <w:t>2026-08-30</w:t>
            </w:r>
          </w:p>
        </w:tc>
        <w:tc>
          <w:tcPr>
            <w:tcW w:type="dxa" w:w="3120"/>
          </w:tcPr>
          <w:p>
            <w:r>
              <w:t>Data-at-rest security: AES-256-GCM field encryption for PII (EncryptionService) + append-only audit logging of authentication events (AuditModule).</w:t>
            </w:r>
          </w:p>
        </w:tc>
      </w:tr>
    </w:tbl>
    <w:p/>
    <w:p>
      <w:pPr>
        <w:jc w:val="center"/>
      </w:pPr>
      <w:r>
        <w:rPr>
          <w:b w:val="0"/>
          <w:i/>
        </w:rPr>
        <w:t>End of document.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 PAGE ">
      <w:r>
        <w:t/>
      </w:r>
    </w:fldSimple>
    <w:r>
      <w:rPr>
        <w:sz w:val="16"/>
      </w:rPr>
      <w:t xml:space="preserve"> of </w:t>
    </w:r>
    <w:fldSimple w:instr=" NUMPAGES ">
      <w: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StratVeda OS · RevOps Agent — Technical Documentation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1E412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412D"/>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E41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RevOps Agent V1.0 — Technical Project Documentation</dc:title>
  <dc:subject>Technical Documentation — StratVeda OS · RevOps Agent</dc:subject>
  <dc:creator>StratVeda Dev Team</dc:creator>
  <cp:keywords/>
  <dc:description>Generated 2026-08-29</dc:description>
  <cp:lastModifiedBy/>
  <cp:revision>1</cp:revision>
  <dcterms:created xsi:type="dcterms:W3CDTF">2013-12-23T23:15:00Z</dcterms:created>
  <dcterms:modified xsi:type="dcterms:W3CDTF">2013-12-23T23:15:00Z</dcterms:modified>
  <cp:category/>
</cp:coreProperties>
</file>