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7FD3" w14:textId="189E0A66" w:rsidR="0073414E" w:rsidRPr="00162224" w:rsidRDefault="0073414E">
      <w:pPr>
        <w:rPr>
          <w:b/>
          <w:bCs/>
        </w:rPr>
      </w:pPr>
    </w:p>
    <w:p w14:paraId="3A479C09" w14:textId="63C94A46" w:rsidR="0065126D" w:rsidRPr="00162224" w:rsidRDefault="0065126D">
      <w:pPr>
        <w:rPr>
          <w:b/>
          <w:bCs/>
        </w:rPr>
      </w:pPr>
      <w:r w:rsidRPr="00162224">
        <w:rPr>
          <w:b/>
          <w:bCs/>
        </w:rPr>
        <w:t>Alley</w:t>
      </w:r>
      <w:r w:rsidR="00E348E8">
        <w:rPr>
          <w:b/>
          <w:bCs/>
        </w:rPr>
        <w:tab/>
      </w:r>
      <w:r w:rsidR="00E348E8">
        <w:rPr>
          <w:b/>
          <w:bCs/>
        </w:rPr>
        <w:tab/>
      </w:r>
      <w:r w:rsidR="00E348E8">
        <w:rPr>
          <w:b/>
          <w:bCs/>
        </w:rPr>
        <w:tab/>
        <w:t>NA -&gt; None</w:t>
      </w:r>
    </w:p>
    <w:p w14:paraId="6DE7F9E3" w14:textId="4E626493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MasVnrType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26C2B198" w14:textId="3F3D4612" w:rsidR="00162224" w:rsidRPr="00E348E8" w:rsidRDefault="00162224">
      <w:r w:rsidRPr="00E348E8">
        <w:t>MasVnrArea</w:t>
      </w:r>
      <w:r w:rsidR="00E348E8">
        <w:t xml:space="preserve"> </w:t>
      </w:r>
      <w:r w:rsidR="00147775">
        <w:tab/>
      </w:r>
      <w:r w:rsidR="00147775">
        <w:tab/>
        <w:t>NA</w:t>
      </w:r>
    </w:p>
    <w:p w14:paraId="19076BB2" w14:textId="2069D4DC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BsmtQual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72FBEDE4" w14:textId="16D5DE5E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BsmtCond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2EC6D0CF" w14:textId="05E3D822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BsmtExposure</w:t>
      </w:r>
      <w:r w:rsidR="00147775">
        <w:rPr>
          <w:b/>
          <w:bCs/>
        </w:rPr>
        <w:tab/>
        <w:t>NA</w:t>
      </w:r>
    </w:p>
    <w:p w14:paraId="4D48BA10" w14:textId="2B48CC80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BsmtFinType1</w:t>
      </w:r>
      <w:r w:rsidR="00147775">
        <w:rPr>
          <w:b/>
          <w:bCs/>
        </w:rPr>
        <w:tab/>
        <w:t>NA</w:t>
      </w:r>
    </w:p>
    <w:p w14:paraId="6770275D" w14:textId="5A4E1CA0" w:rsidR="00162224" w:rsidRPr="00162224" w:rsidRDefault="00162224">
      <w:r w:rsidRPr="00162224">
        <w:t>BsmtFinSF1</w:t>
      </w:r>
    </w:p>
    <w:p w14:paraId="68D84AE1" w14:textId="2D5895FF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BsmtFinType2</w:t>
      </w:r>
      <w:r w:rsidR="00147775">
        <w:rPr>
          <w:b/>
          <w:bCs/>
        </w:rPr>
        <w:tab/>
        <w:t>NA</w:t>
      </w:r>
    </w:p>
    <w:p w14:paraId="399E7DB3" w14:textId="4C98172E" w:rsidR="00162224" w:rsidRPr="00162224" w:rsidRDefault="00162224">
      <w:r w:rsidRPr="00162224">
        <w:t>BsmtFinSF2</w:t>
      </w:r>
    </w:p>
    <w:p w14:paraId="76C1528D" w14:textId="020F0DF1" w:rsidR="00162224" w:rsidRPr="00162224" w:rsidRDefault="00162224">
      <w:r w:rsidRPr="00162224">
        <w:t>BsmtUnfSF</w:t>
      </w:r>
    </w:p>
    <w:p w14:paraId="28DDD8D9" w14:textId="237947D5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Electrical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54D04204" w14:textId="0824327B" w:rsidR="00162224" w:rsidRDefault="00162224">
      <w:r w:rsidRPr="00162224">
        <w:t>LowQualFinSF</w:t>
      </w:r>
    </w:p>
    <w:p w14:paraId="7E455AC2" w14:textId="0D489B98" w:rsidR="00162224" w:rsidRPr="00162224" w:rsidRDefault="00162224">
      <w:pPr>
        <w:rPr>
          <w:b/>
          <w:bCs/>
        </w:rPr>
      </w:pPr>
      <w:r w:rsidRPr="00162224">
        <w:rPr>
          <w:b/>
          <w:bCs/>
        </w:rPr>
        <w:t>GarageType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053115E0" w14:textId="4FB249CF" w:rsidR="00162224" w:rsidRDefault="00162224">
      <w:pPr>
        <w:rPr>
          <w:b/>
          <w:bCs/>
        </w:rPr>
      </w:pPr>
      <w:r w:rsidRPr="00162224">
        <w:rPr>
          <w:b/>
          <w:bCs/>
        </w:rPr>
        <w:t>GarageYrBlt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6C1A77D0" w14:textId="54CE7F01" w:rsidR="00162224" w:rsidRDefault="00162224">
      <w:pPr>
        <w:rPr>
          <w:b/>
          <w:bCs/>
        </w:rPr>
      </w:pPr>
      <w:r w:rsidRPr="00162224">
        <w:rPr>
          <w:b/>
          <w:bCs/>
        </w:rPr>
        <w:t>GarageFinish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5BE499C0" w14:textId="2BF971AA" w:rsidR="00162224" w:rsidRDefault="00162224">
      <w:pPr>
        <w:rPr>
          <w:b/>
          <w:bCs/>
        </w:rPr>
      </w:pPr>
      <w:r w:rsidRPr="00162224">
        <w:rPr>
          <w:b/>
          <w:bCs/>
        </w:rPr>
        <w:t>GarageQual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231C481F" w14:textId="763FDD41" w:rsidR="00147775" w:rsidRDefault="00147775">
      <w:pPr>
        <w:rPr>
          <w:b/>
          <w:bCs/>
        </w:rPr>
      </w:pPr>
      <w:r w:rsidRPr="00147775">
        <w:rPr>
          <w:b/>
          <w:bCs/>
        </w:rPr>
        <w:t>GarageCond</w:t>
      </w:r>
      <w:r>
        <w:rPr>
          <w:b/>
          <w:bCs/>
        </w:rPr>
        <w:tab/>
      </w:r>
      <w:r>
        <w:rPr>
          <w:b/>
          <w:bCs/>
        </w:rPr>
        <w:tab/>
        <w:t>NA</w:t>
      </w:r>
    </w:p>
    <w:p w14:paraId="6A2AE85A" w14:textId="06C59E1A" w:rsidR="001E4280" w:rsidRPr="001E4280" w:rsidRDefault="001E4280">
      <w:pPr>
        <w:rPr>
          <w:b/>
          <w:bCs/>
        </w:rPr>
      </w:pPr>
      <w:r w:rsidRPr="001E4280">
        <w:rPr>
          <w:b/>
          <w:bCs/>
        </w:rPr>
        <w:t>PoolQC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5861598F" w14:textId="6E1ACBDC" w:rsidR="001E4280" w:rsidRDefault="001E4280">
      <w:pPr>
        <w:rPr>
          <w:b/>
          <w:bCs/>
        </w:rPr>
      </w:pPr>
      <w:r w:rsidRPr="001E4280">
        <w:rPr>
          <w:b/>
          <w:bCs/>
        </w:rPr>
        <w:t>Fence</w:t>
      </w:r>
      <w:r w:rsidR="00147775">
        <w:rPr>
          <w:b/>
          <w:bCs/>
        </w:rPr>
        <w:tab/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p w14:paraId="453F9985" w14:textId="2626A0DD" w:rsidR="00162224" w:rsidRPr="00162224" w:rsidRDefault="001E4280">
      <w:pPr>
        <w:rPr>
          <w:b/>
          <w:bCs/>
        </w:rPr>
      </w:pPr>
      <w:r w:rsidRPr="001E4280">
        <w:rPr>
          <w:b/>
          <w:bCs/>
        </w:rPr>
        <w:t>MiscFeature</w:t>
      </w:r>
      <w:r w:rsidR="00147775">
        <w:rPr>
          <w:b/>
          <w:bCs/>
        </w:rPr>
        <w:tab/>
      </w:r>
      <w:r w:rsidR="00147775">
        <w:rPr>
          <w:b/>
          <w:bCs/>
        </w:rPr>
        <w:tab/>
        <w:t>NA</w:t>
      </w:r>
    </w:p>
    <w:sectPr w:rsidR="00162224" w:rsidRPr="0016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1tTS1sDCxMDCxNDdQ0lEKTi0uzszPAykwrgUAedWwyiwAAAA="/>
  </w:docVars>
  <w:rsids>
    <w:rsidRoot w:val="00C97962"/>
    <w:rsid w:val="00147775"/>
    <w:rsid w:val="00162224"/>
    <w:rsid w:val="001E4280"/>
    <w:rsid w:val="00220575"/>
    <w:rsid w:val="00514AD4"/>
    <w:rsid w:val="0065126D"/>
    <w:rsid w:val="0073414E"/>
    <w:rsid w:val="00AF5243"/>
    <w:rsid w:val="00C97962"/>
    <w:rsid w:val="00E3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DD41"/>
  <w15:chartTrackingRefBased/>
  <w15:docId w15:val="{B1BF3110-D249-464C-9153-991CACF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Timkovich-Camp</dc:creator>
  <cp:keywords/>
  <dc:description/>
  <cp:lastModifiedBy>Sean Timkovich-Camp</cp:lastModifiedBy>
  <cp:revision>5</cp:revision>
  <dcterms:created xsi:type="dcterms:W3CDTF">2023-08-26T21:39:00Z</dcterms:created>
  <dcterms:modified xsi:type="dcterms:W3CDTF">2023-08-30T18:41:00Z</dcterms:modified>
</cp:coreProperties>
</file>