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432" w:type="dxa"/>
        <w:tblLook w:val="04A0" w:firstRow="1" w:lastRow="0" w:firstColumn="1" w:lastColumn="0" w:noHBand="0" w:noVBand="1"/>
      </w:tblPr>
      <w:tblGrid>
        <w:gridCol w:w="468"/>
        <w:gridCol w:w="1511"/>
        <w:gridCol w:w="926"/>
        <w:gridCol w:w="880"/>
        <w:gridCol w:w="811"/>
        <w:gridCol w:w="1380"/>
        <w:gridCol w:w="1323"/>
        <w:gridCol w:w="444"/>
        <w:gridCol w:w="458"/>
        <w:gridCol w:w="7"/>
        <w:gridCol w:w="2215"/>
        <w:gridCol w:w="9"/>
      </w:tblGrid>
      <w:tr w:rsidR="00D06B3D" w:rsidRPr="00D06B3D" w14:paraId="08F67D96" w14:textId="77777777" w:rsidTr="00D06B3D">
        <w:trPr>
          <w:trHeight w:val="244"/>
        </w:trPr>
        <w:tc>
          <w:tcPr>
            <w:tcW w:w="820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7C537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u w:val="single"/>
              </w:rPr>
            </w:pPr>
            <w:bookmarkStart w:id="0" w:name="RANGE!A1:J49"/>
            <w:r w:rsidRPr="00D06B3D">
              <w:rPr>
                <w:rFonts w:ascii="Times New Roman" w:eastAsia="新細明體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u w:val="single"/>
              </w:rPr>
              <w:t>SCC Attendance Check List</w:t>
            </w:r>
            <w:bookmarkEnd w:id="0"/>
          </w:p>
        </w:tc>
        <w:tc>
          <w:tcPr>
            <w:tcW w:w="2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5C72A" w14:textId="78237981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新細明體" w:hAnsi="Times New Roman" w:cs="Times New Roman"/>
                <w:b/>
                <w:bCs/>
                <w:color w:val="000000"/>
                <w:sz w:val="28"/>
                <w:szCs w:val="28"/>
              </w:rPr>
              <w:t>2020-08-10</w:t>
            </w:r>
          </w:p>
        </w:tc>
      </w:tr>
      <w:tr w:rsidR="00D06B3D" w:rsidRPr="00D06B3D" w14:paraId="31AC6BEA" w14:textId="77777777" w:rsidTr="00D06B3D">
        <w:trPr>
          <w:gridAfter w:val="1"/>
          <w:wAfter w:w="11" w:type="dxa"/>
          <w:trHeight w:val="64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CA979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E79D2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458A9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A3079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26D26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20073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83E13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5A4E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F68D5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58F03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007504E9" w14:textId="77777777" w:rsidTr="00D06B3D">
        <w:trPr>
          <w:gridAfter w:val="1"/>
          <w:wAfter w:w="11" w:type="dxa"/>
          <w:trHeight w:val="151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B4B35E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52024D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F260E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3B801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70529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DC70B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9BFF9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6782A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CD2C0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DF462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6A7080CA" w14:textId="77777777" w:rsidTr="00D06B3D">
        <w:trPr>
          <w:gridAfter w:val="1"/>
          <w:wAfter w:w="9" w:type="dxa"/>
          <w:trHeight w:val="151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49FFB1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b/>
                <w:bCs/>
                <w:color w:val="000000"/>
              </w:rPr>
            </w:pPr>
            <w:r w:rsidRPr="00D06B3D">
              <w:rPr>
                <w:rFonts w:ascii="Calibri" w:eastAsia="新細明體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683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2E0C0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b/>
                <w:bCs/>
                <w:i/>
                <w:iCs/>
                <w:color w:val="000000"/>
                <w:u w:val="single"/>
              </w:rPr>
            </w:pPr>
            <w:r w:rsidRPr="00D06B3D">
              <w:rPr>
                <w:rFonts w:ascii="Calibri" w:eastAsia="新細明體" w:hAnsi="Calibri" w:cs="Calibri"/>
                <w:b/>
                <w:bCs/>
                <w:i/>
                <w:iCs/>
                <w:color w:val="000000"/>
                <w:u w:val="single"/>
              </w:rPr>
              <w:t>Main door checking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4F49D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b/>
                <w:bCs/>
                <w:i/>
                <w:iCs/>
                <w:color w:val="000000"/>
                <w:u w:val="single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8F883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28C64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30E06861" w14:textId="77777777" w:rsidTr="00D06B3D">
        <w:trPr>
          <w:trHeight w:val="157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09A284" w14:textId="49CE79C8" w:rsidR="00D06B3D" w:rsidRPr="00D06B3D" w:rsidRDefault="00D06B3D" w:rsidP="00D06B3D">
            <w:pPr>
              <w:spacing w:after="0" w:line="240" w:lineRule="auto"/>
              <w:jc w:val="right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a</w:t>
            </w:r>
          </w:p>
        </w:tc>
        <w:tc>
          <w:tcPr>
            <w:tcW w:w="77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C99B1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Check FM200 control panel at the front door</w:t>
            </w:r>
          </w:p>
        </w:tc>
        <w:tc>
          <w:tcPr>
            <w:tcW w:w="2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0D8F7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新細明體" w:eastAsia="新細明體" w:hAnsi="新細明體" w:cs="Times New Roman"/>
              </w:rPr>
            </w:pPr>
            <w:r w:rsidRPr="00D06B3D">
              <w:rPr>
                <w:rFonts w:ascii="新細明體" w:eastAsia="新細明體" w:hAnsi="新細明體" w:cs="Times New Roman" w:hint="eastAsia"/>
              </w:rPr>
              <w:t>□</w:t>
            </w:r>
          </w:p>
        </w:tc>
      </w:tr>
      <w:tr w:rsidR="00D06B3D" w:rsidRPr="00D06B3D" w14:paraId="695F40C2" w14:textId="77777777" w:rsidTr="00D06B3D">
        <w:trPr>
          <w:trHeight w:val="157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112A41" w14:textId="1122C626" w:rsidR="00D06B3D" w:rsidRPr="00D06B3D" w:rsidRDefault="00D06B3D" w:rsidP="00D06B3D">
            <w:pPr>
              <w:spacing w:after="0" w:line="240" w:lineRule="auto"/>
              <w:jc w:val="right"/>
              <w:rPr>
                <w:rFonts w:ascii="Calibri" w:eastAsia="新細明體" w:hAnsi="Calibri" w:cs="Calibri" w:hint="eastAsia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b</w:t>
            </w:r>
          </w:p>
        </w:tc>
        <w:tc>
          <w:tcPr>
            <w:tcW w:w="77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8ED15D" w14:textId="25AB7E69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Check indicators and function of  of intercom and key pad</w:t>
            </w:r>
          </w:p>
        </w:tc>
        <w:tc>
          <w:tcPr>
            <w:tcW w:w="2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96C7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新細明體" w:eastAsia="新細明體" w:hAnsi="新細明體" w:cs="Times New Roman"/>
              </w:rPr>
            </w:pPr>
            <w:r w:rsidRPr="00D06B3D">
              <w:rPr>
                <w:rFonts w:ascii="新細明體" w:eastAsia="新細明體" w:hAnsi="新細明體" w:cs="Times New Roman" w:hint="eastAsia"/>
              </w:rPr>
              <w:t>□</w:t>
            </w:r>
          </w:p>
        </w:tc>
      </w:tr>
      <w:tr w:rsidR="00D06B3D" w:rsidRPr="00D06B3D" w14:paraId="47F773E4" w14:textId="77777777" w:rsidTr="00D06B3D">
        <w:trPr>
          <w:trHeight w:val="51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4444F9" w14:textId="7E186722" w:rsidR="00D06B3D" w:rsidRPr="00D06B3D" w:rsidRDefault="00D06B3D" w:rsidP="00D06B3D">
            <w:pPr>
              <w:spacing w:after="0" w:line="240" w:lineRule="auto"/>
              <w:jc w:val="right"/>
              <w:rPr>
                <w:rFonts w:ascii="Calibri" w:eastAsia="新細明體" w:hAnsi="Calibri" w:cs="Calibri" w:hint="eastAsia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c</w:t>
            </w:r>
          </w:p>
        </w:tc>
        <w:tc>
          <w:tcPr>
            <w:tcW w:w="77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16A68E" w14:textId="628CF92B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Check the VALID V Alarm panel, high temperature alarm panel, FM200 alarm panel and burglar alarm panel are function normally with no ala</w:t>
            </w:r>
            <w:r w:rsidRPr="00D06B3D">
              <w:rPr>
                <w:rFonts w:ascii="Calibri" w:eastAsia="新細明體" w:hAnsi="Calibri" w:cs="Calibri"/>
                <w:color w:val="000000"/>
              </w:rPr>
              <w:t>r</w:t>
            </w:r>
            <w:r w:rsidRPr="00D06B3D">
              <w:rPr>
                <w:rFonts w:ascii="Calibri" w:eastAsia="新細明體" w:hAnsi="Calibri" w:cs="Calibri"/>
                <w:color w:val="000000"/>
              </w:rPr>
              <w:t>m indicator lit and buzz</w:t>
            </w:r>
            <w:r w:rsidRPr="00D06B3D">
              <w:rPr>
                <w:rFonts w:ascii="Calibri" w:eastAsia="新細明體" w:hAnsi="Calibri" w:cs="Calibri"/>
                <w:color w:val="000000"/>
              </w:rPr>
              <w:t>e</w:t>
            </w:r>
            <w:r w:rsidRPr="00D06B3D">
              <w:rPr>
                <w:rFonts w:ascii="Calibri" w:eastAsia="新細明體" w:hAnsi="Calibri" w:cs="Calibri"/>
                <w:color w:val="000000"/>
              </w:rPr>
              <w:t>r alarm</w:t>
            </w:r>
          </w:p>
        </w:tc>
        <w:tc>
          <w:tcPr>
            <w:tcW w:w="2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03B7F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新細明體" w:eastAsia="新細明體" w:hAnsi="新細明體" w:cs="Times New Roman"/>
              </w:rPr>
            </w:pPr>
            <w:r w:rsidRPr="00D06B3D">
              <w:rPr>
                <w:rFonts w:ascii="新細明體" w:eastAsia="新細明體" w:hAnsi="新細明體" w:cs="Times New Roman" w:hint="eastAsia"/>
              </w:rPr>
              <w:t>□</w:t>
            </w:r>
          </w:p>
        </w:tc>
      </w:tr>
      <w:tr w:rsidR="00D06B3D" w:rsidRPr="00D06B3D" w14:paraId="03265B08" w14:textId="77777777" w:rsidTr="00D06B3D">
        <w:trPr>
          <w:trHeight w:val="303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25DC4C" w14:textId="0939808F" w:rsidR="00D06B3D" w:rsidRPr="00D06B3D" w:rsidRDefault="00D06B3D" w:rsidP="00D06B3D">
            <w:pPr>
              <w:spacing w:after="0" w:line="240" w:lineRule="auto"/>
              <w:jc w:val="right"/>
              <w:rPr>
                <w:rFonts w:ascii="Calibri" w:eastAsia="新細明體" w:hAnsi="Calibri" w:cs="Calibri" w:hint="eastAsia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d</w:t>
            </w:r>
          </w:p>
        </w:tc>
        <w:tc>
          <w:tcPr>
            <w:tcW w:w="77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15414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Check water detection alarm for rm 510A and 510B are function normally with no alarm sound</w:t>
            </w:r>
          </w:p>
        </w:tc>
        <w:tc>
          <w:tcPr>
            <w:tcW w:w="2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388DD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新細明體" w:eastAsia="新細明體" w:hAnsi="新細明體" w:cs="Times New Roman"/>
              </w:rPr>
            </w:pPr>
            <w:r w:rsidRPr="00D06B3D">
              <w:rPr>
                <w:rFonts w:ascii="新細明體" w:eastAsia="新細明體" w:hAnsi="新細明體" w:cs="Times New Roman" w:hint="eastAsia"/>
              </w:rPr>
              <w:t>□</w:t>
            </w:r>
          </w:p>
        </w:tc>
      </w:tr>
      <w:tr w:rsidR="00D06B3D" w:rsidRPr="00D06B3D" w14:paraId="58FB2C9C" w14:textId="77777777" w:rsidTr="00D06B3D">
        <w:trPr>
          <w:gridAfter w:val="1"/>
          <w:wAfter w:w="11" w:type="dxa"/>
          <w:trHeight w:val="151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7F0617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新細明體" w:eastAsia="新細明體" w:hAnsi="新細明體" w:cs="Times New Roman" w:hint="eastAsia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198570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0E571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EEC06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1A96C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D8F31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B277D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6B456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11D7C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4FA83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22393D98" w14:textId="77777777" w:rsidTr="00D06B3D">
        <w:trPr>
          <w:gridAfter w:val="1"/>
          <w:wAfter w:w="10" w:type="dxa"/>
          <w:trHeight w:val="151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EB3F47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b/>
                <w:bCs/>
                <w:color w:val="000000"/>
              </w:rPr>
            </w:pPr>
            <w:r w:rsidRPr="00D06B3D">
              <w:rPr>
                <w:rFonts w:ascii="Calibri" w:eastAsia="新細明體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55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E76221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b/>
                <w:bCs/>
                <w:i/>
                <w:iCs/>
                <w:color w:val="000000"/>
                <w:u w:val="single"/>
              </w:rPr>
            </w:pPr>
            <w:r w:rsidRPr="00D06B3D">
              <w:rPr>
                <w:rFonts w:ascii="Calibri" w:eastAsia="新細明體" w:hAnsi="Calibri" w:cs="Calibri"/>
                <w:b/>
                <w:bCs/>
                <w:i/>
                <w:iCs/>
                <w:color w:val="000000"/>
                <w:u w:val="single"/>
              </w:rPr>
              <w:t>SCC Corridor checking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C75F0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b/>
                <w:bCs/>
                <w:i/>
                <w:iCs/>
                <w:color w:val="000000"/>
                <w:u w:val="single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54C08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2B28F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9081E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31DADE81" w14:textId="77777777" w:rsidTr="00D06B3D">
        <w:trPr>
          <w:trHeight w:val="157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FCA9C4" w14:textId="7E05B581" w:rsidR="00D06B3D" w:rsidRPr="00D06B3D" w:rsidRDefault="00D06B3D" w:rsidP="00D06B3D">
            <w:pPr>
              <w:spacing w:after="0" w:line="240" w:lineRule="auto"/>
              <w:jc w:val="right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a</w:t>
            </w:r>
          </w:p>
        </w:tc>
        <w:tc>
          <w:tcPr>
            <w:tcW w:w="77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098ADC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Check TIS room are locked properly (by key and digital lock)</w:t>
            </w:r>
          </w:p>
        </w:tc>
        <w:tc>
          <w:tcPr>
            <w:tcW w:w="2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0FEC6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新細明體" w:eastAsia="新細明體" w:hAnsi="新細明體" w:cs="Times New Roman"/>
              </w:rPr>
            </w:pPr>
            <w:r w:rsidRPr="00D06B3D">
              <w:rPr>
                <w:rFonts w:ascii="新細明體" w:eastAsia="新細明體" w:hAnsi="新細明體" w:cs="Times New Roman" w:hint="eastAsia"/>
              </w:rPr>
              <w:t>□</w:t>
            </w:r>
          </w:p>
        </w:tc>
      </w:tr>
      <w:tr w:rsidR="00D06B3D" w:rsidRPr="00D06B3D" w14:paraId="28785683" w14:textId="77777777" w:rsidTr="00D06B3D">
        <w:trPr>
          <w:gridAfter w:val="1"/>
          <w:wAfter w:w="11" w:type="dxa"/>
          <w:trHeight w:val="151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96B5E8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新細明體" w:eastAsia="新細明體" w:hAnsi="新細明體" w:cs="Times New Roman" w:hint="eastAsia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CD6438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A7124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33FC8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29CFE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DA519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38E6B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B6CA5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3E49C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61961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6C0DD781" w14:textId="77777777" w:rsidTr="00D06B3D">
        <w:trPr>
          <w:gridAfter w:val="1"/>
          <w:wAfter w:w="11" w:type="dxa"/>
          <w:trHeight w:val="151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9BA2E1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b/>
                <w:bCs/>
                <w:color w:val="000000"/>
              </w:rPr>
            </w:pPr>
            <w:r w:rsidRPr="00D06B3D">
              <w:rPr>
                <w:rFonts w:ascii="Calibri" w:eastAsia="新細明體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41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44990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b/>
                <w:bCs/>
                <w:i/>
                <w:iCs/>
                <w:color w:val="000000"/>
                <w:u w:val="single"/>
              </w:rPr>
            </w:pPr>
            <w:r w:rsidRPr="00D06B3D">
              <w:rPr>
                <w:rFonts w:ascii="Calibri" w:eastAsia="新細明體" w:hAnsi="Calibri" w:cs="Calibri"/>
                <w:b/>
                <w:bCs/>
                <w:i/>
                <w:iCs/>
                <w:color w:val="000000"/>
                <w:u w:val="single"/>
              </w:rPr>
              <w:t>Operator Room checking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6D926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b/>
                <w:bCs/>
                <w:i/>
                <w:iCs/>
                <w:color w:val="000000"/>
                <w:u w:val="single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57DB7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4B96F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ABD26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7553D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12191095" w14:textId="77777777" w:rsidTr="00D06B3D">
        <w:trPr>
          <w:trHeight w:val="324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11619A" w14:textId="3C11019C" w:rsidR="00D06B3D" w:rsidRPr="00D06B3D" w:rsidRDefault="00D06B3D" w:rsidP="00D06B3D">
            <w:pPr>
              <w:spacing w:after="0" w:line="240" w:lineRule="auto"/>
              <w:jc w:val="right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a</w:t>
            </w:r>
          </w:p>
        </w:tc>
        <w:tc>
          <w:tcPr>
            <w:tcW w:w="77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DA46F5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Check CRAC unit pair control panel are function normally with correct CRAC unit pair running and no alarm</w:t>
            </w:r>
          </w:p>
        </w:tc>
        <w:tc>
          <w:tcPr>
            <w:tcW w:w="2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10210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新細明體" w:eastAsia="新細明體" w:hAnsi="新細明體" w:cs="Times New Roman"/>
              </w:rPr>
            </w:pPr>
            <w:r w:rsidRPr="00D06B3D">
              <w:rPr>
                <w:rFonts w:ascii="新細明體" w:eastAsia="新細明體" w:hAnsi="新細明體" w:cs="Times New Roman" w:hint="eastAsia"/>
              </w:rPr>
              <w:t>□</w:t>
            </w:r>
          </w:p>
        </w:tc>
      </w:tr>
      <w:tr w:rsidR="00D06B3D" w:rsidRPr="00D06B3D" w14:paraId="0FCBBFF4" w14:textId="77777777" w:rsidTr="00D06B3D">
        <w:trPr>
          <w:trHeight w:val="157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9DE5C4" w14:textId="73779F4D" w:rsidR="00D06B3D" w:rsidRPr="00D06B3D" w:rsidRDefault="00D06B3D" w:rsidP="00D06B3D">
            <w:pPr>
              <w:spacing w:after="0" w:line="240" w:lineRule="auto"/>
              <w:jc w:val="right"/>
              <w:rPr>
                <w:rFonts w:ascii="Calibri" w:eastAsia="新細明體" w:hAnsi="Calibri" w:cs="Calibri" w:hint="eastAsia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b</w:t>
            </w:r>
          </w:p>
        </w:tc>
        <w:tc>
          <w:tcPr>
            <w:tcW w:w="77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46E89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Check Ventilation fan control panel is function normally with no alarm</w:t>
            </w:r>
          </w:p>
        </w:tc>
        <w:tc>
          <w:tcPr>
            <w:tcW w:w="2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171E9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新細明體" w:eastAsia="新細明體" w:hAnsi="新細明體" w:cs="Times New Roman"/>
              </w:rPr>
            </w:pPr>
            <w:r w:rsidRPr="00D06B3D">
              <w:rPr>
                <w:rFonts w:ascii="新細明體" w:eastAsia="新細明體" w:hAnsi="新細明體" w:cs="Times New Roman" w:hint="eastAsia"/>
              </w:rPr>
              <w:t>□</w:t>
            </w:r>
          </w:p>
        </w:tc>
      </w:tr>
      <w:tr w:rsidR="00D06B3D" w:rsidRPr="00D06B3D" w14:paraId="5BB2CCB1" w14:textId="77777777" w:rsidTr="00D06B3D">
        <w:trPr>
          <w:trHeight w:val="157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8FB1FC" w14:textId="4F2740D0" w:rsidR="00D06B3D" w:rsidRPr="00D06B3D" w:rsidRDefault="00D06B3D" w:rsidP="00D06B3D">
            <w:pPr>
              <w:spacing w:after="0" w:line="240" w:lineRule="auto"/>
              <w:jc w:val="right"/>
              <w:rPr>
                <w:rFonts w:ascii="Calibri" w:eastAsia="新細明體" w:hAnsi="Calibri" w:cs="Calibri" w:hint="eastAsia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c</w:t>
            </w:r>
          </w:p>
        </w:tc>
        <w:tc>
          <w:tcPr>
            <w:tcW w:w="727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ABC8D2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Check water alarm system is functioned normally with no alarm</w:t>
            </w:r>
          </w:p>
        </w:tc>
        <w:tc>
          <w:tcPr>
            <w:tcW w:w="4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3E393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</w:p>
        </w:tc>
        <w:tc>
          <w:tcPr>
            <w:tcW w:w="2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E5C97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新細明體" w:eastAsia="新細明體" w:hAnsi="新細明體" w:cs="Times New Roman"/>
              </w:rPr>
            </w:pPr>
            <w:r w:rsidRPr="00D06B3D">
              <w:rPr>
                <w:rFonts w:ascii="新細明體" w:eastAsia="新細明體" w:hAnsi="新細明體" w:cs="Times New Roman" w:hint="eastAsia"/>
              </w:rPr>
              <w:t>□</w:t>
            </w:r>
          </w:p>
        </w:tc>
      </w:tr>
      <w:tr w:rsidR="00D06B3D" w:rsidRPr="00D06B3D" w14:paraId="5B7616B7" w14:textId="77777777" w:rsidTr="00D06B3D">
        <w:trPr>
          <w:trHeight w:val="157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639936" w14:textId="2FEE3E82" w:rsidR="00D06B3D" w:rsidRPr="00D06B3D" w:rsidRDefault="00D06B3D" w:rsidP="00D06B3D">
            <w:pPr>
              <w:spacing w:after="0" w:line="240" w:lineRule="auto"/>
              <w:jc w:val="right"/>
              <w:rPr>
                <w:rFonts w:ascii="Calibri" w:eastAsia="新細明體" w:hAnsi="Calibri" w:cs="Calibri" w:hint="eastAsia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d</w:t>
            </w:r>
          </w:p>
        </w:tc>
        <w:tc>
          <w:tcPr>
            <w:tcW w:w="77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99093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Check indicators for EMAS control boxes panel are normal with no alarm</w:t>
            </w:r>
          </w:p>
        </w:tc>
        <w:tc>
          <w:tcPr>
            <w:tcW w:w="2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C16DD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新細明體" w:eastAsia="新細明體" w:hAnsi="新細明體" w:cs="Times New Roman"/>
              </w:rPr>
            </w:pPr>
            <w:r w:rsidRPr="00D06B3D">
              <w:rPr>
                <w:rFonts w:ascii="新細明體" w:eastAsia="新細明體" w:hAnsi="新細明體" w:cs="Times New Roman" w:hint="eastAsia"/>
              </w:rPr>
              <w:t>□</w:t>
            </w:r>
          </w:p>
        </w:tc>
      </w:tr>
      <w:tr w:rsidR="00D06B3D" w:rsidRPr="00D06B3D" w14:paraId="39BA6D15" w14:textId="77777777" w:rsidTr="00D06B3D">
        <w:trPr>
          <w:gridAfter w:val="1"/>
          <w:wAfter w:w="11" w:type="dxa"/>
          <w:trHeight w:val="151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52630A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新細明體" w:eastAsia="新細明體" w:hAnsi="新細明體" w:cs="Times New Roman" w:hint="eastAsia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E5A70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526E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71456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400EF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4948E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1394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008AE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9D50D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F2564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2D31B99A" w14:textId="77777777" w:rsidTr="00D06B3D">
        <w:trPr>
          <w:gridAfter w:val="1"/>
          <w:wAfter w:w="9" w:type="dxa"/>
          <w:trHeight w:val="151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F78CDB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b/>
                <w:bCs/>
                <w:color w:val="000000"/>
              </w:rPr>
            </w:pPr>
            <w:r w:rsidRPr="00D06B3D">
              <w:rPr>
                <w:rFonts w:ascii="Calibri" w:eastAsia="新細明體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683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E37950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b/>
                <w:bCs/>
                <w:i/>
                <w:iCs/>
                <w:color w:val="000000"/>
                <w:u w:val="single"/>
              </w:rPr>
            </w:pPr>
            <w:r w:rsidRPr="00D06B3D">
              <w:rPr>
                <w:rFonts w:ascii="Calibri" w:eastAsia="新細明體" w:hAnsi="Calibri" w:cs="Calibri"/>
                <w:b/>
                <w:bCs/>
                <w:i/>
                <w:iCs/>
                <w:color w:val="000000"/>
                <w:u w:val="single"/>
              </w:rPr>
              <w:t>VALID V Room checking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BE0B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b/>
                <w:bCs/>
                <w:i/>
                <w:iCs/>
                <w:color w:val="000000"/>
                <w:u w:val="single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46684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DAA78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58EA89C9" w14:textId="77777777" w:rsidTr="00D06B3D">
        <w:trPr>
          <w:trHeight w:val="157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AA1419" w14:textId="61E0DDFC" w:rsidR="00D06B3D" w:rsidRPr="00D06B3D" w:rsidRDefault="00D06B3D" w:rsidP="00D06B3D">
            <w:pPr>
              <w:spacing w:after="0" w:line="240" w:lineRule="auto"/>
              <w:jc w:val="right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a</w:t>
            </w:r>
          </w:p>
        </w:tc>
        <w:tc>
          <w:tcPr>
            <w:tcW w:w="77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1E40B" w14:textId="553FCF72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Check high temperature control panel are function nor</w:t>
            </w:r>
            <w:r w:rsidRPr="00D06B3D">
              <w:rPr>
                <w:rFonts w:ascii="Calibri" w:eastAsia="新細明體" w:hAnsi="Calibri" w:cs="Calibri"/>
                <w:color w:val="000000"/>
              </w:rPr>
              <w:t>m</w:t>
            </w:r>
            <w:r w:rsidRPr="00D06B3D">
              <w:rPr>
                <w:rFonts w:ascii="Calibri" w:eastAsia="新細明體" w:hAnsi="Calibri" w:cs="Calibri"/>
                <w:color w:val="000000"/>
              </w:rPr>
              <w:t>ally with VRV offed.</w:t>
            </w:r>
          </w:p>
        </w:tc>
        <w:tc>
          <w:tcPr>
            <w:tcW w:w="2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62F1F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新細明體" w:eastAsia="新細明體" w:hAnsi="新細明體" w:cs="Times New Roman"/>
              </w:rPr>
            </w:pPr>
            <w:r w:rsidRPr="00D06B3D">
              <w:rPr>
                <w:rFonts w:ascii="新細明體" w:eastAsia="新細明體" w:hAnsi="新細明體" w:cs="Times New Roman" w:hint="eastAsia"/>
              </w:rPr>
              <w:t>□</w:t>
            </w:r>
          </w:p>
        </w:tc>
      </w:tr>
      <w:tr w:rsidR="00D06B3D" w:rsidRPr="00D06B3D" w14:paraId="6DA4D836" w14:textId="77777777" w:rsidTr="00D06B3D">
        <w:trPr>
          <w:trHeight w:val="157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B4C67A" w14:textId="0AB107CF" w:rsidR="00D06B3D" w:rsidRPr="00D06B3D" w:rsidRDefault="00D06B3D" w:rsidP="00D06B3D">
            <w:pPr>
              <w:spacing w:after="0" w:line="240" w:lineRule="auto"/>
              <w:jc w:val="right"/>
              <w:rPr>
                <w:rFonts w:ascii="Calibri" w:eastAsia="新細明體" w:hAnsi="Calibri" w:cs="Calibri" w:hint="eastAsia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b</w:t>
            </w:r>
          </w:p>
        </w:tc>
        <w:tc>
          <w:tcPr>
            <w:tcW w:w="77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2F03BA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Check CRAC units pair are function normally with reading display normally</w:t>
            </w:r>
          </w:p>
        </w:tc>
        <w:tc>
          <w:tcPr>
            <w:tcW w:w="2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E9C09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新細明體" w:eastAsia="新細明體" w:hAnsi="新細明體" w:cs="Times New Roman"/>
              </w:rPr>
            </w:pPr>
            <w:r w:rsidRPr="00D06B3D">
              <w:rPr>
                <w:rFonts w:ascii="新細明體" w:eastAsia="新細明體" w:hAnsi="新細明體" w:cs="Times New Roman" w:hint="eastAsia"/>
              </w:rPr>
              <w:t>□</w:t>
            </w:r>
          </w:p>
        </w:tc>
      </w:tr>
      <w:tr w:rsidR="00D06B3D" w:rsidRPr="00D06B3D" w14:paraId="35B7A6F1" w14:textId="77777777" w:rsidTr="00D06B3D">
        <w:trPr>
          <w:trHeight w:val="157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0792BD" w14:textId="44853BF5" w:rsidR="00D06B3D" w:rsidRPr="00D06B3D" w:rsidRDefault="00D06B3D" w:rsidP="00D06B3D">
            <w:pPr>
              <w:spacing w:after="0" w:line="240" w:lineRule="auto"/>
              <w:jc w:val="right"/>
              <w:rPr>
                <w:rFonts w:ascii="Calibri" w:eastAsia="新細明體" w:hAnsi="Calibri" w:cs="Calibri" w:hint="eastAsia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c</w:t>
            </w:r>
          </w:p>
        </w:tc>
        <w:tc>
          <w:tcPr>
            <w:tcW w:w="727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955812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Record the following reading from each of the running CRAC unit</w:t>
            </w:r>
          </w:p>
        </w:tc>
        <w:tc>
          <w:tcPr>
            <w:tcW w:w="4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0643C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</w:p>
        </w:tc>
        <w:tc>
          <w:tcPr>
            <w:tcW w:w="2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22665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新細明體" w:eastAsia="新細明體" w:hAnsi="新細明體" w:cs="Times New Roman"/>
              </w:rPr>
            </w:pPr>
            <w:r w:rsidRPr="00D06B3D">
              <w:rPr>
                <w:rFonts w:ascii="新細明體" w:eastAsia="新細明體" w:hAnsi="新細明體" w:cs="Times New Roman" w:hint="eastAsia"/>
              </w:rPr>
              <w:t>□</w:t>
            </w:r>
          </w:p>
        </w:tc>
      </w:tr>
      <w:tr w:rsidR="00D06B3D" w:rsidRPr="00D06B3D" w14:paraId="703179C8" w14:textId="77777777" w:rsidTr="00D06B3D">
        <w:trPr>
          <w:gridAfter w:val="1"/>
          <w:wAfter w:w="11" w:type="dxa"/>
          <w:trHeight w:val="151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8C3282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新細明體" w:eastAsia="新細明體" w:hAnsi="新細明體" w:cs="Times New Roman" w:hint="eastAsia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7A7F97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D9FF2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6DC374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F03059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7BC63B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70C809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6CBD2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62D3A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1E02B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413502F6" w14:textId="77777777" w:rsidTr="00D06B3D">
        <w:trPr>
          <w:gridAfter w:val="1"/>
          <w:wAfter w:w="11" w:type="dxa"/>
          <w:trHeight w:val="157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19D548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180D17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AEE58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Calibri" w:eastAsia="新細明體" w:hAnsi="Calibri" w:cs="Calibri"/>
                <w:b/>
                <w:bCs/>
                <w:color w:val="000000"/>
                <w:u w:val="single"/>
              </w:rPr>
            </w:pPr>
            <w:r w:rsidRPr="00D06B3D">
              <w:rPr>
                <w:rFonts w:ascii="Calibri" w:eastAsia="新細明體" w:hAnsi="Calibri" w:cs="Calibri"/>
                <w:b/>
                <w:bCs/>
                <w:color w:val="000000"/>
                <w:u w:val="single"/>
              </w:rPr>
              <w:t>CRAC Units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566848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Calibri" w:eastAsia="新細明體" w:hAnsi="Calibri" w:cs="Calibri"/>
                <w:b/>
                <w:bCs/>
                <w:color w:val="000000"/>
                <w:u w:val="single"/>
              </w:rPr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B627B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CRAC # 1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DD7BB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CRAC # 3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BA12F9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6C5D5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03B05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0B1CE348" w14:textId="77777777" w:rsidTr="00D06B3D">
        <w:trPr>
          <w:gridAfter w:val="1"/>
          <w:wAfter w:w="11" w:type="dxa"/>
          <w:trHeight w:val="200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BF7089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4CF117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9D779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Setting temperature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C07CF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</w:p>
        </w:tc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47BA6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 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854E9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E6509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6BD72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E9A94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16CB9D3F" w14:textId="77777777" w:rsidTr="00D06B3D">
        <w:trPr>
          <w:gridAfter w:val="1"/>
          <w:wAfter w:w="11" w:type="dxa"/>
          <w:trHeight w:val="200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47E784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89B328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AD747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setting humidity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19F27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</w:p>
        </w:tc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36546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 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0FA8F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90867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44A0F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9F7FD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74B5ED71" w14:textId="77777777" w:rsidTr="00D06B3D">
        <w:trPr>
          <w:gridAfter w:val="1"/>
          <w:wAfter w:w="11" w:type="dxa"/>
          <w:trHeight w:val="200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5C48F0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66EADE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6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D0BA8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CW inlet temperature</w:t>
            </w:r>
          </w:p>
        </w:tc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51108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 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B5A69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86DAC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43F51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DEC7B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718BFE01" w14:textId="77777777" w:rsidTr="00D06B3D">
        <w:trPr>
          <w:gridAfter w:val="1"/>
          <w:wAfter w:w="11" w:type="dxa"/>
          <w:trHeight w:val="200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630230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57A1E9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6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B4382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CW outlet temperature</w:t>
            </w:r>
          </w:p>
        </w:tc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9B73A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 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72695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FD501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B6E05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86373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70EB3A0A" w14:textId="77777777" w:rsidTr="00D06B3D">
        <w:trPr>
          <w:gridAfter w:val="1"/>
          <w:wAfter w:w="11" w:type="dxa"/>
          <w:trHeight w:val="200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9C544A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A7253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6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0B304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Supply air temperature</w:t>
            </w:r>
          </w:p>
        </w:tc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08AA0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 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304B9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91CED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78345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3B95E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2E1E249E" w14:textId="77777777" w:rsidTr="00D06B3D">
        <w:trPr>
          <w:gridAfter w:val="1"/>
          <w:wAfter w:w="11" w:type="dxa"/>
          <w:trHeight w:val="200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1E8B3F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D09BDF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6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88564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Return air temperature</w:t>
            </w:r>
          </w:p>
        </w:tc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21CD3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 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8C023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FF7BA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F5B88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75CC1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222D6C32" w14:textId="77777777" w:rsidTr="00D06B3D">
        <w:trPr>
          <w:gridAfter w:val="1"/>
          <w:wAfter w:w="11" w:type="dxa"/>
          <w:trHeight w:val="200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6F8655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148EA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6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71146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display air temperature</w:t>
            </w:r>
          </w:p>
        </w:tc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E8338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 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CDE8C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28D96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E561C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A46DD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6371B775" w14:textId="77777777" w:rsidTr="00D06B3D">
        <w:trPr>
          <w:gridAfter w:val="1"/>
          <w:wAfter w:w="11" w:type="dxa"/>
          <w:trHeight w:val="200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9C80D2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6DD24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E9AA7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display humidity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FB3B6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</w:p>
        </w:tc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E2C0D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 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CCDE1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324CE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B42C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7E4CF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5C6D926B" w14:textId="77777777" w:rsidTr="00D06B3D">
        <w:trPr>
          <w:gridAfter w:val="1"/>
          <w:wAfter w:w="11" w:type="dxa"/>
          <w:trHeight w:val="151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97F0AD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F8E947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A06C2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222A1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778BE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FED6A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3AD90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62DAC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320D0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E92AC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2EDD227E" w14:textId="77777777" w:rsidTr="00D06B3D">
        <w:trPr>
          <w:trHeight w:val="157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970D14" w14:textId="465A02D7" w:rsidR="00D06B3D" w:rsidRPr="00D06B3D" w:rsidRDefault="00D06B3D" w:rsidP="00D06B3D">
            <w:pPr>
              <w:spacing w:after="0" w:line="240" w:lineRule="auto"/>
              <w:jc w:val="right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d</w:t>
            </w:r>
          </w:p>
        </w:tc>
        <w:tc>
          <w:tcPr>
            <w:tcW w:w="77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D9BEC" w14:textId="0BA8D676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 xml:space="preserve">Check all </w:t>
            </w:r>
            <w:r w:rsidRPr="00D06B3D">
              <w:rPr>
                <w:rFonts w:ascii="Calibri" w:eastAsia="新細明體" w:hAnsi="Calibri" w:cs="Calibri"/>
                <w:color w:val="000000"/>
              </w:rPr>
              <w:t>fluorescent</w:t>
            </w:r>
            <w:r w:rsidRPr="00D06B3D">
              <w:rPr>
                <w:rFonts w:ascii="Calibri" w:eastAsia="新細明體" w:hAnsi="Calibri" w:cs="Calibri"/>
                <w:color w:val="000000"/>
              </w:rPr>
              <w:t xml:space="preserve"> tubes inside computer room are function normal</w:t>
            </w:r>
          </w:p>
        </w:tc>
        <w:tc>
          <w:tcPr>
            <w:tcW w:w="2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376AF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新細明體" w:eastAsia="新細明體" w:hAnsi="新細明體" w:cs="Times New Roman"/>
              </w:rPr>
            </w:pPr>
            <w:r w:rsidRPr="00D06B3D">
              <w:rPr>
                <w:rFonts w:ascii="新細明體" w:eastAsia="新細明體" w:hAnsi="新細明體" w:cs="Times New Roman" w:hint="eastAsia"/>
              </w:rPr>
              <w:t>□</w:t>
            </w:r>
          </w:p>
        </w:tc>
      </w:tr>
      <w:tr w:rsidR="00D06B3D" w:rsidRPr="00D06B3D" w14:paraId="163C7714" w14:textId="77777777" w:rsidTr="00D06B3D">
        <w:trPr>
          <w:trHeight w:val="157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810C9E" w14:textId="062BCDF9" w:rsidR="00D06B3D" w:rsidRPr="00D06B3D" w:rsidRDefault="00D06B3D" w:rsidP="00D06B3D">
            <w:pPr>
              <w:spacing w:after="0" w:line="240" w:lineRule="auto"/>
              <w:jc w:val="right"/>
              <w:rPr>
                <w:rFonts w:ascii="Calibri" w:eastAsia="新細明體" w:hAnsi="Calibri" w:cs="Calibri" w:hint="eastAsia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e</w:t>
            </w:r>
          </w:p>
        </w:tc>
        <w:tc>
          <w:tcPr>
            <w:tcW w:w="77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CE093B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Check all facilities of server racks inside computer room are normal</w:t>
            </w:r>
          </w:p>
        </w:tc>
        <w:tc>
          <w:tcPr>
            <w:tcW w:w="2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4CB6B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新細明體" w:eastAsia="新細明體" w:hAnsi="新細明體" w:cs="Times New Roman"/>
              </w:rPr>
            </w:pPr>
            <w:r w:rsidRPr="00D06B3D">
              <w:rPr>
                <w:rFonts w:ascii="新細明體" w:eastAsia="新細明體" w:hAnsi="新細明體" w:cs="Times New Roman" w:hint="eastAsia"/>
              </w:rPr>
              <w:t>□</w:t>
            </w:r>
          </w:p>
        </w:tc>
      </w:tr>
      <w:tr w:rsidR="00D06B3D" w:rsidRPr="00D06B3D" w14:paraId="78375720" w14:textId="77777777" w:rsidTr="00D06B3D">
        <w:trPr>
          <w:gridAfter w:val="1"/>
          <w:wAfter w:w="11" w:type="dxa"/>
          <w:trHeight w:val="151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B0FE61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新細明體" w:eastAsia="新細明體" w:hAnsi="新細明體" w:cs="Times New Roman" w:hint="eastAsia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1B86FD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650C8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5DD54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89CBC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19B23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94218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944EC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5E00A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08BFF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53CEB5F3" w14:textId="77777777" w:rsidTr="00D06B3D">
        <w:trPr>
          <w:gridAfter w:val="1"/>
          <w:wAfter w:w="9" w:type="dxa"/>
          <w:trHeight w:val="151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166E3E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b/>
                <w:bCs/>
                <w:color w:val="000000"/>
              </w:rPr>
            </w:pPr>
            <w:r w:rsidRPr="00D06B3D">
              <w:rPr>
                <w:rFonts w:ascii="Calibri" w:eastAsia="新細明體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683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903809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b/>
                <w:bCs/>
                <w:i/>
                <w:iCs/>
                <w:color w:val="000000"/>
                <w:u w:val="single"/>
              </w:rPr>
            </w:pPr>
            <w:r w:rsidRPr="00D06B3D">
              <w:rPr>
                <w:rFonts w:ascii="Calibri" w:eastAsia="新細明體" w:hAnsi="Calibri" w:cs="Calibri"/>
                <w:b/>
                <w:bCs/>
                <w:i/>
                <w:iCs/>
                <w:color w:val="000000"/>
                <w:u w:val="single"/>
              </w:rPr>
              <w:t>TIS Room VRV checking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28051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b/>
                <w:bCs/>
                <w:i/>
                <w:iCs/>
                <w:color w:val="000000"/>
                <w:u w:val="single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19578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FE19A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2401F5C7" w14:textId="77777777" w:rsidTr="00D06B3D">
        <w:trPr>
          <w:trHeight w:val="157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26FF6C" w14:textId="59897118" w:rsidR="00D06B3D" w:rsidRPr="00D06B3D" w:rsidRDefault="00D06B3D" w:rsidP="00D06B3D">
            <w:pPr>
              <w:spacing w:after="0" w:line="240" w:lineRule="auto"/>
              <w:jc w:val="right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a</w:t>
            </w:r>
          </w:p>
        </w:tc>
        <w:tc>
          <w:tcPr>
            <w:tcW w:w="77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21AB66" w14:textId="78F0D2A8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Switching</w:t>
            </w:r>
            <w:r w:rsidRPr="00D06B3D">
              <w:rPr>
                <w:rFonts w:ascii="Calibri" w:eastAsia="新細明體" w:hAnsi="Calibri" w:cs="Calibri"/>
                <w:color w:val="000000"/>
              </w:rPr>
              <w:t xml:space="preserve"> the VRV units :                     (Refer: Operation Notice 01/2018)</w:t>
            </w:r>
          </w:p>
        </w:tc>
        <w:tc>
          <w:tcPr>
            <w:tcW w:w="2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947BE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</w:p>
        </w:tc>
      </w:tr>
      <w:tr w:rsidR="00D06B3D" w:rsidRPr="00D06B3D" w14:paraId="0608AA16" w14:textId="77777777" w:rsidTr="00D06B3D">
        <w:trPr>
          <w:gridAfter w:val="1"/>
          <w:wAfter w:w="11" w:type="dxa"/>
          <w:trHeight w:val="151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3E9E25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45DCE3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37DC96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164473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4CE770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579099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532069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F4C64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24FB3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868C9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5EF18734" w14:textId="77777777" w:rsidTr="00D06B3D">
        <w:trPr>
          <w:gridAfter w:val="1"/>
          <w:wAfter w:w="11" w:type="dxa"/>
          <w:trHeight w:val="157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71B0E9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CA6D9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9A242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Calibri" w:eastAsia="新細明體" w:hAnsi="Calibri" w:cs="Calibri"/>
                <w:b/>
                <w:bCs/>
                <w:color w:val="000000"/>
                <w:u w:val="single"/>
              </w:rPr>
            </w:pPr>
            <w:r w:rsidRPr="00D06B3D">
              <w:rPr>
                <w:rFonts w:ascii="Calibri" w:eastAsia="新細明體" w:hAnsi="Calibri" w:cs="Calibri"/>
                <w:b/>
                <w:bCs/>
                <w:color w:val="000000"/>
                <w:u w:val="single"/>
              </w:rPr>
              <w:t>VRV Units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928622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Calibri" w:eastAsia="新細明體" w:hAnsi="Calibri" w:cs="Calibri"/>
                <w:b/>
                <w:bCs/>
                <w:color w:val="000000"/>
                <w:u w:val="single"/>
              </w:rPr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09D1E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VRV # 7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86EC7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VRV # 8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E8AD5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Calibri" w:eastAsia="新細明體" w:hAnsi="Calibri" w:cs="Calibri"/>
                <w:color w:val="00000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0CC3E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84F93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70F257D8" w14:textId="77777777" w:rsidTr="00D06B3D">
        <w:trPr>
          <w:gridAfter w:val="1"/>
          <w:wAfter w:w="11" w:type="dxa"/>
          <w:trHeight w:val="157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DCB6B2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59BE95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6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0D9B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Setting VRV to ON / OFF</w:t>
            </w:r>
          </w:p>
        </w:tc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3C4FB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#REF!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8AA92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#REF!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497A2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Calibri" w:eastAsia="新細明體" w:hAnsi="Calibri" w:cs="Calibri"/>
                <w:color w:val="00000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9C73E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6181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新細明體" w:eastAsia="新細明體" w:hAnsi="新細明體" w:cs="Times New Roman"/>
              </w:rPr>
            </w:pPr>
            <w:r w:rsidRPr="00D06B3D">
              <w:rPr>
                <w:rFonts w:ascii="新細明體" w:eastAsia="新細明體" w:hAnsi="新細明體" w:cs="Times New Roman" w:hint="eastAsia"/>
              </w:rPr>
              <w:t>□</w:t>
            </w:r>
          </w:p>
        </w:tc>
      </w:tr>
      <w:tr w:rsidR="00D06B3D" w:rsidRPr="00D06B3D" w14:paraId="4E10CE23" w14:textId="77777777" w:rsidTr="00D06B3D">
        <w:trPr>
          <w:gridAfter w:val="1"/>
          <w:wAfter w:w="11" w:type="dxa"/>
          <w:trHeight w:val="157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20EC56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新細明體" w:eastAsia="新細明體" w:hAnsi="新細明體" w:cs="Times New Roman" w:hint="eastAsia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176441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DD041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B21C3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AE8A4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BBB43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BD188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2203B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B3865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F670A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7602FC64" w14:textId="77777777" w:rsidTr="00D06B3D">
        <w:trPr>
          <w:gridAfter w:val="1"/>
          <w:wAfter w:w="9" w:type="dxa"/>
          <w:trHeight w:val="151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C0F6F1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b/>
                <w:bCs/>
                <w:color w:val="000000"/>
              </w:rPr>
            </w:pPr>
            <w:r w:rsidRPr="00D06B3D">
              <w:rPr>
                <w:rFonts w:ascii="Calibri" w:eastAsia="新細明體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683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CE80C7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b/>
                <w:bCs/>
                <w:i/>
                <w:iCs/>
                <w:color w:val="000000"/>
                <w:u w:val="single"/>
              </w:rPr>
            </w:pPr>
            <w:r w:rsidRPr="00D06B3D">
              <w:rPr>
                <w:rFonts w:ascii="Calibri" w:eastAsia="新細明體" w:hAnsi="Calibri" w:cs="Calibri"/>
                <w:b/>
                <w:bCs/>
                <w:i/>
                <w:iCs/>
                <w:color w:val="000000"/>
                <w:u w:val="single"/>
              </w:rPr>
              <w:t>Printing stock checking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F0445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b/>
                <w:bCs/>
                <w:i/>
                <w:iCs/>
                <w:color w:val="000000"/>
                <w:u w:val="single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3AAD4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D3FBD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382338F1" w14:textId="77777777" w:rsidTr="00D06B3D">
        <w:trPr>
          <w:trHeight w:val="157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997426" w14:textId="08C482EF" w:rsidR="00D06B3D" w:rsidRPr="00D06B3D" w:rsidRDefault="00D06B3D" w:rsidP="00D06B3D">
            <w:pPr>
              <w:spacing w:after="0" w:line="240" w:lineRule="auto"/>
              <w:jc w:val="right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a</w:t>
            </w:r>
          </w:p>
        </w:tc>
        <w:tc>
          <w:tcPr>
            <w:tcW w:w="77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09BE54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Check all Line Printer Ribbon (Report if expired in coming 3 months)</w:t>
            </w:r>
          </w:p>
        </w:tc>
        <w:tc>
          <w:tcPr>
            <w:tcW w:w="2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78558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Yes  /  No</w:t>
            </w:r>
          </w:p>
        </w:tc>
      </w:tr>
      <w:tr w:rsidR="00D06B3D" w:rsidRPr="00D06B3D" w14:paraId="241E77E9" w14:textId="77777777" w:rsidTr="00D06B3D">
        <w:trPr>
          <w:trHeight w:val="157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4C4354" w14:textId="75DFBCCC" w:rsidR="00D06B3D" w:rsidRPr="00D06B3D" w:rsidRDefault="00D06B3D" w:rsidP="00D06B3D">
            <w:pPr>
              <w:spacing w:after="0" w:line="240" w:lineRule="auto"/>
              <w:jc w:val="right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b</w:t>
            </w:r>
          </w:p>
        </w:tc>
        <w:tc>
          <w:tcPr>
            <w:tcW w:w="77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FB5D3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HP LaserJet Toner Cartridges (No expiry date marked on packing box)</w:t>
            </w:r>
          </w:p>
        </w:tc>
        <w:tc>
          <w:tcPr>
            <w:tcW w:w="2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F1DFE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N/A</w:t>
            </w:r>
          </w:p>
        </w:tc>
      </w:tr>
      <w:tr w:rsidR="00D06B3D" w:rsidRPr="00D06B3D" w14:paraId="2D60CCDD" w14:textId="77777777" w:rsidTr="00D06B3D">
        <w:trPr>
          <w:gridAfter w:val="1"/>
          <w:wAfter w:w="9" w:type="dxa"/>
          <w:trHeight w:val="151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AE8EE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6D0A6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(Remarks:</w:t>
            </w:r>
          </w:p>
        </w:tc>
        <w:tc>
          <w:tcPr>
            <w:tcW w:w="53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F3024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 xml:space="preserve">If printing stock will expired in coming 3 months, please 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6CBFE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C8CDD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4DFF7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062A41A3" w14:textId="77777777" w:rsidTr="00D06B3D">
        <w:trPr>
          <w:gridAfter w:val="1"/>
          <w:wAfter w:w="10" w:type="dxa"/>
          <w:trHeight w:val="151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014B8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7E044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99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34945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relocate back to PCC for replacement)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EE196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12BB5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68E07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3831F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46D669B6" w14:textId="77777777" w:rsidTr="00D06B3D">
        <w:trPr>
          <w:gridAfter w:val="1"/>
          <w:wAfter w:w="11" w:type="dxa"/>
          <w:trHeight w:val="157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4C9FB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656BC4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E3FFEA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DD994F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4F5BB7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7E6A87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C977DC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82350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FAB0C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91D649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 </w:t>
            </w:r>
          </w:p>
        </w:tc>
      </w:tr>
      <w:tr w:rsidR="00D06B3D" w:rsidRPr="00D06B3D" w14:paraId="5A1071E2" w14:textId="77777777" w:rsidTr="00D06B3D">
        <w:trPr>
          <w:gridAfter w:val="1"/>
          <w:wAfter w:w="11" w:type="dxa"/>
          <w:trHeight w:val="151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A257FD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165BD4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CDA277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E8FE4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42DD71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61A0E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27B67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502F9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FDB27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75910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Signature</w:t>
            </w:r>
          </w:p>
        </w:tc>
      </w:tr>
    </w:tbl>
    <w:p w14:paraId="6B147E6B" w14:textId="77777777" w:rsidR="000D32FC" w:rsidRPr="00D06B3D" w:rsidRDefault="000D32FC">
      <w:pPr>
        <w:rPr>
          <w:sz w:val="21"/>
          <w:szCs w:val="21"/>
        </w:rPr>
      </w:pPr>
    </w:p>
    <w:sectPr w:rsidR="000D32FC" w:rsidRPr="00D06B3D" w:rsidSect="00D06B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B3D"/>
    <w:rsid w:val="000D32FC"/>
    <w:rsid w:val="008B1B1A"/>
    <w:rsid w:val="00A47E65"/>
    <w:rsid w:val="00C04581"/>
    <w:rsid w:val="00D0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62314"/>
  <w15:chartTrackingRefBased/>
  <w15:docId w15:val="{49EB69E9-C55A-4526-9C70-E65518163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95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333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Hui</dc:creator>
  <cp:keywords/>
  <dc:description/>
  <cp:lastModifiedBy>Javier Hui</cp:lastModifiedBy>
  <cp:revision>1</cp:revision>
  <dcterms:created xsi:type="dcterms:W3CDTF">2020-08-07T02:19:00Z</dcterms:created>
  <dcterms:modified xsi:type="dcterms:W3CDTF">2020-08-07T02:22:00Z</dcterms:modified>
</cp:coreProperties>
</file>