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  <w:t>{d.fullDate}</w:t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indicators and function of  of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the VALID V Alarm panel, high temperature alarm panel, FM200 alarm panel and burglar alarm panel are function normally with no ala</w:t>
            </w:r>
            <w:r w:rsidRPr="00D06B3D">
              <w:rPr>
                <w:rFonts w:ascii="Calibri" w:eastAsia="新細明體" w:hAnsi="Calibri" w:cs="Calibri"/>
                <w:color w:val="000000"/>
              </w:rPr>
              <w:t>r</w:t>
            </w:r>
            <w:r w:rsidRPr="00D06B3D">
              <w:rPr>
                <w:rFonts w:ascii="Calibri" w:eastAsia="新細明體" w:hAnsi="Calibri" w:cs="Calibri"/>
                <w:color w:val="000000"/>
              </w:rPr>
              <w:t>m indicator lit and buzz</w:t>
            </w:r>
            <w:r w:rsidRPr="00D06B3D">
              <w:rPr>
                <w:rFonts w:ascii="Calibri" w:eastAsia="新細明體" w:hAnsi="Calibri" w:cs="Calibri"/>
                <w:color w:val="000000"/>
              </w:rPr>
              <w:t>e</w:t>
            </w:r>
            <w:r w:rsidRPr="00D06B3D">
              <w:rPr>
                <w:rFonts w:ascii="Calibri" w:eastAsia="新細明體" w:hAnsi="Calibri" w:cs="Calibri"/>
                <w:color w:val="000000"/>
              </w:rPr>
              <w:t>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high temperature control panel are function nor</w:t>
            </w:r>
            <w:r w:rsidRPr="00D06B3D">
              <w:rPr>
                <w:rFonts w:ascii="Calibri" w:eastAsia="新細明體" w:hAnsi="Calibri" w:cs="Calibri"/>
                <w:color w:val="000000"/>
              </w:rPr>
              <w:t>m</w:t>
            </w:r>
            <w:r w:rsidRPr="00D06B3D">
              <w:rPr>
                <w:rFonts w:ascii="Calibri" w:eastAsia="新細明體" w:hAnsi="Calibri" w:cs="Calibri"/>
                <w:color w:val="000000"/>
              </w:rPr>
              <w:t>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CRAC units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 xml:space="preserve">Check all </w:t>
            </w:r>
            <w:r w:rsidRPr="00D06B3D">
              <w:rPr>
                <w:rFonts w:ascii="Calibri" w:eastAsia="新細明體" w:hAnsi="Calibri" w:cs="Calibri"/>
                <w:color w:val="000000"/>
              </w:rPr>
              <w:t>fluorescent</w:t>
            </w:r>
            <w:r w:rsidRPr="00D06B3D">
              <w:rPr>
                <w:rFonts w:ascii="Calibri" w:eastAsia="新細明體" w:hAnsi="Calibri" w:cs="Calibri"/>
                <w:color w:val="000000"/>
              </w:rPr>
              <w:t xml:space="preserve">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Switching</w:t>
            </w:r>
            <w:r w:rsidRPr="00D06B3D">
              <w:rPr>
                <w:rFonts w:ascii="Calibri" w:eastAsia="新細明體" w:hAnsi="Calibri" w:cs="Calibri"/>
                <w:color w:val="000000"/>
              </w:rPr>
              <w:t xml:space="preserve"> the VRV units :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#REF!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AA9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#REF!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Yes  /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 xml:space="preserve">If printing stock will expired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2020-08-07T02:19:00Z</dcterms:created>
  <dcterms:modified xsi:type="dcterms:W3CDTF">2020-08-07T02:22:00Z</dcterms:modified>
</cp:coreProperties>
</file>