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09317"/>
        <w:docPartObj>
          <w:docPartGallery w:val="Cover Pages"/>
          <w:docPartUnique/>
        </w:docPartObj>
      </w:sdtPr>
      <w:sdtEndPr>
        <w:rPr>
          <w:rFonts w:ascii="Century Gothic" w:eastAsia="Century Gothic" w:hAnsi="Century Gothic" w:cs="Century Gothic"/>
          <w:sz w:val="48"/>
          <w:szCs w:val="48"/>
        </w:rPr>
      </w:sdtEndPr>
      <w:sdtContent>
        <w:p w:rsidR="009C569B" w:rsidRDefault="009C569B" w:rsidP="009C569B">
          <w:r>
            <w:rPr>
              <w:noProof/>
              <w:lang w:val="es-ES"/>
            </w:rPr>
            <mc:AlternateContent>
              <mc:Choice Requires="wps">
                <w:drawing>
                  <wp:anchor distT="0" distB="0" distL="114300" distR="114300" simplePos="0" relativeHeight="251659264" behindDoc="0" locked="0" layoutInCell="1" allowOverlap="1" wp14:anchorId="59A168AF" wp14:editId="2039D7F8">
                    <wp:simplePos x="0" y="0"/>
                    <wp:positionH relativeFrom="margin">
                      <wp:posOffset>5358765</wp:posOffset>
                    </wp:positionH>
                    <wp:positionV relativeFrom="page">
                      <wp:posOffset>-19050</wp:posOffset>
                    </wp:positionV>
                    <wp:extent cx="581025" cy="1304925"/>
                    <wp:effectExtent l="0" t="0" r="9525"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1025"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FC3065" w:rsidP="009C569B">
                                <w:pPr>
                                  <w:rPr>
                                    <w:rFonts w:ascii="Century Gothic" w:hAnsi="Century Gothic"/>
                                  </w:rPr>
                                </w:pPr>
                                <w:r>
                                  <w:rPr>
                                    <w:rFonts w:ascii="Century Gothic" w:hAnsi="Century Gothic"/>
                                  </w:rPr>
                                  <w:t>P4</w:t>
                                </w:r>
                                <w:r w:rsidR="009C569B" w:rsidRPr="009C569B">
                                  <w:rPr>
                                    <w:rFonts w:ascii="Century Gothic" w:hAnsi="Century Gothic"/>
                                  </w:rPr>
                                  <w:t xml:space="preserve"> - IA</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A168AF" id="Rectangle 132" o:spid="_x0000_s1026" style="position:absolute;margin-left:421.95pt;margin-top:-1.5pt;width:45.75pt;height:10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" fillcolor="#5b9bd5 [3204]" stroked="f" strokeweight="1pt">
                    <v:path arrowok="t"/>
                    <o:lock v:ext="edit" aspectratio="t"/>
                    <v:textbox inset="3.6pt,,3.6pt">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FC3065" w:rsidP="009C569B">
                          <w:pPr>
                            <w:rPr>
                              <w:rFonts w:ascii="Century Gothic" w:hAnsi="Century Gothic"/>
                            </w:rPr>
                          </w:pPr>
                          <w:r>
                            <w:rPr>
                              <w:rFonts w:ascii="Century Gothic" w:hAnsi="Century Gothic"/>
                            </w:rPr>
                            <w:t>P4</w:t>
                          </w:r>
                          <w:r w:rsidR="009C569B" w:rsidRPr="009C569B">
                            <w:rPr>
                              <w:rFonts w:ascii="Century Gothic" w:hAnsi="Century Gothic"/>
                            </w:rPr>
                            <w:t xml:space="preserve"> - IA</w:t>
                          </w:r>
                        </w:p>
                      </w:txbxContent>
                    </v:textbox>
                    <w10:wrap anchorx="margin" anchory="page"/>
                  </v:rect>
                </w:pict>
              </mc:Fallback>
            </mc:AlternateContent>
          </w:r>
        </w:p>
        <w:p w:rsidR="009C569B" w:rsidRDefault="00AF263E" w:rsidP="009C569B">
          <w:pPr>
            <w:rPr>
              <w:rFonts w:ascii="Century Gothic" w:eastAsia="Century Gothic" w:hAnsi="Century Gothic" w:cs="Century Gothic"/>
              <w:sz w:val="48"/>
              <w:szCs w:val="48"/>
            </w:rPr>
          </w:pPr>
        </w:p>
      </w:sdtContent>
    </w:sdt>
    <w:p w:rsidR="009C569B" w:rsidRDefault="009C569B" w:rsidP="009C569B">
      <w:pPr>
        <w:contextualSpacing w:val="0"/>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7E181E" w:rsidRPr="007022E5" w:rsidRDefault="001F7B5E" w:rsidP="009C569B">
      <w:pPr>
        <w:contextualSpacing w:val="0"/>
        <w:rPr>
          <w:rFonts w:ascii="Century Gothic" w:eastAsia="Century Gothic" w:hAnsi="Century Gothic" w:cs="Century Gothic"/>
          <w:color w:val="0B5394"/>
          <w:sz w:val="48"/>
          <w:szCs w:val="48"/>
          <w:lang w:val="es-ES"/>
        </w:rPr>
      </w:pPr>
      <w:r>
        <w:rPr>
          <w:rFonts w:ascii="Century Gothic" w:eastAsia="Century Gothic" w:hAnsi="Century Gothic" w:cs="Century Gothic"/>
          <w:color w:val="0B5394"/>
          <w:sz w:val="48"/>
          <w:szCs w:val="48"/>
          <w:lang w:val="es-ES"/>
        </w:rPr>
        <w:t>Proyecto IA - Práctica 4</w:t>
      </w:r>
      <w:r w:rsidR="009C569B" w:rsidRPr="007022E5">
        <w:rPr>
          <w:rFonts w:ascii="Century Gothic" w:eastAsia="Century Gothic" w:hAnsi="Century Gothic" w:cs="Century Gothic"/>
          <w:color w:val="0B5394"/>
          <w:sz w:val="48"/>
          <w:szCs w:val="48"/>
          <w:lang w:val="es-ES"/>
        </w:rPr>
        <w:t>:</w:t>
      </w:r>
    </w:p>
    <w:p w:rsidR="009C569B" w:rsidRPr="007022E5" w:rsidRDefault="0099217E" w:rsidP="009C569B">
      <w:pPr>
        <w:contextualSpacing w:val="0"/>
        <w:rPr>
          <w:rFonts w:ascii="Century Gothic" w:eastAsia="Century Gothic" w:hAnsi="Century Gothic" w:cs="Century Gothic"/>
          <w:color w:val="3D85C6"/>
          <w:sz w:val="48"/>
          <w:szCs w:val="48"/>
          <w:lang w:val="es-ES"/>
        </w:rPr>
      </w:pPr>
      <w:r>
        <w:rPr>
          <w:rFonts w:ascii="Century Gothic" w:eastAsia="Century Gothic" w:hAnsi="Century Gothic" w:cs="Century Gothic"/>
          <w:color w:val="3D85C6"/>
          <w:sz w:val="48"/>
          <w:szCs w:val="48"/>
          <w:lang w:val="es-ES"/>
        </w:rPr>
        <w:t>Memoria Individual</w:t>
      </w:r>
    </w:p>
    <w:p w:rsidR="009C569B" w:rsidRPr="007022E5" w:rsidRDefault="009C569B" w:rsidP="009C569B">
      <w:pPr>
        <w:contextualSpacing w:val="0"/>
        <w:rPr>
          <w:rFonts w:ascii="Century Gothic" w:eastAsia="Century Gothic" w:hAnsi="Century Gothic" w:cs="Century Gothic"/>
          <w:color w:val="3D85C6"/>
          <w:sz w:val="48"/>
          <w:szCs w:val="48"/>
          <w:lang w:val="es-ES"/>
        </w:rPr>
      </w:pPr>
    </w:p>
    <w:p w:rsidR="007E181E" w:rsidRPr="007022E5" w:rsidRDefault="009C569B" w:rsidP="009C569B">
      <w:pPr>
        <w:contextualSpacing w:val="0"/>
        <w:rPr>
          <w:rFonts w:ascii="Century Gothic" w:eastAsia="Century Gothic" w:hAnsi="Century Gothic" w:cs="Century Gothic"/>
          <w:color w:val="0B5394"/>
          <w:sz w:val="36"/>
          <w:szCs w:val="36"/>
          <w:lang w:val="es-ES"/>
        </w:rPr>
      </w:pPr>
      <w:r w:rsidRPr="007022E5">
        <w:rPr>
          <w:rFonts w:ascii="Century Gothic" w:eastAsia="Century Gothic" w:hAnsi="Century Gothic" w:cs="Century Gothic"/>
          <w:color w:val="0B5394"/>
          <w:sz w:val="36"/>
          <w:szCs w:val="36"/>
          <w:lang w:val="es-ES"/>
        </w:rPr>
        <w:t>ESNE, CURSO 4.3 18/19</w:t>
      </w:r>
    </w:p>
    <w:p w:rsidR="009C569B" w:rsidRPr="00B924D7" w:rsidRDefault="00132273" w:rsidP="009C569B">
      <w:pPr>
        <w:contextualSpacing w:val="0"/>
        <w:rPr>
          <w:rFonts w:ascii="Century Gothic" w:eastAsia="Century Gothic" w:hAnsi="Century Gothic" w:cs="Century Gothic"/>
          <w:color w:val="3D85C6"/>
          <w:sz w:val="36"/>
          <w:lang w:val="es-ES"/>
        </w:rPr>
      </w:pPr>
      <w:r>
        <w:rPr>
          <w:rFonts w:ascii="Century Gothic" w:eastAsia="Century Gothic" w:hAnsi="Century Gothic" w:cs="Century Gothic"/>
          <w:color w:val="3D85C6"/>
          <w:sz w:val="36"/>
          <w:lang w:val="es-ES"/>
        </w:rPr>
        <w:t>Santiago Arribas Maroto</w:t>
      </w: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7E181E" w:rsidRDefault="007E181E" w:rsidP="009C569B">
      <w:pPr>
        <w:contextualSpacing w:val="0"/>
        <w:rPr>
          <w:rFonts w:ascii="Century Gothic" w:eastAsia="Century Gothic" w:hAnsi="Century Gothic" w:cs="Century Gothic"/>
          <w:lang w:val="es-ES"/>
        </w:rPr>
      </w:pPr>
    </w:p>
    <w:p w:rsidR="007E181E" w:rsidRDefault="007E181E"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9217E" w:rsidRDefault="0099217E" w:rsidP="009C569B">
      <w:pPr>
        <w:contextualSpacing w:val="0"/>
        <w:rPr>
          <w:rFonts w:ascii="Century Gothic" w:eastAsia="Century Gothic" w:hAnsi="Century Gothic" w:cs="Century Gothic"/>
          <w:lang w:val="es-ES"/>
        </w:rPr>
      </w:pPr>
    </w:p>
    <w:p w:rsidR="0099217E" w:rsidRDefault="0099217E" w:rsidP="009C569B">
      <w:pPr>
        <w:contextualSpacing w:val="0"/>
        <w:rPr>
          <w:rFonts w:ascii="Century Gothic" w:eastAsia="Century Gothic" w:hAnsi="Century Gothic" w:cs="Century Gothic"/>
          <w:lang w:val="es-ES"/>
        </w:rPr>
      </w:pPr>
    </w:p>
    <w:p w:rsidR="009C569B" w:rsidRPr="007022E5" w:rsidRDefault="009C569B" w:rsidP="007E181E">
      <w:pPr>
        <w:contextualSpacing w:val="0"/>
        <w:rPr>
          <w:rFonts w:ascii="Century Gothic" w:eastAsia="Century Gothic" w:hAnsi="Century Gothic" w:cs="Century Gothic"/>
          <w:color w:val="0B5394"/>
          <w:sz w:val="24"/>
          <w:szCs w:val="24"/>
          <w:lang w:val="es-ES"/>
        </w:rPr>
      </w:pPr>
    </w:p>
    <w:p w:rsidR="007E181E" w:rsidRPr="003A4AAF" w:rsidRDefault="001F7B5E" w:rsidP="00BE0AD6">
      <w:pPr>
        <w:contextualSpacing w:val="0"/>
        <w:jc w:val="right"/>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 xml:space="preserve">Mayo </w:t>
      </w:r>
      <w:r w:rsidR="0099217E">
        <w:rPr>
          <w:rFonts w:ascii="Century Gothic" w:eastAsia="Century Gothic" w:hAnsi="Century Gothic" w:cs="Century Gothic"/>
          <w:color w:val="0B5394"/>
          <w:sz w:val="24"/>
          <w:szCs w:val="24"/>
          <w:lang w:val="es-ES"/>
        </w:rPr>
        <w:t>2019</w:t>
      </w:r>
    </w:p>
    <w:p w:rsidR="0078302E" w:rsidRDefault="00873FBA"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lastRenderedPageBreak/>
        <w:t>Planificación</w:t>
      </w:r>
      <w:r>
        <w:rPr>
          <w:rFonts w:ascii="Century Gothic" w:hAnsi="Century Gothic"/>
          <w:color w:val="2E74B5" w:themeColor="accent1" w:themeShade="BF"/>
          <w:sz w:val="28"/>
          <w:lang w:val="es-ES"/>
        </w:rPr>
        <w:t xml:space="preserve"> del desarrollo</w:t>
      </w:r>
    </w:p>
    <w:p w:rsidR="0078302E" w:rsidRPr="00E95241" w:rsidRDefault="0078302E" w:rsidP="005B4811">
      <w:pPr>
        <w:jc w:val="both"/>
        <w:rPr>
          <w:rFonts w:ascii="Century Gothic" w:hAnsi="Century Gothic"/>
          <w:color w:val="000000" w:themeColor="text1"/>
          <w:lang w:val="es-ES"/>
        </w:rPr>
      </w:pPr>
      <w:r w:rsidRPr="00E95241">
        <w:rPr>
          <w:rFonts w:ascii="Century Gothic" w:hAnsi="Century Gothic"/>
          <w:color w:val="000000" w:themeColor="text1"/>
          <w:lang w:val="es-ES"/>
        </w:rPr>
        <w:t>La planificación de este experimento es muy similar al anterior, ya que somos el mismo equipo y el nivel de dificultad es parecida, de modo que la división del trabajo posee múltiples parecidos:</w:t>
      </w:r>
    </w:p>
    <w:p w:rsidR="0078302E" w:rsidRPr="00E95241" w:rsidRDefault="0078302E" w:rsidP="005B4811">
      <w:pPr>
        <w:jc w:val="both"/>
        <w:rPr>
          <w:rFonts w:ascii="Century Gothic" w:hAnsi="Century Gothic"/>
          <w:color w:val="000000" w:themeColor="text1"/>
          <w:lang w:val="es-ES"/>
        </w:rPr>
      </w:pPr>
    </w:p>
    <w:p w:rsidR="0078302E" w:rsidRPr="00E95241" w:rsidRDefault="0078302E" w:rsidP="005B4811">
      <w:pPr>
        <w:jc w:val="both"/>
        <w:rPr>
          <w:rFonts w:ascii="Century Gothic" w:hAnsi="Century Gothic"/>
          <w:color w:val="000000" w:themeColor="text1"/>
          <w:lang w:val="es-ES"/>
        </w:rPr>
      </w:pPr>
      <w:r w:rsidRPr="00E95241">
        <w:rPr>
          <w:rFonts w:ascii="Century Gothic" w:hAnsi="Century Gothic"/>
          <w:color w:val="000000" w:themeColor="text1"/>
          <w:lang w:val="es-ES"/>
        </w:rPr>
        <w:t>En primer lugar, nos reunimos todo el equipo para debatir sobre cómo afrontar el experimento en cuestión, todos aportamos ideas y formas de realizarlo, pero finalmente decidimos ampliar el previo experimento con comportamientos afectados a través de una red neuronal.</w:t>
      </w:r>
    </w:p>
    <w:p w:rsidR="0078302E" w:rsidRPr="00E95241" w:rsidRDefault="0078302E" w:rsidP="005B4811">
      <w:pPr>
        <w:jc w:val="both"/>
        <w:rPr>
          <w:rFonts w:ascii="Century Gothic" w:hAnsi="Century Gothic"/>
          <w:color w:val="000000" w:themeColor="text1"/>
          <w:lang w:val="es-ES"/>
        </w:rPr>
      </w:pPr>
    </w:p>
    <w:p w:rsidR="0078302E" w:rsidRPr="00E95241" w:rsidRDefault="0078302E" w:rsidP="005B4811">
      <w:pPr>
        <w:jc w:val="both"/>
        <w:rPr>
          <w:rFonts w:ascii="Century Gothic" w:hAnsi="Century Gothic"/>
          <w:color w:val="000000" w:themeColor="text1"/>
          <w:lang w:val="es-ES"/>
        </w:rPr>
      </w:pPr>
      <w:r w:rsidRPr="00E95241">
        <w:rPr>
          <w:rFonts w:ascii="Century Gothic" w:hAnsi="Century Gothic"/>
          <w:color w:val="000000" w:themeColor="text1"/>
          <w:lang w:val="es-ES"/>
        </w:rPr>
        <w:t>A continuación, volví a montar un repositorio online para permitir el trabajo de todos en el proyecto, una vez hecho esto actualizamos el proyecto a la última versión e incluimos las nuevas clases que en el diseño planteamos. La implementación de las clases más complejas “</w:t>
      </w:r>
      <w:proofErr w:type="spellStart"/>
      <w:r w:rsidRPr="00E95241">
        <w:rPr>
          <w:rFonts w:ascii="Century Gothic" w:hAnsi="Century Gothic"/>
          <w:color w:val="000000" w:themeColor="text1"/>
          <w:lang w:val="es-ES"/>
        </w:rPr>
        <w:t>NeuronNetwork</w:t>
      </w:r>
      <w:proofErr w:type="spellEnd"/>
      <w:r w:rsidRPr="00E95241">
        <w:rPr>
          <w:rFonts w:ascii="Century Gothic" w:hAnsi="Century Gothic"/>
          <w:color w:val="000000" w:themeColor="text1"/>
          <w:lang w:val="es-ES"/>
        </w:rPr>
        <w:t>” o “</w:t>
      </w:r>
      <w:proofErr w:type="spellStart"/>
      <w:r w:rsidRPr="00E95241">
        <w:rPr>
          <w:rFonts w:ascii="Century Gothic" w:hAnsi="Century Gothic"/>
          <w:color w:val="000000" w:themeColor="text1"/>
          <w:lang w:val="es-ES"/>
        </w:rPr>
        <w:t>Layer</w:t>
      </w:r>
      <w:proofErr w:type="spellEnd"/>
      <w:r w:rsidRPr="00E95241">
        <w:rPr>
          <w:rFonts w:ascii="Century Gothic" w:hAnsi="Century Gothic"/>
          <w:color w:val="000000" w:themeColor="text1"/>
          <w:lang w:val="es-ES"/>
        </w:rPr>
        <w:t>” se hizo en conjunto, las clases más simples se implementaron de forma individual, como “</w:t>
      </w:r>
      <w:proofErr w:type="spellStart"/>
      <w:r w:rsidRPr="00E95241">
        <w:rPr>
          <w:rFonts w:ascii="Century Gothic" w:hAnsi="Century Gothic"/>
          <w:color w:val="000000" w:themeColor="text1"/>
          <w:lang w:val="es-ES"/>
        </w:rPr>
        <w:t>UINeuralController</w:t>
      </w:r>
      <w:proofErr w:type="spellEnd"/>
      <w:r w:rsidRPr="00E95241">
        <w:rPr>
          <w:rFonts w:ascii="Century Gothic" w:hAnsi="Century Gothic"/>
          <w:color w:val="000000" w:themeColor="text1"/>
          <w:lang w:val="es-ES"/>
        </w:rPr>
        <w:t>” por ejemplo.</w:t>
      </w:r>
    </w:p>
    <w:p w:rsidR="0078302E" w:rsidRPr="00E95241" w:rsidRDefault="0078302E" w:rsidP="005B4811">
      <w:pPr>
        <w:jc w:val="both"/>
        <w:rPr>
          <w:rFonts w:ascii="Century Gothic" w:hAnsi="Century Gothic"/>
          <w:color w:val="000000" w:themeColor="text1"/>
          <w:lang w:val="es-ES"/>
        </w:rPr>
      </w:pPr>
    </w:p>
    <w:p w:rsidR="00873FBA" w:rsidRDefault="0078302E" w:rsidP="005B4811">
      <w:pPr>
        <w:jc w:val="both"/>
        <w:rPr>
          <w:rFonts w:ascii="Century Gothic" w:hAnsi="Century Gothic"/>
          <w:color w:val="000000" w:themeColor="text1"/>
          <w:lang w:val="es-ES"/>
        </w:rPr>
      </w:pPr>
      <w:r w:rsidRPr="00E95241">
        <w:rPr>
          <w:rFonts w:ascii="Century Gothic" w:hAnsi="Century Gothic"/>
          <w:color w:val="000000" w:themeColor="text1"/>
          <w:lang w:val="es-ES"/>
        </w:rPr>
        <w:t>Por mi parte, individualmente me encargué de actualizar la interfaz del experimento a los nuevos requisitos, además de añadir ciertos nuevos controles que en la anterior práctica no me fue posible. Respecto al gráfico neuronal, traté de recrear el sistema de forma fiel, aunque con más tiempo me hubiera sido posible animarlo y añadirle cierta fidelidad visual, a pesar de esto, está pensado para poder visualizar conceptualmente que está pasando.</w:t>
      </w:r>
    </w:p>
    <w:p w:rsidR="00E95241" w:rsidRDefault="00E95241" w:rsidP="005B4811">
      <w:pPr>
        <w:jc w:val="both"/>
        <w:rPr>
          <w:rFonts w:ascii="Century Gothic" w:hAnsi="Century Gothic"/>
          <w:color w:val="000000" w:themeColor="text1"/>
          <w:lang w:val="es-ES"/>
        </w:rPr>
      </w:pPr>
    </w:p>
    <w:p w:rsidR="00E95241" w:rsidRPr="00E95241" w:rsidRDefault="00E95241" w:rsidP="005B4811">
      <w:pPr>
        <w:jc w:val="both"/>
        <w:rPr>
          <w:rFonts w:ascii="Century Gothic" w:hAnsi="Century Gothic"/>
          <w:color w:val="000000" w:themeColor="text1"/>
          <w:lang w:val="es-ES"/>
        </w:rPr>
      </w:pPr>
      <w:bookmarkStart w:id="0" w:name="_GoBack"/>
      <w:bookmarkEnd w:id="0"/>
    </w:p>
    <w:p w:rsidR="000C1731" w:rsidRDefault="00E95241" w:rsidP="005B4811">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Decisiones, problemas y soluciones</w:t>
      </w:r>
    </w:p>
    <w:p w:rsidR="0078302E" w:rsidRPr="00E95241" w:rsidRDefault="0078302E" w:rsidP="005B4811">
      <w:pPr>
        <w:jc w:val="both"/>
        <w:rPr>
          <w:rFonts w:ascii="Century Gothic" w:hAnsi="Century Gothic"/>
          <w:color w:val="000000" w:themeColor="text1"/>
          <w:lang w:val="es-ES"/>
        </w:rPr>
      </w:pPr>
      <w:r w:rsidRPr="00E95241">
        <w:rPr>
          <w:rFonts w:ascii="Century Gothic" w:hAnsi="Century Gothic"/>
          <w:color w:val="000000" w:themeColor="text1"/>
          <w:lang w:val="es-ES"/>
        </w:rPr>
        <w:t xml:space="preserve">Claramente, el primer problema fue como adaptar el anterior experimento al nuevo, ya que había que rehacer bastante y, a su vez, haciendo que el anterior experimento siga siendo válido, una vez resuelto este problema, el resto fue implementado con suficiente facilidad, a excepción de la representación de la red neuronal por mi parte, ya que se me presentó cierta dificultad sobre </w:t>
      </w:r>
      <w:r w:rsidR="00E95241" w:rsidRPr="00E95241">
        <w:rPr>
          <w:rFonts w:ascii="Century Gothic" w:hAnsi="Century Gothic"/>
          <w:color w:val="000000" w:themeColor="text1"/>
          <w:lang w:val="es-ES"/>
        </w:rPr>
        <w:t>cómo implementar visualmente una red neuronal y que se entendiese que está sucediendo.</w:t>
      </w:r>
    </w:p>
    <w:p w:rsidR="00E95241" w:rsidRDefault="00E95241" w:rsidP="005B4811">
      <w:pPr>
        <w:jc w:val="both"/>
        <w:rPr>
          <w:rFonts w:ascii="Century Gothic" w:hAnsi="Century Gothic"/>
          <w:color w:val="2E74B5" w:themeColor="accent1" w:themeShade="BF"/>
          <w:sz w:val="24"/>
          <w:lang w:val="es-ES"/>
        </w:rPr>
      </w:pPr>
    </w:p>
    <w:p w:rsidR="00E95241" w:rsidRPr="0078302E" w:rsidRDefault="00E95241" w:rsidP="005B4811">
      <w:pPr>
        <w:jc w:val="both"/>
        <w:rPr>
          <w:rFonts w:ascii="Century Gothic" w:hAnsi="Century Gothic"/>
          <w:color w:val="2E74B5" w:themeColor="accent1" w:themeShade="BF"/>
          <w:sz w:val="24"/>
          <w:lang w:val="es-ES"/>
        </w:rPr>
      </w:pPr>
    </w:p>
    <w:p w:rsidR="00E95241" w:rsidRPr="00E95241" w:rsidRDefault="008B2DB3" w:rsidP="00E9524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t>Valoración</w:t>
      </w:r>
      <w:r w:rsidR="00E95241">
        <w:rPr>
          <w:rFonts w:ascii="Century Gothic" w:hAnsi="Century Gothic"/>
          <w:color w:val="2E74B5" w:themeColor="accent1" w:themeShade="BF"/>
          <w:sz w:val="28"/>
          <w:lang w:val="es-ES"/>
        </w:rPr>
        <w:t xml:space="preserve"> Personal</w:t>
      </w:r>
    </w:p>
    <w:p w:rsidR="0014021D" w:rsidRPr="00132273" w:rsidRDefault="00E95241" w:rsidP="00316236">
      <w:pPr>
        <w:tabs>
          <w:tab w:val="left" w:pos="6570"/>
        </w:tabs>
        <w:jc w:val="both"/>
        <w:rPr>
          <w:rFonts w:ascii="Century Gothic" w:hAnsi="Century Gothic"/>
          <w:lang w:val="es-ES"/>
        </w:rPr>
      </w:pPr>
      <w:r>
        <w:rPr>
          <w:rFonts w:ascii="Century Gothic" w:hAnsi="Century Gothic"/>
          <w:lang w:val="es-ES"/>
        </w:rPr>
        <w:t>Comparto la valoración personal que en el anterior experimento expuse, estos trabajos que implican conceptos avanzados, que permiten a la mente volar sobre las posibilidades de la inteligencia artificial y mantienen a todo el equipo ilusionado sobre como añadir nuevas ideas, lo cual permite que, pese a entregar el trabajo, sigamos ilusionados con él, hasta el punto de querer seguir trabajando a posteriori, solamente por el mero disfrute de ver una “inteligencia” creada por nosotros ser más y más avanzada.</w:t>
      </w:r>
      <w:r w:rsidR="00132273">
        <w:rPr>
          <w:rFonts w:ascii="Century Gothic" w:hAnsi="Century Gothic"/>
          <w:lang w:val="es-ES"/>
        </w:rPr>
        <w:tab/>
      </w:r>
    </w:p>
    <w:sectPr w:rsidR="0014021D" w:rsidRPr="0013227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3E" w:rsidRDefault="00AF263E" w:rsidP="007E181E">
      <w:pPr>
        <w:spacing w:line="240" w:lineRule="auto"/>
      </w:pPr>
      <w:r>
        <w:separator/>
      </w:r>
    </w:p>
  </w:endnote>
  <w:endnote w:type="continuationSeparator" w:id="0">
    <w:p w:rsidR="00AF263E" w:rsidRDefault="00AF263E" w:rsidP="007E1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3E" w:rsidRDefault="00AF263E" w:rsidP="007E181E">
      <w:pPr>
        <w:spacing w:line="240" w:lineRule="auto"/>
      </w:pPr>
      <w:r>
        <w:separator/>
      </w:r>
    </w:p>
  </w:footnote>
  <w:footnote w:type="continuationSeparator" w:id="0">
    <w:p w:rsidR="00AF263E" w:rsidRDefault="00AF263E" w:rsidP="007E18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81E" w:rsidRPr="00873FBA" w:rsidRDefault="00FC3065">
    <w:pPr>
      <w:pStyle w:val="Header"/>
      <w:rPr>
        <w:rFonts w:ascii="Century Gothic" w:hAnsi="Century Gothic"/>
        <w:sz w:val="20"/>
        <w:lang w:val="es-ES"/>
      </w:rPr>
    </w:pPr>
    <w:r>
      <w:rPr>
        <w:rFonts w:ascii="Century Gothic" w:hAnsi="Century Gothic"/>
        <w:sz w:val="20"/>
        <w:lang w:val="es-ES"/>
      </w:rPr>
      <w:t>Práctica 4</w:t>
    </w:r>
    <w:r w:rsidR="0099217E" w:rsidRPr="00873FBA">
      <w:rPr>
        <w:rFonts w:ascii="Century Gothic" w:hAnsi="Century Gothic"/>
        <w:sz w:val="20"/>
        <w:lang w:val="es-ES"/>
      </w:rPr>
      <w:t>: Memoria Individual /</w:t>
    </w:r>
    <w:r w:rsidR="007E181E" w:rsidRPr="00873FBA">
      <w:rPr>
        <w:rFonts w:ascii="Century Gothic" w:hAnsi="Century Gothic"/>
        <w:sz w:val="20"/>
        <w:lang w:val="es-ES"/>
      </w:rPr>
      <w:t xml:space="preserve"> </w:t>
    </w:r>
    <w:r w:rsidR="00132273">
      <w:rPr>
        <w:rFonts w:ascii="Century Gothic" w:hAnsi="Century Gothic"/>
        <w:sz w:val="20"/>
        <w:lang w:val="es-ES"/>
      </w:rPr>
      <w:t>Santiago Arribas Maroto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6D8"/>
    <w:multiLevelType w:val="hybridMultilevel"/>
    <w:tmpl w:val="E8409F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3248FA"/>
    <w:multiLevelType w:val="hybridMultilevel"/>
    <w:tmpl w:val="BB04278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112BF1"/>
    <w:multiLevelType w:val="hybridMultilevel"/>
    <w:tmpl w:val="39803B56"/>
    <w:lvl w:ilvl="0" w:tplc="019AB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678A6BAE"/>
    <w:multiLevelType w:val="hybridMultilevel"/>
    <w:tmpl w:val="919ED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586FF8"/>
    <w:multiLevelType w:val="hybridMultilevel"/>
    <w:tmpl w:val="AA645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9B"/>
    <w:rsid w:val="00083488"/>
    <w:rsid w:val="000C1731"/>
    <w:rsid w:val="00132273"/>
    <w:rsid w:val="0014021D"/>
    <w:rsid w:val="00142E43"/>
    <w:rsid w:val="001715BE"/>
    <w:rsid w:val="0017636A"/>
    <w:rsid w:val="001E449C"/>
    <w:rsid w:val="001F7B5E"/>
    <w:rsid w:val="00207A61"/>
    <w:rsid w:val="00316236"/>
    <w:rsid w:val="00442404"/>
    <w:rsid w:val="005363D9"/>
    <w:rsid w:val="005B4811"/>
    <w:rsid w:val="006F7009"/>
    <w:rsid w:val="0078302E"/>
    <w:rsid w:val="007A1B72"/>
    <w:rsid w:val="007C049C"/>
    <w:rsid w:val="007E181E"/>
    <w:rsid w:val="007F1ACC"/>
    <w:rsid w:val="00873FBA"/>
    <w:rsid w:val="008B2DB3"/>
    <w:rsid w:val="00987698"/>
    <w:rsid w:val="0099217E"/>
    <w:rsid w:val="009C569B"/>
    <w:rsid w:val="00AA35A2"/>
    <w:rsid w:val="00AB26F1"/>
    <w:rsid w:val="00AF263E"/>
    <w:rsid w:val="00B60904"/>
    <w:rsid w:val="00B924D7"/>
    <w:rsid w:val="00BE0AD6"/>
    <w:rsid w:val="00D156FA"/>
    <w:rsid w:val="00E95241"/>
    <w:rsid w:val="00EA51CA"/>
    <w:rsid w:val="00FC3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F1407-5388-4AB9-9B6F-D79DAC0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569B"/>
    <w:pPr>
      <w:spacing w:after="0" w:line="276" w:lineRule="auto"/>
      <w:contextualSpacing/>
    </w:pPr>
    <w:rPr>
      <w:rFonts w:ascii="Arial" w:eastAsia="Arial" w:hAnsi="Arial" w:cs="Arial"/>
      <w:lang w:val="en"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6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569B"/>
    <w:rPr>
      <w:rFonts w:eastAsiaTheme="minorEastAsia"/>
      <w:lang w:val="en-US"/>
    </w:rPr>
  </w:style>
  <w:style w:type="paragraph" w:styleId="ListParagraph">
    <w:name w:val="List Paragraph"/>
    <w:basedOn w:val="Normal"/>
    <w:uiPriority w:val="34"/>
    <w:qFormat/>
    <w:rsid w:val="009C569B"/>
    <w:pPr>
      <w:ind w:left="720"/>
    </w:pPr>
  </w:style>
  <w:style w:type="paragraph" w:styleId="Caption">
    <w:name w:val="caption"/>
    <w:basedOn w:val="Normal"/>
    <w:next w:val="Normal"/>
    <w:uiPriority w:val="35"/>
    <w:unhideWhenUsed/>
    <w:qFormat/>
    <w:rsid w:val="001715B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E181E"/>
    <w:pPr>
      <w:tabs>
        <w:tab w:val="center" w:pos="4252"/>
        <w:tab w:val="right" w:pos="8504"/>
      </w:tabs>
      <w:spacing w:line="240" w:lineRule="auto"/>
    </w:pPr>
  </w:style>
  <w:style w:type="character" w:customStyle="1" w:styleId="HeaderChar">
    <w:name w:val="Header Char"/>
    <w:basedOn w:val="DefaultParagraphFont"/>
    <w:link w:val="Header"/>
    <w:uiPriority w:val="99"/>
    <w:rsid w:val="007E181E"/>
    <w:rPr>
      <w:rFonts w:ascii="Arial" w:eastAsia="Arial" w:hAnsi="Arial" w:cs="Arial"/>
      <w:lang w:val="en" w:eastAsia="es-ES"/>
    </w:rPr>
  </w:style>
  <w:style w:type="paragraph" w:styleId="Footer">
    <w:name w:val="footer"/>
    <w:basedOn w:val="Normal"/>
    <w:link w:val="FooterChar"/>
    <w:uiPriority w:val="99"/>
    <w:unhideWhenUsed/>
    <w:rsid w:val="007E181E"/>
    <w:pPr>
      <w:tabs>
        <w:tab w:val="center" w:pos="4252"/>
        <w:tab w:val="right" w:pos="8504"/>
      </w:tabs>
      <w:spacing w:line="240" w:lineRule="auto"/>
    </w:pPr>
  </w:style>
  <w:style w:type="character" w:customStyle="1" w:styleId="FooterChar">
    <w:name w:val="Footer Char"/>
    <w:basedOn w:val="DefaultParagraphFont"/>
    <w:link w:val="Footer"/>
    <w:uiPriority w:val="99"/>
    <w:rsid w:val="007E181E"/>
    <w:rPr>
      <w:rFonts w:ascii="Arial" w:eastAsia="Arial" w:hAnsi="Arial" w:cs="Arial"/>
      <w:lang w:val="en"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390</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Svilensk Arribas</dc:creator>
  <cp:keywords/>
  <dc:description/>
  <cp:lastModifiedBy>Svilensk Arribas</cp:lastModifiedBy>
  <cp:revision>7</cp:revision>
  <dcterms:created xsi:type="dcterms:W3CDTF">2019-03-16T11:22:00Z</dcterms:created>
  <dcterms:modified xsi:type="dcterms:W3CDTF">2019-05-05T10:22:00Z</dcterms:modified>
</cp:coreProperties>
</file>