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00" w:rsidRPr="00EE37E8" w:rsidRDefault="004077E7">
      <w:pPr>
        <w:rPr>
          <w:sz w:val="22"/>
          <w:szCs w:val="22"/>
        </w:rPr>
      </w:pPr>
      <w:r w:rsidRPr="00EE37E8">
        <w:rPr>
          <w:noProof/>
          <w:sz w:val="22"/>
          <w:szCs w:val="22"/>
        </w:rPr>
        <w:drawing>
          <wp:inline distT="0" distB="0" distL="0" distR="0">
            <wp:extent cx="2286000" cy="609600"/>
            <wp:effectExtent l="19050" t="0" r="0" b="0"/>
            <wp:docPr id="2"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2" cstate="print"/>
                    <a:srcRect/>
                    <a:stretch>
                      <a:fillRect/>
                    </a:stretch>
                  </pic:blipFill>
                  <pic:spPr bwMode="auto">
                    <a:xfrm>
                      <a:off x="0" y="0"/>
                      <a:ext cx="2286000" cy="609600"/>
                    </a:xfrm>
                    <a:prstGeom prst="rect">
                      <a:avLst/>
                    </a:prstGeom>
                    <a:noFill/>
                    <a:ln w="9525">
                      <a:noFill/>
                      <a:miter lim="800000"/>
                      <a:headEnd/>
                      <a:tailEnd/>
                    </a:ln>
                  </pic:spPr>
                </pic:pic>
              </a:graphicData>
            </a:graphic>
          </wp:inline>
        </w:drawing>
      </w: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C15F4" w:rsidRPr="00EE37E8" w:rsidRDefault="00BC15F4">
      <w:pPr>
        <w:rPr>
          <w:sz w:val="22"/>
          <w:szCs w:val="22"/>
        </w:rPr>
      </w:pPr>
    </w:p>
    <w:p w:rsidR="00B77941" w:rsidRDefault="00160587" w:rsidP="00BC15F4">
      <w:pPr>
        <w:jc w:val="center"/>
        <w:rPr>
          <w:b/>
          <w:caps/>
          <w:sz w:val="40"/>
          <w:szCs w:val="40"/>
        </w:rPr>
      </w:pPr>
      <w:r>
        <w:rPr>
          <w:b/>
          <w:caps/>
          <w:sz w:val="40"/>
          <w:szCs w:val="40"/>
        </w:rPr>
        <w:t xml:space="preserve">Claims datafill </w:t>
      </w:r>
      <w:r w:rsidR="004D24E0">
        <w:rPr>
          <w:b/>
          <w:caps/>
          <w:sz w:val="40"/>
          <w:szCs w:val="40"/>
        </w:rPr>
        <w:t>- aTTRIBUTES</w:t>
      </w:r>
    </w:p>
    <w:p w:rsidR="00160587" w:rsidRDefault="00160587" w:rsidP="00BC15F4">
      <w:pPr>
        <w:jc w:val="center"/>
        <w:rPr>
          <w:b/>
          <w:caps/>
          <w:sz w:val="40"/>
          <w:szCs w:val="40"/>
        </w:rPr>
      </w:pPr>
    </w:p>
    <w:p w:rsidR="004D24E0" w:rsidRDefault="004D24E0" w:rsidP="00BC15F4">
      <w:pPr>
        <w:jc w:val="center"/>
        <w:rPr>
          <w:b/>
          <w:caps/>
          <w:sz w:val="40"/>
          <w:szCs w:val="40"/>
        </w:rPr>
      </w:pPr>
      <w:r>
        <w:rPr>
          <w:b/>
          <w:caps/>
          <w:sz w:val="40"/>
          <w:szCs w:val="40"/>
        </w:rPr>
        <w:t>AUTO VERTICAL</w:t>
      </w:r>
    </w:p>
    <w:p w:rsidR="004D24E0" w:rsidRPr="00EE37E8" w:rsidRDefault="004D24E0" w:rsidP="00BC15F4">
      <w:pPr>
        <w:jc w:val="center"/>
        <w:rPr>
          <w:b/>
          <w:caps/>
          <w:sz w:val="40"/>
          <w:szCs w:val="40"/>
        </w:rPr>
      </w:pPr>
    </w:p>
    <w:p w:rsidR="00B77941" w:rsidRPr="00EE37E8" w:rsidRDefault="00B77941" w:rsidP="00BC15F4">
      <w:pPr>
        <w:jc w:val="center"/>
        <w:rPr>
          <w:b/>
          <w:caps/>
          <w:sz w:val="32"/>
          <w:szCs w:val="32"/>
        </w:rPr>
      </w:pPr>
      <w:r w:rsidRPr="00E82AB7">
        <w:rPr>
          <w:b/>
          <w:caps/>
          <w:sz w:val="32"/>
          <w:szCs w:val="32"/>
        </w:rPr>
        <w:t>Q</w:t>
      </w:r>
      <w:r w:rsidR="00BD0146" w:rsidRPr="00E82AB7">
        <w:rPr>
          <w:b/>
          <w:caps/>
          <w:sz w:val="32"/>
          <w:szCs w:val="32"/>
        </w:rPr>
        <w:t xml:space="preserve">uickbase </w:t>
      </w:r>
      <w:r w:rsidRPr="00E82AB7">
        <w:rPr>
          <w:b/>
          <w:caps/>
          <w:sz w:val="32"/>
          <w:szCs w:val="32"/>
        </w:rPr>
        <w:t>#</w:t>
      </w:r>
      <w:r w:rsidR="004D24E0">
        <w:rPr>
          <w:b/>
          <w:caps/>
          <w:sz w:val="32"/>
          <w:szCs w:val="32"/>
        </w:rPr>
        <w:t>2341</w:t>
      </w:r>
    </w:p>
    <w:p w:rsidR="00BC15F4" w:rsidRPr="00EE37E8" w:rsidRDefault="00BC15F4" w:rsidP="00BC15F4">
      <w:pPr>
        <w:jc w:val="center"/>
        <w:rPr>
          <w:b/>
          <w:sz w:val="22"/>
          <w:szCs w:val="22"/>
        </w:rPr>
      </w:pPr>
    </w:p>
    <w:p w:rsidR="00C92D56" w:rsidRPr="00EE37E8" w:rsidRDefault="00C92D56" w:rsidP="00BC15F4">
      <w:pPr>
        <w:jc w:val="center"/>
        <w:rPr>
          <w:b/>
          <w:sz w:val="22"/>
          <w:szCs w:val="22"/>
        </w:rPr>
      </w:pPr>
    </w:p>
    <w:p w:rsidR="00C92D56" w:rsidRPr="00EE37E8" w:rsidRDefault="00C92D56" w:rsidP="00BC15F4">
      <w:pPr>
        <w:jc w:val="center"/>
        <w:rPr>
          <w:b/>
          <w:sz w:val="22"/>
          <w:szCs w:val="22"/>
        </w:rPr>
      </w:pPr>
    </w:p>
    <w:p w:rsidR="00BC15F4" w:rsidRPr="00EE37E8" w:rsidRDefault="00BC15F4" w:rsidP="00BC15F4">
      <w:pPr>
        <w:jc w:val="center"/>
        <w:rPr>
          <w:b/>
          <w:sz w:val="36"/>
          <w:szCs w:val="36"/>
        </w:rPr>
      </w:pPr>
      <w:r w:rsidRPr="00EE37E8">
        <w:rPr>
          <w:b/>
          <w:sz w:val="36"/>
          <w:szCs w:val="36"/>
        </w:rPr>
        <w:t>Product Market Requirements (PMR)</w:t>
      </w:r>
      <w:r w:rsidR="006176AF" w:rsidRPr="00EE37E8">
        <w:rPr>
          <w:b/>
          <w:sz w:val="36"/>
          <w:szCs w:val="36"/>
        </w:rPr>
        <w:t xml:space="preserve"> </w:t>
      </w:r>
      <w:r w:rsidRPr="00EE37E8">
        <w:rPr>
          <w:b/>
          <w:sz w:val="36"/>
          <w:szCs w:val="36"/>
        </w:rPr>
        <w:t>Document</w:t>
      </w:r>
    </w:p>
    <w:p w:rsidR="00BC15F4" w:rsidRPr="00EE37E8" w:rsidRDefault="00BC15F4" w:rsidP="00BC15F4">
      <w:pPr>
        <w:jc w:val="center"/>
        <w:rPr>
          <w:b/>
          <w:sz w:val="22"/>
          <w:szCs w:val="22"/>
        </w:rPr>
      </w:pPr>
    </w:p>
    <w:p w:rsidR="00C92D56" w:rsidRPr="00EE37E8" w:rsidRDefault="00C92D56" w:rsidP="00BC15F4">
      <w:pPr>
        <w:jc w:val="center"/>
        <w:rPr>
          <w:b/>
          <w:sz w:val="22"/>
          <w:szCs w:val="22"/>
        </w:rPr>
      </w:pPr>
    </w:p>
    <w:p w:rsidR="00AE64B6" w:rsidRDefault="00BC15F4" w:rsidP="00BC15F4">
      <w:pPr>
        <w:jc w:val="center"/>
        <w:rPr>
          <w:sz w:val="22"/>
          <w:szCs w:val="22"/>
        </w:rPr>
      </w:pPr>
      <w:r w:rsidRPr="00EE37E8">
        <w:rPr>
          <w:sz w:val="22"/>
          <w:szCs w:val="22"/>
        </w:rPr>
        <w:t xml:space="preserve">Version </w:t>
      </w:r>
      <w:r w:rsidR="00132191">
        <w:rPr>
          <w:sz w:val="22"/>
          <w:szCs w:val="22"/>
        </w:rPr>
        <w:t xml:space="preserve">Baseline </w:t>
      </w:r>
    </w:p>
    <w:p w:rsidR="00BC15F4" w:rsidRPr="00EE37E8" w:rsidRDefault="00BC15F4" w:rsidP="00BC15F4">
      <w:pPr>
        <w:jc w:val="center"/>
        <w:rPr>
          <w:sz w:val="22"/>
          <w:szCs w:val="22"/>
        </w:rPr>
      </w:pPr>
    </w:p>
    <w:p w:rsidR="001026A2" w:rsidRPr="00EE37E8" w:rsidRDefault="001026A2">
      <w:pPr>
        <w:rPr>
          <w:sz w:val="22"/>
          <w:szCs w:val="22"/>
        </w:rPr>
      </w:pPr>
      <w:r w:rsidRPr="00EE37E8">
        <w:rPr>
          <w:sz w:val="22"/>
          <w:szCs w:val="22"/>
        </w:rPr>
        <w:br w:type="page"/>
      </w:r>
    </w:p>
    <w:p w:rsidR="001026A2" w:rsidRPr="00EE37E8" w:rsidRDefault="001026A2" w:rsidP="001026A2">
      <w:pPr>
        <w:jc w:val="center"/>
        <w:rPr>
          <w:b/>
          <w:sz w:val="22"/>
          <w:szCs w:val="22"/>
        </w:rPr>
      </w:pPr>
      <w:r w:rsidRPr="00EE37E8">
        <w:rPr>
          <w:b/>
          <w:sz w:val="22"/>
          <w:szCs w:val="22"/>
        </w:rPr>
        <w:lastRenderedPageBreak/>
        <w:t>CONFIDENTIAL &amp; PROPRIETARY</w:t>
      </w:r>
    </w:p>
    <w:p w:rsidR="001026A2" w:rsidRPr="00EE37E8" w:rsidRDefault="001026A2" w:rsidP="001026A2">
      <w:pPr>
        <w:jc w:val="center"/>
        <w:rPr>
          <w:sz w:val="22"/>
          <w:szCs w:val="22"/>
        </w:rPr>
      </w:pPr>
    </w:p>
    <w:p w:rsidR="001026A2" w:rsidRPr="00EE37E8" w:rsidRDefault="001026A2" w:rsidP="001026A2">
      <w:pPr>
        <w:jc w:val="both"/>
        <w:rPr>
          <w:sz w:val="22"/>
          <w:szCs w:val="22"/>
        </w:rPr>
      </w:pPr>
      <w:r w:rsidRPr="00EE37E8">
        <w:rPr>
          <w:sz w:val="22"/>
          <w:szCs w:val="22"/>
        </w:rPr>
        <w:t>The recipient of this material (hereinafter “the Material”) acknowledges that it contains confidential and proprietary data the disclosure to, or use of which by, third parties will be damaging to LexisNexis Inc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EE37E8" w:rsidRDefault="001026A2" w:rsidP="001026A2">
      <w:pPr>
        <w:jc w:val="both"/>
        <w:rPr>
          <w:sz w:val="22"/>
          <w:szCs w:val="22"/>
        </w:rPr>
      </w:pPr>
    </w:p>
    <w:p w:rsidR="001026A2" w:rsidRPr="00EE37E8" w:rsidRDefault="001026A2" w:rsidP="001026A2">
      <w:pPr>
        <w:jc w:val="both"/>
        <w:rPr>
          <w:sz w:val="22"/>
          <w:szCs w:val="22"/>
        </w:rPr>
      </w:pPr>
      <w:r w:rsidRPr="00EE37E8">
        <w:rPr>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EE37E8" w:rsidRDefault="001026A2" w:rsidP="001026A2">
      <w:pPr>
        <w:jc w:val="both"/>
        <w:rPr>
          <w:sz w:val="22"/>
          <w:szCs w:val="22"/>
        </w:rPr>
      </w:pPr>
    </w:p>
    <w:p w:rsidR="001026A2" w:rsidRPr="00EE37E8" w:rsidRDefault="001026A2" w:rsidP="001026A2">
      <w:pPr>
        <w:jc w:val="both"/>
        <w:rPr>
          <w:sz w:val="22"/>
          <w:szCs w:val="22"/>
        </w:rPr>
      </w:pPr>
      <w:r w:rsidRPr="00EE37E8">
        <w:rPr>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EE37E8" w:rsidRDefault="001026A2">
      <w:pPr>
        <w:rPr>
          <w:sz w:val="22"/>
          <w:szCs w:val="22"/>
        </w:rPr>
      </w:pPr>
      <w:r w:rsidRPr="00EE37E8">
        <w:rPr>
          <w:sz w:val="22"/>
          <w:szCs w:val="22"/>
        </w:rPr>
        <w:br w:type="page"/>
      </w:r>
    </w:p>
    <w:p w:rsidR="001026A2" w:rsidRPr="00EE37E8" w:rsidRDefault="002D0C79">
      <w:pPr>
        <w:jc w:val="center"/>
        <w:rPr>
          <w:b/>
          <w:sz w:val="22"/>
          <w:szCs w:val="22"/>
        </w:rPr>
      </w:pPr>
      <w:r w:rsidRPr="00EE37E8">
        <w:rPr>
          <w:b/>
          <w:sz w:val="22"/>
          <w:szCs w:val="22"/>
        </w:rPr>
        <w:lastRenderedPageBreak/>
        <w:t>TABLE OF CONTENTS</w:t>
      </w:r>
    </w:p>
    <w:p w:rsidR="002D0C79" w:rsidRPr="00EE37E8" w:rsidRDefault="002D0C79">
      <w:pPr>
        <w:jc w:val="center"/>
        <w:rPr>
          <w:b/>
          <w:sz w:val="22"/>
          <w:szCs w:val="22"/>
        </w:rPr>
      </w:pPr>
    </w:p>
    <w:p w:rsidR="00215B54" w:rsidRDefault="00525AE7">
      <w:pPr>
        <w:pStyle w:val="TOC1"/>
        <w:tabs>
          <w:tab w:val="left" w:pos="440"/>
          <w:tab w:val="right" w:leader="dot" w:pos="10070"/>
        </w:tabs>
        <w:rPr>
          <w:rFonts w:asciiTheme="minorHAnsi" w:eastAsiaTheme="minorEastAsia" w:hAnsiTheme="minorHAnsi" w:cstheme="minorBidi"/>
          <w:noProof/>
          <w:sz w:val="22"/>
          <w:szCs w:val="22"/>
        </w:rPr>
      </w:pPr>
      <w:r w:rsidRPr="00EE37E8">
        <w:rPr>
          <w:b/>
          <w:sz w:val="22"/>
          <w:szCs w:val="22"/>
        </w:rPr>
        <w:fldChar w:fldCharType="begin"/>
      </w:r>
      <w:r w:rsidR="002D0C79" w:rsidRPr="00EE37E8">
        <w:rPr>
          <w:b/>
          <w:sz w:val="22"/>
          <w:szCs w:val="22"/>
        </w:rPr>
        <w:instrText xml:space="preserve"> TOC \t "Style1,1" </w:instrText>
      </w:r>
      <w:r w:rsidRPr="00EE37E8">
        <w:rPr>
          <w:b/>
          <w:sz w:val="22"/>
          <w:szCs w:val="22"/>
        </w:rPr>
        <w:fldChar w:fldCharType="separate"/>
      </w:r>
      <w:r w:rsidR="00215B54" w:rsidRPr="00CD4F34">
        <w:rPr>
          <w:noProof/>
        </w:rPr>
        <w:t>1.</w:t>
      </w:r>
      <w:r w:rsidR="00215B54">
        <w:rPr>
          <w:rFonts w:asciiTheme="minorHAnsi" w:eastAsiaTheme="minorEastAsia" w:hAnsiTheme="minorHAnsi" w:cstheme="minorBidi"/>
          <w:noProof/>
          <w:sz w:val="22"/>
          <w:szCs w:val="22"/>
        </w:rPr>
        <w:tab/>
      </w:r>
      <w:r w:rsidR="00215B54" w:rsidRPr="00CD4F34">
        <w:rPr>
          <w:noProof/>
        </w:rPr>
        <w:t>Documentation Revision History</w:t>
      </w:r>
      <w:r w:rsidR="00215B54">
        <w:rPr>
          <w:noProof/>
        </w:rPr>
        <w:tab/>
      </w:r>
      <w:r w:rsidR="00215B54">
        <w:rPr>
          <w:noProof/>
        </w:rPr>
        <w:fldChar w:fldCharType="begin"/>
      </w:r>
      <w:r w:rsidR="00215B54">
        <w:rPr>
          <w:noProof/>
        </w:rPr>
        <w:instrText xml:space="preserve"> PAGEREF _Toc381889592 \h </w:instrText>
      </w:r>
      <w:r w:rsidR="00215B54">
        <w:rPr>
          <w:noProof/>
        </w:rPr>
      </w:r>
      <w:r w:rsidR="00215B54">
        <w:rPr>
          <w:noProof/>
        </w:rPr>
        <w:fldChar w:fldCharType="separate"/>
      </w:r>
      <w:r w:rsidR="00215B54">
        <w:rPr>
          <w:noProof/>
        </w:rPr>
        <w:t>4</w:t>
      </w:r>
      <w:r w:rsidR="00215B54">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2.</w:t>
      </w:r>
      <w:r>
        <w:rPr>
          <w:rFonts w:asciiTheme="minorHAnsi" w:eastAsiaTheme="minorEastAsia" w:hAnsiTheme="minorHAnsi" w:cstheme="minorBidi"/>
          <w:noProof/>
          <w:sz w:val="22"/>
          <w:szCs w:val="22"/>
        </w:rPr>
        <w:tab/>
      </w:r>
      <w:r w:rsidRPr="00CD4F34">
        <w:rPr>
          <w:noProof/>
        </w:rPr>
        <w:t>Documentation Guidelines</w:t>
      </w:r>
      <w:r>
        <w:rPr>
          <w:noProof/>
        </w:rPr>
        <w:tab/>
      </w:r>
      <w:r>
        <w:rPr>
          <w:noProof/>
        </w:rPr>
        <w:fldChar w:fldCharType="begin"/>
      </w:r>
      <w:r>
        <w:rPr>
          <w:noProof/>
        </w:rPr>
        <w:instrText xml:space="preserve"> PAGEREF _Toc381889593 \h </w:instrText>
      </w:r>
      <w:r>
        <w:rPr>
          <w:noProof/>
        </w:rPr>
      </w:r>
      <w:r>
        <w:rPr>
          <w:noProof/>
        </w:rPr>
        <w:fldChar w:fldCharType="separate"/>
      </w:r>
      <w:r>
        <w:rPr>
          <w:noProof/>
        </w:rPr>
        <w:t>4</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3.</w:t>
      </w:r>
      <w:r>
        <w:rPr>
          <w:rFonts w:asciiTheme="minorHAnsi" w:eastAsiaTheme="minorEastAsia" w:hAnsiTheme="minorHAnsi" w:cstheme="minorBidi"/>
          <w:noProof/>
          <w:sz w:val="22"/>
          <w:szCs w:val="22"/>
        </w:rPr>
        <w:tab/>
      </w:r>
      <w:r w:rsidRPr="00CD4F34">
        <w:rPr>
          <w:noProof/>
        </w:rPr>
        <w:t>Key Contacts</w:t>
      </w:r>
      <w:r>
        <w:rPr>
          <w:noProof/>
        </w:rPr>
        <w:tab/>
      </w:r>
      <w:r>
        <w:rPr>
          <w:noProof/>
        </w:rPr>
        <w:fldChar w:fldCharType="begin"/>
      </w:r>
      <w:r>
        <w:rPr>
          <w:noProof/>
        </w:rPr>
        <w:instrText xml:space="preserve"> PAGEREF _Toc381889594 \h </w:instrText>
      </w:r>
      <w:r>
        <w:rPr>
          <w:noProof/>
        </w:rPr>
      </w:r>
      <w:r>
        <w:rPr>
          <w:noProof/>
        </w:rPr>
        <w:fldChar w:fldCharType="separate"/>
      </w:r>
      <w:r>
        <w:rPr>
          <w:noProof/>
        </w:rPr>
        <w:t>5</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4.</w:t>
      </w:r>
      <w:r>
        <w:rPr>
          <w:rFonts w:asciiTheme="minorHAnsi" w:eastAsiaTheme="minorEastAsia" w:hAnsiTheme="minorHAnsi" w:cstheme="minorBidi"/>
          <w:noProof/>
          <w:sz w:val="22"/>
          <w:szCs w:val="22"/>
        </w:rPr>
        <w:tab/>
      </w:r>
      <w:r w:rsidRPr="00CD4F34">
        <w:rPr>
          <w:noProof/>
        </w:rPr>
        <w:t>Vertical Market</w:t>
      </w:r>
      <w:r>
        <w:rPr>
          <w:noProof/>
        </w:rPr>
        <w:tab/>
      </w:r>
      <w:r>
        <w:rPr>
          <w:noProof/>
        </w:rPr>
        <w:fldChar w:fldCharType="begin"/>
      </w:r>
      <w:r>
        <w:rPr>
          <w:noProof/>
        </w:rPr>
        <w:instrText xml:space="preserve"> PAGEREF _Toc381889595 \h </w:instrText>
      </w:r>
      <w:r>
        <w:rPr>
          <w:noProof/>
        </w:rPr>
      </w:r>
      <w:r>
        <w:rPr>
          <w:noProof/>
        </w:rPr>
        <w:fldChar w:fldCharType="separate"/>
      </w:r>
      <w:r>
        <w:rPr>
          <w:noProof/>
        </w:rPr>
        <w:t>6</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5.</w:t>
      </w:r>
      <w:r>
        <w:rPr>
          <w:rFonts w:asciiTheme="minorHAnsi" w:eastAsiaTheme="minorEastAsia" w:hAnsiTheme="minorHAnsi" w:cstheme="minorBidi"/>
          <w:noProof/>
          <w:sz w:val="22"/>
          <w:szCs w:val="22"/>
        </w:rPr>
        <w:tab/>
      </w:r>
      <w:r w:rsidRPr="00CD4F34">
        <w:rPr>
          <w:noProof/>
        </w:rPr>
        <w:t>Approved Product Name and Description</w:t>
      </w:r>
      <w:r>
        <w:rPr>
          <w:noProof/>
        </w:rPr>
        <w:tab/>
      </w:r>
      <w:r>
        <w:rPr>
          <w:noProof/>
        </w:rPr>
        <w:fldChar w:fldCharType="begin"/>
      </w:r>
      <w:r>
        <w:rPr>
          <w:noProof/>
        </w:rPr>
        <w:instrText xml:space="preserve"> PAGEREF _Toc381889596 \h </w:instrText>
      </w:r>
      <w:r>
        <w:rPr>
          <w:noProof/>
        </w:rPr>
      </w:r>
      <w:r>
        <w:rPr>
          <w:noProof/>
        </w:rPr>
        <w:fldChar w:fldCharType="separate"/>
      </w:r>
      <w:r>
        <w:rPr>
          <w:noProof/>
        </w:rPr>
        <w:t>6</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6.</w:t>
      </w:r>
      <w:r>
        <w:rPr>
          <w:rFonts w:asciiTheme="minorHAnsi" w:eastAsiaTheme="minorEastAsia" w:hAnsiTheme="minorHAnsi" w:cstheme="minorBidi"/>
          <w:noProof/>
          <w:sz w:val="22"/>
          <w:szCs w:val="22"/>
        </w:rPr>
        <w:tab/>
      </w:r>
      <w:r w:rsidRPr="00CD4F34">
        <w:rPr>
          <w:noProof/>
        </w:rPr>
        <w:t>Target Implementation Date/Quarter</w:t>
      </w:r>
      <w:r>
        <w:rPr>
          <w:noProof/>
        </w:rPr>
        <w:tab/>
      </w:r>
      <w:r>
        <w:rPr>
          <w:noProof/>
        </w:rPr>
        <w:fldChar w:fldCharType="begin"/>
      </w:r>
      <w:r>
        <w:rPr>
          <w:noProof/>
        </w:rPr>
        <w:instrText xml:space="preserve"> PAGEREF _Toc381889597 \h </w:instrText>
      </w:r>
      <w:r>
        <w:rPr>
          <w:noProof/>
        </w:rPr>
      </w:r>
      <w:r>
        <w:rPr>
          <w:noProof/>
        </w:rPr>
        <w:fldChar w:fldCharType="separate"/>
      </w:r>
      <w:r>
        <w:rPr>
          <w:noProof/>
        </w:rPr>
        <w:t>6</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8.</w:t>
      </w:r>
      <w:r>
        <w:rPr>
          <w:rFonts w:asciiTheme="minorHAnsi" w:eastAsiaTheme="minorEastAsia" w:hAnsiTheme="minorHAnsi" w:cstheme="minorBidi"/>
          <w:noProof/>
          <w:sz w:val="22"/>
          <w:szCs w:val="22"/>
        </w:rPr>
        <w:tab/>
      </w:r>
      <w:r w:rsidRPr="00CD4F34">
        <w:rPr>
          <w:noProof/>
        </w:rPr>
        <w:t>Dependencies</w:t>
      </w:r>
      <w:r>
        <w:rPr>
          <w:noProof/>
        </w:rPr>
        <w:tab/>
      </w:r>
      <w:r>
        <w:rPr>
          <w:noProof/>
        </w:rPr>
        <w:fldChar w:fldCharType="begin"/>
      </w:r>
      <w:r>
        <w:rPr>
          <w:noProof/>
        </w:rPr>
        <w:instrText xml:space="preserve"> PAGEREF _Toc381889598 \h </w:instrText>
      </w:r>
      <w:r>
        <w:rPr>
          <w:noProof/>
        </w:rPr>
      </w:r>
      <w:r>
        <w:rPr>
          <w:noProof/>
        </w:rPr>
        <w:fldChar w:fldCharType="separate"/>
      </w:r>
      <w:r>
        <w:rPr>
          <w:noProof/>
        </w:rPr>
        <w:t>6</w:t>
      </w:r>
      <w:r>
        <w:rPr>
          <w:noProof/>
        </w:rPr>
        <w:fldChar w:fldCharType="end"/>
      </w:r>
    </w:p>
    <w:p w:rsidR="00215B54" w:rsidRDefault="00215B54">
      <w:pPr>
        <w:pStyle w:val="TOC1"/>
        <w:tabs>
          <w:tab w:val="left" w:pos="440"/>
          <w:tab w:val="right" w:leader="dot" w:pos="10070"/>
        </w:tabs>
        <w:rPr>
          <w:rFonts w:asciiTheme="minorHAnsi" w:eastAsiaTheme="minorEastAsia" w:hAnsiTheme="minorHAnsi" w:cstheme="minorBidi"/>
          <w:noProof/>
          <w:sz w:val="22"/>
          <w:szCs w:val="22"/>
        </w:rPr>
      </w:pPr>
      <w:r w:rsidRPr="00CD4F34">
        <w:rPr>
          <w:noProof/>
        </w:rPr>
        <w:t>9.</w:t>
      </w:r>
      <w:r>
        <w:rPr>
          <w:rFonts w:asciiTheme="minorHAnsi" w:eastAsiaTheme="minorEastAsia" w:hAnsiTheme="minorHAnsi" w:cstheme="minorBidi"/>
          <w:noProof/>
          <w:sz w:val="22"/>
          <w:szCs w:val="22"/>
        </w:rPr>
        <w:tab/>
      </w:r>
      <w:r w:rsidRPr="00CD4F34">
        <w:rPr>
          <w:noProof/>
        </w:rPr>
        <w:t>Product/Service Requirements</w:t>
      </w:r>
      <w:r>
        <w:rPr>
          <w:noProof/>
        </w:rPr>
        <w:tab/>
      </w:r>
      <w:r>
        <w:rPr>
          <w:noProof/>
        </w:rPr>
        <w:fldChar w:fldCharType="begin"/>
      </w:r>
      <w:r>
        <w:rPr>
          <w:noProof/>
        </w:rPr>
        <w:instrText xml:space="preserve"> PAGEREF _Toc381889599 \h </w:instrText>
      </w:r>
      <w:r>
        <w:rPr>
          <w:noProof/>
        </w:rPr>
      </w:r>
      <w:r>
        <w:rPr>
          <w:noProof/>
        </w:rPr>
        <w:fldChar w:fldCharType="separate"/>
      </w:r>
      <w:r>
        <w:rPr>
          <w:noProof/>
        </w:rPr>
        <w:t>7</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10.</w:t>
      </w:r>
      <w:r>
        <w:rPr>
          <w:rFonts w:asciiTheme="minorHAnsi" w:eastAsiaTheme="minorEastAsia" w:hAnsiTheme="minorHAnsi" w:cstheme="minorBidi"/>
          <w:noProof/>
          <w:sz w:val="22"/>
          <w:szCs w:val="22"/>
        </w:rPr>
        <w:tab/>
      </w:r>
      <w:r w:rsidRPr="00CD4F34">
        <w:rPr>
          <w:noProof/>
        </w:rPr>
        <w:t>Contributory Requirements</w:t>
      </w:r>
      <w:r>
        <w:rPr>
          <w:noProof/>
        </w:rPr>
        <w:tab/>
      </w:r>
      <w:r>
        <w:rPr>
          <w:noProof/>
        </w:rPr>
        <w:fldChar w:fldCharType="begin"/>
      </w:r>
      <w:r>
        <w:rPr>
          <w:noProof/>
        </w:rPr>
        <w:instrText xml:space="preserve"> PAGEREF _Toc381889600 \h </w:instrText>
      </w:r>
      <w:r>
        <w:rPr>
          <w:noProof/>
        </w:rPr>
      </w:r>
      <w:r>
        <w:rPr>
          <w:noProof/>
        </w:rPr>
        <w:fldChar w:fldCharType="separate"/>
      </w:r>
      <w:r>
        <w:rPr>
          <w:noProof/>
        </w:rPr>
        <w:t>21</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11.</w:t>
      </w:r>
      <w:r>
        <w:rPr>
          <w:rFonts w:asciiTheme="minorHAnsi" w:eastAsiaTheme="minorEastAsia" w:hAnsiTheme="minorHAnsi" w:cstheme="minorBidi"/>
          <w:noProof/>
          <w:sz w:val="22"/>
          <w:szCs w:val="22"/>
        </w:rPr>
        <w:tab/>
      </w:r>
      <w:r w:rsidRPr="00CD4F34">
        <w:rPr>
          <w:noProof/>
        </w:rPr>
        <w:t>Rule Plan Requirements</w:t>
      </w:r>
      <w:r>
        <w:rPr>
          <w:noProof/>
        </w:rPr>
        <w:tab/>
      </w:r>
      <w:r>
        <w:rPr>
          <w:noProof/>
        </w:rPr>
        <w:fldChar w:fldCharType="begin"/>
      </w:r>
      <w:r>
        <w:rPr>
          <w:noProof/>
        </w:rPr>
        <w:instrText xml:space="preserve"> PAGEREF _Toc381889601 \h </w:instrText>
      </w:r>
      <w:r>
        <w:rPr>
          <w:noProof/>
        </w:rPr>
      </w:r>
      <w:r>
        <w:rPr>
          <w:noProof/>
        </w:rPr>
        <w:fldChar w:fldCharType="separate"/>
      </w:r>
      <w:r>
        <w:rPr>
          <w:noProof/>
        </w:rPr>
        <w:t>21</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bCs/>
          <w:noProof/>
        </w:rPr>
        <w:t>12.</w:t>
      </w:r>
      <w:r>
        <w:rPr>
          <w:rFonts w:asciiTheme="minorHAnsi" w:eastAsiaTheme="minorEastAsia" w:hAnsiTheme="minorHAnsi" w:cstheme="minorBidi"/>
          <w:noProof/>
          <w:sz w:val="22"/>
          <w:szCs w:val="22"/>
        </w:rPr>
        <w:tab/>
      </w:r>
      <w:r w:rsidRPr="00CD4F34">
        <w:rPr>
          <w:bCs/>
          <w:noProof/>
        </w:rPr>
        <w:t>Attribute Requirements – Refer to the Analytics/Modeling Group</w:t>
      </w:r>
      <w:r>
        <w:rPr>
          <w:noProof/>
        </w:rPr>
        <w:tab/>
      </w:r>
      <w:r>
        <w:rPr>
          <w:noProof/>
        </w:rPr>
        <w:fldChar w:fldCharType="begin"/>
      </w:r>
      <w:r>
        <w:rPr>
          <w:noProof/>
        </w:rPr>
        <w:instrText xml:space="preserve"> PAGEREF _Toc381889602 \h </w:instrText>
      </w:r>
      <w:r>
        <w:rPr>
          <w:noProof/>
        </w:rPr>
      </w:r>
      <w:r>
        <w:rPr>
          <w:noProof/>
        </w:rPr>
        <w:fldChar w:fldCharType="separate"/>
      </w:r>
      <w:r>
        <w:rPr>
          <w:noProof/>
        </w:rPr>
        <w:t>21</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13.</w:t>
      </w:r>
      <w:r>
        <w:rPr>
          <w:rFonts w:asciiTheme="minorHAnsi" w:eastAsiaTheme="minorEastAsia" w:hAnsiTheme="minorHAnsi" w:cstheme="minorBidi"/>
          <w:noProof/>
          <w:sz w:val="22"/>
          <w:szCs w:val="22"/>
        </w:rPr>
        <w:tab/>
      </w:r>
      <w:r w:rsidRPr="00CD4F34">
        <w:rPr>
          <w:noProof/>
        </w:rPr>
        <w:t>Third Party Data and Vendor Requirements</w:t>
      </w:r>
      <w:r>
        <w:rPr>
          <w:noProof/>
        </w:rPr>
        <w:tab/>
      </w:r>
      <w:r>
        <w:rPr>
          <w:noProof/>
        </w:rPr>
        <w:fldChar w:fldCharType="begin"/>
      </w:r>
      <w:r>
        <w:rPr>
          <w:noProof/>
        </w:rPr>
        <w:instrText xml:space="preserve"> PAGEREF _Toc381889603 \h </w:instrText>
      </w:r>
      <w:r>
        <w:rPr>
          <w:noProof/>
        </w:rPr>
      </w:r>
      <w:r>
        <w:rPr>
          <w:noProof/>
        </w:rPr>
        <w:fldChar w:fldCharType="separate"/>
      </w:r>
      <w:r>
        <w:rPr>
          <w:noProof/>
        </w:rPr>
        <w:t>30</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14.</w:t>
      </w:r>
      <w:r>
        <w:rPr>
          <w:rFonts w:asciiTheme="minorHAnsi" w:eastAsiaTheme="minorEastAsia" w:hAnsiTheme="minorHAnsi" w:cstheme="minorBidi"/>
          <w:noProof/>
          <w:sz w:val="22"/>
          <w:szCs w:val="22"/>
        </w:rPr>
        <w:tab/>
      </w:r>
      <w:r w:rsidRPr="00CD4F34">
        <w:rPr>
          <w:noProof/>
        </w:rPr>
        <w:t>Volume, SLA, Performance, Availability, Data Retention</w:t>
      </w:r>
      <w:r>
        <w:rPr>
          <w:noProof/>
        </w:rPr>
        <w:tab/>
      </w:r>
      <w:r>
        <w:rPr>
          <w:noProof/>
        </w:rPr>
        <w:fldChar w:fldCharType="begin"/>
      </w:r>
      <w:r>
        <w:rPr>
          <w:noProof/>
        </w:rPr>
        <w:instrText xml:space="preserve"> PAGEREF _Toc381889604 \h </w:instrText>
      </w:r>
      <w:r>
        <w:rPr>
          <w:noProof/>
        </w:rPr>
      </w:r>
      <w:r>
        <w:rPr>
          <w:noProof/>
        </w:rPr>
        <w:fldChar w:fldCharType="separate"/>
      </w:r>
      <w:r>
        <w:rPr>
          <w:noProof/>
        </w:rPr>
        <w:t>30</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15.</w:t>
      </w:r>
      <w:r>
        <w:rPr>
          <w:rFonts w:asciiTheme="minorHAnsi" w:eastAsiaTheme="minorEastAsia" w:hAnsiTheme="minorHAnsi" w:cstheme="minorBidi"/>
          <w:noProof/>
          <w:sz w:val="22"/>
          <w:szCs w:val="22"/>
        </w:rPr>
        <w:tab/>
      </w:r>
      <w:r w:rsidRPr="00CD4F34">
        <w:rPr>
          <w:noProof/>
        </w:rPr>
        <w:t>Product Configuration</w:t>
      </w:r>
      <w:r>
        <w:rPr>
          <w:noProof/>
        </w:rPr>
        <w:tab/>
      </w:r>
      <w:r>
        <w:rPr>
          <w:noProof/>
        </w:rPr>
        <w:fldChar w:fldCharType="begin"/>
      </w:r>
      <w:r>
        <w:rPr>
          <w:noProof/>
        </w:rPr>
        <w:instrText xml:space="preserve"> PAGEREF _Toc381889605 \h </w:instrText>
      </w:r>
      <w:r>
        <w:rPr>
          <w:noProof/>
        </w:rPr>
      </w:r>
      <w:r>
        <w:rPr>
          <w:noProof/>
        </w:rPr>
        <w:fldChar w:fldCharType="separate"/>
      </w:r>
      <w:r>
        <w:rPr>
          <w:noProof/>
        </w:rPr>
        <w:t>30</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16.</w:t>
      </w:r>
      <w:r>
        <w:rPr>
          <w:rFonts w:asciiTheme="minorHAnsi" w:eastAsiaTheme="minorEastAsia" w:hAnsiTheme="minorHAnsi" w:cstheme="minorBidi"/>
          <w:noProof/>
          <w:sz w:val="22"/>
          <w:szCs w:val="22"/>
        </w:rPr>
        <w:tab/>
      </w:r>
      <w:r w:rsidRPr="00CD4F34">
        <w:rPr>
          <w:noProof/>
        </w:rPr>
        <w:t>Support Tool – Claims Datafill</w:t>
      </w:r>
      <w:r>
        <w:rPr>
          <w:noProof/>
        </w:rPr>
        <w:tab/>
      </w:r>
      <w:r>
        <w:rPr>
          <w:noProof/>
        </w:rPr>
        <w:fldChar w:fldCharType="begin"/>
      </w:r>
      <w:r>
        <w:rPr>
          <w:noProof/>
        </w:rPr>
        <w:instrText xml:space="preserve"> PAGEREF _Toc381889606 \h </w:instrText>
      </w:r>
      <w:r>
        <w:rPr>
          <w:noProof/>
        </w:rPr>
      </w:r>
      <w:r>
        <w:rPr>
          <w:noProof/>
        </w:rPr>
        <w:fldChar w:fldCharType="separate"/>
      </w:r>
      <w:r>
        <w:rPr>
          <w:noProof/>
        </w:rPr>
        <w:t>31</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17.</w:t>
      </w:r>
      <w:r>
        <w:rPr>
          <w:rFonts w:asciiTheme="minorHAnsi" w:eastAsiaTheme="minorEastAsia" w:hAnsiTheme="minorHAnsi" w:cstheme="minorBidi"/>
          <w:noProof/>
          <w:sz w:val="22"/>
          <w:szCs w:val="22"/>
        </w:rPr>
        <w:tab/>
      </w:r>
      <w:r w:rsidRPr="00CD4F34">
        <w:rPr>
          <w:noProof/>
        </w:rPr>
        <w:t>Management Reports</w:t>
      </w:r>
      <w:r>
        <w:rPr>
          <w:noProof/>
        </w:rPr>
        <w:tab/>
      </w:r>
      <w:r>
        <w:rPr>
          <w:noProof/>
        </w:rPr>
        <w:fldChar w:fldCharType="begin"/>
      </w:r>
      <w:r>
        <w:rPr>
          <w:noProof/>
        </w:rPr>
        <w:instrText xml:space="preserve"> PAGEREF _Toc381889607 \h </w:instrText>
      </w:r>
      <w:r>
        <w:rPr>
          <w:noProof/>
        </w:rPr>
      </w:r>
      <w:r>
        <w:rPr>
          <w:noProof/>
        </w:rPr>
        <w:fldChar w:fldCharType="separate"/>
      </w:r>
      <w:r>
        <w:rPr>
          <w:noProof/>
        </w:rPr>
        <w:t>32</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18.</w:t>
      </w:r>
      <w:r>
        <w:rPr>
          <w:rFonts w:asciiTheme="minorHAnsi" w:eastAsiaTheme="minorEastAsia" w:hAnsiTheme="minorHAnsi" w:cstheme="minorBidi"/>
          <w:noProof/>
          <w:sz w:val="22"/>
          <w:szCs w:val="22"/>
        </w:rPr>
        <w:tab/>
      </w:r>
      <w:r w:rsidRPr="00CD4F34">
        <w:rPr>
          <w:noProof/>
        </w:rPr>
        <w:t>Consumer Disclosure – N/A</w:t>
      </w:r>
      <w:r>
        <w:rPr>
          <w:noProof/>
        </w:rPr>
        <w:tab/>
      </w:r>
      <w:r>
        <w:rPr>
          <w:noProof/>
        </w:rPr>
        <w:fldChar w:fldCharType="begin"/>
      </w:r>
      <w:r>
        <w:rPr>
          <w:noProof/>
        </w:rPr>
        <w:instrText xml:space="preserve"> PAGEREF _Toc381889608 \h </w:instrText>
      </w:r>
      <w:r>
        <w:rPr>
          <w:noProof/>
        </w:rPr>
      </w:r>
      <w:r>
        <w:rPr>
          <w:noProof/>
        </w:rPr>
        <w:fldChar w:fldCharType="separate"/>
      </w:r>
      <w:r>
        <w:rPr>
          <w:noProof/>
        </w:rPr>
        <w:t>33</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19.</w:t>
      </w:r>
      <w:r>
        <w:rPr>
          <w:rFonts w:asciiTheme="minorHAnsi" w:eastAsiaTheme="minorEastAsia" w:hAnsiTheme="minorHAnsi" w:cstheme="minorBidi"/>
          <w:noProof/>
          <w:sz w:val="22"/>
          <w:szCs w:val="22"/>
        </w:rPr>
        <w:tab/>
      </w:r>
      <w:r w:rsidRPr="00CD4F34">
        <w:rPr>
          <w:noProof/>
        </w:rPr>
        <w:t>Billing</w:t>
      </w:r>
      <w:r>
        <w:rPr>
          <w:noProof/>
        </w:rPr>
        <w:tab/>
      </w:r>
      <w:r>
        <w:rPr>
          <w:noProof/>
        </w:rPr>
        <w:fldChar w:fldCharType="begin"/>
      </w:r>
      <w:r>
        <w:rPr>
          <w:noProof/>
        </w:rPr>
        <w:instrText xml:space="preserve"> PAGEREF _Toc381889609 \h </w:instrText>
      </w:r>
      <w:r>
        <w:rPr>
          <w:noProof/>
        </w:rPr>
      </w:r>
      <w:r>
        <w:rPr>
          <w:noProof/>
        </w:rPr>
        <w:fldChar w:fldCharType="separate"/>
      </w:r>
      <w:r>
        <w:rPr>
          <w:noProof/>
        </w:rPr>
        <w:t>33</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20.</w:t>
      </w:r>
      <w:r>
        <w:rPr>
          <w:rFonts w:asciiTheme="minorHAnsi" w:eastAsiaTheme="minorEastAsia" w:hAnsiTheme="minorHAnsi" w:cstheme="minorBidi"/>
          <w:noProof/>
          <w:sz w:val="22"/>
          <w:szCs w:val="22"/>
        </w:rPr>
        <w:tab/>
      </w:r>
      <w:r w:rsidRPr="00CD4F34">
        <w:rPr>
          <w:noProof/>
        </w:rPr>
        <w:t>Testing</w:t>
      </w:r>
      <w:r>
        <w:rPr>
          <w:noProof/>
        </w:rPr>
        <w:tab/>
      </w:r>
      <w:r>
        <w:rPr>
          <w:noProof/>
        </w:rPr>
        <w:fldChar w:fldCharType="begin"/>
      </w:r>
      <w:r>
        <w:rPr>
          <w:noProof/>
        </w:rPr>
        <w:instrText xml:space="preserve"> PAGEREF _Toc381889610 \h </w:instrText>
      </w:r>
      <w:r>
        <w:rPr>
          <w:noProof/>
        </w:rPr>
      </w:r>
      <w:r>
        <w:rPr>
          <w:noProof/>
        </w:rPr>
        <w:fldChar w:fldCharType="separate"/>
      </w:r>
      <w:r>
        <w:rPr>
          <w:noProof/>
        </w:rPr>
        <w:t>35</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21.</w:t>
      </w:r>
      <w:r>
        <w:rPr>
          <w:rFonts w:asciiTheme="minorHAnsi" w:eastAsiaTheme="minorEastAsia" w:hAnsiTheme="minorHAnsi" w:cstheme="minorBidi"/>
          <w:noProof/>
          <w:sz w:val="22"/>
          <w:szCs w:val="22"/>
        </w:rPr>
        <w:tab/>
      </w:r>
      <w:r w:rsidRPr="00CD4F34">
        <w:rPr>
          <w:noProof/>
        </w:rPr>
        <w:t>Legal</w:t>
      </w:r>
      <w:r>
        <w:rPr>
          <w:noProof/>
        </w:rPr>
        <w:tab/>
      </w:r>
      <w:r>
        <w:rPr>
          <w:noProof/>
        </w:rPr>
        <w:fldChar w:fldCharType="begin"/>
      </w:r>
      <w:r>
        <w:rPr>
          <w:noProof/>
        </w:rPr>
        <w:instrText xml:space="preserve"> PAGEREF _Toc381889611 \h </w:instrText>
      </w:r>
      <w:r>
        <w:rPr>
          <w:noProof/>
        </w:rPr>
      </w:r>
      <w:r>
        <w:rPr>
          <w:noProof/>
        </w:rPr>
        <w:fldChar w:fldCharType="separate"/>
      </w:r>
      <w:r>
        <w:rPr>
          <w:noProof/>
        </w:rPr>
        <w:t>36</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22.</w:t>
      </w:r>
      <w:r>
        <w:rPr>
          <w:rFonts w:asciiTheme="minorHAnsi" w:eastAsiaTheme="minorEastAsia" w:hAnsiTheme="minorHAnsi" w:cstheme="minorBidi"/>
          <w:noProof/>
          <w:sz w:val="22"/>
          <w:szCs w:val="22"/>
        </w:rPr>
        <w:tab/>
      </w:r>
      <w:r w:rsidRPr="00CD4F34">
        <w:rPr>
          <w:noProof/>
        </w:rPr>
        <w:t>Security Assessment</w:t>
      </w:r>
      <w:r>
        <w:rPr>
          <w:noProof/>
        </w:rPr>
        <w:tab/>
      </w:r>
      <w:r>
        <w:rPr>
          <w:noProof/>
        </w:rPr>
        <w:fldChar w:fldCharType="begin"/>
      </w:r>
      <w:r>
        <w:rPr>
          <w:noProof/>
        </w:rPr>
        <w:instrText xml:space="preserve"> PAGEREF _Toc381889612 \h </w:instrText>
      </w:r>
      <w:r>
        <w:rPr>
          <w:noProof/>
        </w:rPr>
      </w:r>
      <w:r>
        <w:rPr>
          <w:noProof/>
        </w:rPr>
        <w:fldChar w:fldCharType="separate"/>
      </w:r>
      <w:r>
        <w:rPr>
          <w:noProof/>
        </w:rPr>
        <w:t>36</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23.</w:t>
      </w:r>
      <w:r>
        <w:rPr>
          <w:rFonts w:asciiTheme="minorHAnsi" w:eastAsiaTheme="minorEastAsia" w:hAnsiTheme="minorHAnsi" w:cstheme="minorBidi"/>
          <w:noProof/>
          <w:sz w:val="22"/>
          <w:szCs w:val="22"/>
        </w:rPr>
        <w:tab/>
      </w:r>
      <w:r w:rsidRPr="00CD4F34">
        <w:rPr>
          <w:noProof/>
        </w:rPr>
        <w:t>Sales Tax</w:t>
      </w:r>
      <w:r>
        <w:rPr>
          <w:noProof/>
        </w:rPr>
        <w:tab/>
      </w:r>
      <w:r>
        <w:rPr>
          <w:noProof/>
        </w:rPr>
        <w:fldChar w:fldCharType="begin"/>
      </w:r>
      <w:r>
        <w:rPr>
          <w:noProof/>
        </w:rPr>
        <w:instrText xml:space="preserve"> PAGEREF _Toc381889613 \h </w:instrText>
      </w:r>
      <w:r>
        <w:rPr>
          <w:noProof/>
        </w:rPr>
      </w:r>
      <w:r>
        <w:rPr>
          <w:noProof/>
        </w:rPr>
        <w:fldChar w:fldCharType="separate"/>
      </w:r>
      <w:r>
        <w:rPr>
          <w:noProof/>
        </w:rPr>
        <w:t>37</w:t>
      </w:r>
      <w:r>
        <w:rPr>
          <w:noProof/>
        </w:rPr>
        <w:fldChar w:fldCharType="end"/>
      </w:r>
    </w:p>
    <w:p w:rsidR="00215B54" w:rsidRDefault="00215B54">
      <w:pPr>
        <w:pStyle w:val="TOC1"/>
        <w:tabs>
          <w:tab w:val="left" w:pos="660"/>
          <w:tab w:val="right" w:leader="dot" w:pos="10070"/>
        </w:tabs>
        <w:rPr>
          <w:rFonts w:asciiTheme="minorHAnsi" w:eastAsiaTheme="minorEastAsia" w:hAnsiTheme="minorHAnsi" w:cstheme="minorBidi"/>
          <w:noProof/>
          <w:sz w:val="22"/>
          <w:szCs w:val="22"/>
        </w:rPr>
      </w:pPr>
      <w:r w:rsidRPr="00CD4F34">
        <w:rPr>
          <w:noProof/>
        </w:rPr>
        <w:t>24.</w:t>
      </w:r>
      <w:r>
        <w:rPr>
          <w:rFonts w:asciiTheme="minorHAnsi" w:eastAsiaTheme="minorEastAsia" w:hAnsiTheme="minorHAnsi" w:cstheme="minorBidi"/>
          <w:noProof/>
          <w:sz w:val="22"/>
          <w:szCs w:val="22"/>
        </w:rPr>
        <w:tab/>
      </w:r>
      <w:r w:rsidRPr="00CD4F34">
        <w:rPr>
          <w:noProof/>
        </w:rPr>
        <w:t>Appendix A – Lead Integrity Solutions 4 1 - Web Services Guide.pdf</w:t>
      </w:r>
      <w:r>
        <w:rPr>
          <w:noProof/>
        </w:rPr>
        <w:tab/>
      </w:r>
      <w:r>
        <w:rPr>
          <w:noProof/>
        </w:rPr>
        <w:fldChar w:fldCharType="begin"/>
      </w:r>
      <w:r>
        <w:rPr>
          <w:noProof/>
        </w:rPr>
        <w:instrText xml:space="preserve"> PAGEREF _Toc381889614 \h </w:instrText>
      </w:r>
      <w:r>
        <w:rPr>
          <w:noProof/>
        </w:rPr>
      </w:r>
      <w:r>
        <w:rPr>
          <w:noProof/>
        </w:rPr>
        <w:fldChar w:fldCharType="separate"/>
      </w:r>
      <w:r>
        <w:rPr>
          <w:noProof/>
        </w:rPr>
        <w:t>38</w:t>
      </w:r>
      <w:r>
        <w:rPr>
          <w:noProof/>
        </w:rPr>
        <w:fldChar w:fldCharType="end"/>
      </w:r>
    </w:p>
    <w:p w:rsidR="002D0C79" w:rsidRPr="00EE37E8" w:rsidRDefault="00525AE7" w:rsidP="002D0C79">
      <w:pPr>
        <w:rPr>
          <w:b/>
          <w:sz w:val="22"/>
          <w:szCs w:val="22"/>
        </w:rPr>
      </w:pPr>
      <w:r w:rsidRPr="00EE37E8">
        <w:rPr>
          <w:b/>
          <w:sz w:val="22"/>
          <w:szCs w:val="22"/>
        </w:rPr>
        <w:fldChar w:fldCharType="end"/>
      </w:r>
    </w:p>
    <w:p w:rsidR="001026A2" w:rsidRPr="00EE37E8" w:rsidRDefault="001026A2">
      <w:pPr>
        <w:rPr>
          <w:sz w:val="22"/>
          <w:szCs w:val="22"/>
        </w:rPr>
      </w:pPr>
      <w:r w:rsidRPr="00EE37E8">
        <w:rPr>
          <w:sz w:val="22"/>
          <w:szCs w:val="22"/>
        </w:rPr>
        <w:br w:type="page"/>
      </w:r>
    </w:p>
    <w:p w:rsidR="002D0C79" w:rsidRPr="00EE37E8" w:rsidRDefault="002D0C79">
      <w:pPr>
        <w:rPr>
          <w:sz w:val="22"/>
          <w:szCs w:val="22"/>
        </w:rPr>
      </w:pPr>
    </w:p>
    <w:p w:rsidR="001026A2" w:rsidRDefault="001026A2" w:rsidP="002F4943">
      <w:pPr>
        <w:pStyle w:val="Style1"/>
        <w:rPr>
          <w:rFonts w:ascii="Times New Roman" w:hAnsi="Times New Roman" w:cs="Times New Roman"/>
        </w:rPr>
      </w:pPr>
      <w:bookmarkStart w:id="0" w:name="_Toc381889592"/>
      <w:r w:rsidRPr="00EE37E8">
        <w:rPr>
          <w:rFonts w:ascii="Times New Roman" w:hAnsi="Times New Roman" w:cs="Times New Roman"/>
        </w:rPr>
        <w:t>Documentation Revision History</w:t>
      </w:r>
      <w:bookmarkEnd w:id="0"/>
    </w:p>
    <w:p w:rsidR="009F2D1C" w:rsidRPr="00EE37E8" w:rsidRDefault="009F2D1C" w:rsidP="009F2D1C">
      <w:pPr>
        <w:pStyle w:val="Style1"/>
        <w:numPr>
          <w:ilvl w:val="0"/>
          <w:numId w:val="0"/>
        </w:numPr>
        <w:ind w:left="360"/>
        <w:rPr>
          <w:rFonts w:ascii="Times New Roman" w:hAnsi="Times New Roman" w:cs="Times New Roman"/>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2610"/>
        <w:gridCol w:w="3420"/>
      </w:tblGrid>
      <w:tr w:rsidR="007659CA" w:rsidRPr="00EE37E8" w:rsidTr="000D76D5">
        <w:trPr>
          <w:tblHeader/>
        </w:trPr>
        <w:tc>
          <w:tcPr>
            <w:tcW w:w="1800" w:type="dxa"/>
          </w:tcPr>
          <w:p w:rsidR="001026A2" w:rsidRPr="00EE37E8" w:rsidRDefault="001026A2" w:rsidP="00A718AB">
            <w:pPr>
              <w:rPr>
                <w:b/>
                <w:sz w:val="22"/>
                <w:szCs w:val="22"/>
              </w:rPr>
            </w:pPr>
            <w:r w:rsidRPr="00EE37E8">
              <w:rPr>
                <w:b/>
                <w:sz w:val="22"/>
                <w:szCs w:val="22"/>
              </w:rPr>
              <w:t>Version</w:t>
            </w:r>
          </w:p>
        </w:tc>
        <w:tc>
          <w:tcPr>
            <w:tcW w:w="1440" w:type="dxa"/>
          </w:tcPr>
          <w:p w:rsidR="001026A2" w:rsidRPr="00EE37E8" w:rsidRDefault="001026A2" w:rsidP="00A718AB">
            <w:pPr>
              <w:rPr>
                <w:b/>
                <w:sz w:val="22"/>
                <w:szCs w:val="22"/>
              </w:rPr>
            </w:pPr>
            <w:r w:rsidRPr="00EE37E8">
              <w:rPr>
                <w:b/>
                <w:sz w:val="22"/>
                <w:szCs w:val="22"/>
              </w:rPr>
              <w:t>Date</w:t>
            </w:r>
          </w:p>
        </w:tc>
        <w:tc>
          <w:tcPr>
            <w:tcW w:w="2610" w:type="dxa"/>
          </w:tcPr>
          <w:p w:rsidR="001026A2" w:rsidRPr="00EE37E8" w:rsidRDefault="001026A2" w:rsidP="00A718AB">
            <w:pPr>
              <w:rPr>
                <w:b/>
                <w:sz w:val="22"/>
                <w:szCs w:val="22"/>
              </w:rPr>
            </w:pPr>
            <w:r w:rsidRPr="00EE37E8">
              <w:rPr>
                <w:b/>
                <w:sz w:val="22"/>
                <w:szCs w:val="22"/>
              </w:rPr>
              <w:t>Author</w:t>
            </w:r>
          </w:p>
        </w:tc>
        <w:tc>
          <w:tcPr>
            <w:tcW w:w="3420" w:type="dxa"/>
          </w:tcPr>
          <w:p w:rsidR="001026A2" w:rsidRPr="00EE37E8" w:rsidRDefault="001026A2" w:rsidP="00A718AB">
            <w:pPr>
              <w:rPr>
                <w:b/>
                <w:sz w:val="22"/>
                <w:szCs w:val="22"/>
              </w:rPr>
            </w:pPr>
            <w:r w:rsidRPr="00EE37E8">
              <w:rPr>
                <w:b/>
                <w:sz w:val="22"/>
                <w:szCs w:val="22"/>
              </w:rPr>
              <w:t>Remarks/Comments</w:t>
            </w:r>
          </w:p>
        </w:tc>
      </w:tr>
      <w:tr w:rsidR="00CF4F23" w:rsidRPr="00EE37E8" w:rsidTr="000D76D5">
        <w:tc>
          <w:tcPr>
            <w:tcW w:w="1800" w:type="dxa"/>
          </w:tcPr>
          <w:p w:rsidR="00CF4F23" w:rsidRPr="00EE37E8" w:rsidRDefault="00CF4F23" w:rsidP="00457AA3">
            <w:pPr>
              <w:jc w:val="center"/>
              <w:rPr>
                <w:sz w:val="22"/>
                <w:szCs w:val="22"/>
              </w:rPr>
            </w:pPr>
            <w:r w:rsidRPr="00EE37E8">
              <w:rPr>
                <w:sz w:val="22"/>
                <w:szCs w:val="22"/>
              </w:rPr>
              <w:t>1.0</w:t>
            </w:r>
          </w:p>
        </w:tc>
        <w:tc>
          <w:tcPr>
            <w:tcW w:w="1440" w:type="dxa"/>
          </w:tcPr>
          <w:p w:rsidR="00CF4F23" w:rsidRPr="0073169D" w:rsidRDefault="00213D4E" w:rsidP="002F7DC3">
            <w:pPr>
              <w:jc w:val="both"/>
              <w:rPr>
                <w:sz w:val="22"/>
                <w:szCs w:val="22"/>
              </w:rPr>
            </w:pPr>
            <w:r>
              <w:rPr>
                <w:sz w:val="22"/>
                <w:szCs w:val="22"/>
              </w:rPr>
              <w:t>04/11/2012</w:t>
            </w:r>
          </w:p>
        </w:tc>
        <w:tc>
          <w:tcPr>
            <w:tcW w:w="2610" w:type="dxa"/>
          </w:tcPr>
          <w:p w:rsidR="00CF4F23" w:rsidRPr="0073169D" w:rsidRDefault="00CF4F23" w:rsidP="00213D4E">
            <w:pPr>
              <w:jc w:val="both"/>
              <w:rPr>
                <w:sz w:val="22"/>
                <w:szCs w:val="22"/>
              </w:rPr>
            </w:pPr>
            <w:r>
              <w:rPr>
                <w:sz w:val="22"/>
                <w:szCs w:val="22"/>
              </w:rPr>
              <w:t>Matt Stull</w:t>
            </w:r>
          </w:p>
        </w:tc>
        <w:tc>
          <w:tcPr>
            <w:tcW w:w="3420" w:type="dxa"/>
          </w:tcPr>
          <w:p w:rsidR="00CF4F23" w:rsidRPr="00EE37E8" w:rsidRDefault="00CF4F23" w:rsidP="00457AA3">
            <w:pPr>
              <w:jc w:val="both"/>
              <w:rPr>
                <w:sz w:val="22"/>
                <w:szCs w:val="22"/>
              </w:rPr>
            </w:pPr>
            <w:r>
              <w:rPr>
                <w:sz w:val="22"/>
                <w:szCs w:val="22"/>
              </w:rPr>
              <w:t>Initial Document</w:t>
            </w:r>
          </w:p>
        </w:tc>
      </w:tr>
      <w:tr w:rsidR="00BD0146" w:rsidRPr="00EE37E8" w:rsidTr="000D76D5">
        <w:tc>
          <w:tcPr>
            <w:tcW w:w="1800" w:type="dxa"/>
          </w:tcPr>
          <w:p w:rsidR="00BD0146" w:rsidRPr="00EE37E8" w:rsidRDefault="000D76D5" w:rsidP="00457AA3">
            <w:pPr>
              <w:jc w:val="center"/>
              <w:rPr>
                <w:sz w:val="22"/>
                <w:szCs w:val="22"/>
              </w:rPr>
            </w:pPr>
            <w:r>
              <w:rPr>
                <w:sz w:val="22"/>
                <w:szCs w:val="22"/>
              </w:rPr>
              <w:t>1.1</w:t>
            </w:r>
          </w:p>
        </w:tc>
        <w:tc>
          <w:tcPr>
            <w:tcW w:w="1440" w:type="dxa"/>
          </w:tcPr>
          <w:p w:rsidR="00BD0146" w:rsidRPr="00EE37E8" w:rsidRDefault="00430E19" w:rsidP="00457AA3">
            <w:pPr>
              <w:jc w:val="both"/>
              <w:rPr>
                <w:sz w:val="22"/>
                <w:szCs w:val="22"/>
              </w:rPr>
            </w:pPr>
            <w:r>
              <w:rPr>
                <w:sz w:val="22"/>
                <w:szCs w:val="22"/>
              </w:rPr>
              <w:t>01/28/2014</w:t>
            </w:r>
          </w:p>
        </w:tc>
        <w:tc>
          <w:tcPr>
            <w:tcW w:w="2610" w:type="dxa"/>
          </w:tcPr>
          <w:p w:rsidR="00BD0146" w:rsidRPr="00EE37E8" w:rsidRDefault="00D777C1" w:rsidP="00457AA3">
            <w:pPr>
              <w:jc w:val="both"/>
              <w:rPr>
                <w:sz w:val="22"/>
                <w:szCs w:val="22"/>
              </w:rPr>
            </w:pPr>
            <w:r>
              <w:rPr>
                <w:sz w:val="22"/>
                <w:szCs w:val="22"/>
              </w:rPr>
              <w:t>Linda Haville</w:t>
            </w:r>
          </w:p>
        </w:tc>
        <w:tc>
          <w:tcPr>
            <w:tcW w:w="3420" w:type="dxa"/>
          </w:tcPr>
          <w:p w:rsidR="00BD0146" w:rsidRPr="00EE37E8" w:rsidRDefault="00CF4F23" w:rsidP="00430E19">
            <w:pPr>
              <w:jc w:val="both"/>
              <w:rPr>
                <w:sz w:val="22"/>
                <w:szCs w:val="22"/>
              </w:rPr>
            </w:pPr>
            <w:r>
              <w:rPr>
                <w:sz w:val="22"/>
                <w:szCs w:val="22"/>
              </w:rPr>
              <w:t xml:space="preserve">First draft </w:t>
            </w:r>
            <w:r w:rsidR="00430E19">
              <w:rPr>
                <w:sz w:val="22"/>
                <w:szCs w:val="22"/>
              </w:rPr>
              <w:t xml:space="preserve">distributed </w:t>
            </w:r>
            <w:r>
              <w:rPr>
                <w:sz w:val="22"/>
                <w:szCs w:val="22"/>
              </w:rPr>
              <w:t>for review.</w:t>
            </w:r>
          </w:p>
        </w:tc>
      </w:tr>
      <w:tr w:rsidR="00900E5B" w:rsidRPr="00EE37E8" w:rsidTr="000D76D5">
        <w:tc>
          <w:tcPr>
            <w:tcW w:w="1800" w:type="dxa"/>
          </w:tcPr>
          <w:p w:rsidR="00900E5B" w:rsidRPr="00EE37E8" w:rsidRDefault="00E70028" w:rsidP="00BD0146">
            <w:pPr>
              <w:jc w:val="center"/>
              <w:rPr>
                <w:sz w:val="22"/>
                <w:szCs w:val="22"/>
              </w:rPr>
            </w:pPr>
            <w:r>
              <w:rPr>
                <w:sz w:val="22"/>
                <w:szCs w:val="22"/>
              </w:rPr>
              <w:t>1.2</w:t>
            </w:r>
          </w:p>
        </w:tc>
        <w:tc>
          <w:tcPr>
            <w:tcW w:w="1440" w:type="dxa"/>
          </w:tcPr>
          <w:p w:rsidR="00900E5B" w:rsidRPr="00EE37E8" w:rsidRDefault="00E70028" w:rsidP="00A32DA7">
            <w:pPr>
              <w:jc w:val="both"/>
              <w:rPr>
                <w:sz w:val="22"/>
                <w:szCs w:val="22"/>
              </w:rPr>
            </w:pPr>
            <w:r>
              <w:rPr>
                <w:sz w:val="22"/>
                <w:szCs w:val="22"/>
              </w:rPr>
              <w:t>02/</w:t>
            </w:r>
            <w:r w:rsidR="00EA3F0B">
              <w:rPr>
                <w:sz w:val="22"/>
                <w:szCs w:val="22"/>
              </w:rPr>
              <w:t>11/2014</w:t>
            </w:r>
          </w:p>
        </w:tc>
        <w:tc>
          <w:tcPr>
            <w:tcW w:w="2610" w:type="dxa"/>
          </w:tcPr>
          <w:p w:rsidR="00900E5B" w:rsidRPr="00EE37E8" w:rsidRDefault="00E70028" w:rsidP="00BD0146">
            <w:pPr>
              <w:jc w:val="both"/>
              <w:rPr>
                <w:sz w:val="22"/>
                <w:szCs w:val="22"/>
              </w:rPr>
            </w:pPr>
            <w:r>
              <w:rPr>
                <w:sz w:val="22"/>
                <w:szCs w:val="22"/>
              </w:rPr>
              <w:t>Linda Haville</w:t>
            </w:r>
          </w:p>
        </w:tc>
        <w:tc>
          <w:tcPr>
            <w:tcW w:w="3420" w:type="dxa"/>
          </w:tcPr>
          <w:p w:rsidR="00900E5B" w:rsidRPr="007556B5" w:rsidRDefault="00E60054" w:rsidP="00900E5B">
            <w:pPr>
              <w:jc w:val="both"/>
              <w:rPr>
                <w:sz w:val="22"/>
                <w:szCs w:val="22"/>
              </w:rPr>
            </w:pPr>
            <w:r w:rsidRPr="007556B5">
              <w:rPr>
                <w:sz w:val="22"/>
                <w:szCs w:val="22"/>
              </w:rPr>
              <w:t>Modified Constraints section.</w:t>
            </w:r>
          </w:p>
          <w:p w:rsidR="008504A1" w:rsidRPr="007556B5" w:rsidRDefault="008504A1" w:rsidP="00900E5B">
            <w:pPr>
              <w:jc w:val="both"/>
              <w:rPr>
                <w:sz w:val="22"/>
                <w:szCs w:val="22"/>
              </w:rPr>
            </w:pPr>
            <w:r w:rsidRPr="007556B5">
              <w:rPr>
                <w:sz w:val="22"/>
                <w:szCs w:val="22"/>
              </w:rPr>
              <w:t>Updated attribute tables.</w:t>
            </w:r>
          </w:p>
          <w:p w:rsidR="00E60054" w:rsidRPr="007556B5" w:rsidRDefault="008504A1" w:rsidP="00EA3F0B">
            <w:pPr>
              <w:jc w:val="both"/>
              <w:rPr>
                <w:sz w:val="22"/>
                <w:szCs w:val="22"/>
              </w:rPr>
            </w:pPr>
            <w:r w:rsidRPr="007556B5">
              <w:rPr>
                <w:sz w:val="22"/>
                <w:szCs w:val="22"/>
              </w:rPr>
              <w:t xml:space="preserve">Updated sections based on technical design </w:t>
            </w:r>
            <w:r w:rsidR="00EA3F0B" w:rsidRPr="007556B5">
              <w:rPr>
                <w:sz w:val="22"/>
                <w:szCs w:val="22"/>
              </w:rPr>
              <w:t>discussions</w:t>
            </w:r>
            <w:r w:rsidRPr="007556B5">
              <w:rPr>
                <w:sz w:val="22"/>
                <w:szCs w:val="22"/>
              </w:rPr>
              <w:t>.</w:t>
            </w:r>
          </w:p>
        </w:tc>
      </w:tr>
      <w:tr w:rsidR="003457FF" w:rsidRPr="00EE37E8" w:rsidTr="000D76D5">
        <w:tc>
          <w:tcPr>
            <w:tcW w:w="1800" w:type="dxa"/>
          </w:tcPr>
          <w:p w:rsidR="003457FF" w:rsidRPr="00EE37E8" w:rsidRDefault="003C1CC6" w:rsidP="000F7D34">
            <w:pPr>
              <w:jc w:val="center"/>
              <w:rPr>
                <w:sz w:val="22"/>
                <w:szCs w:val="22"/>
              </w:rPr>
            </w:pPr>
            <w:r>
              <w:rPr>
                <w:sz w:val="22"/>
                <w:szCs w:val="22"/>
              </w:rPr>
              <w:t>1.3</w:t>
            </w:r>
          </w:p>
        </w:tc>
        <w:tc>
          <w:tcPr>
            <w:tcW w:w="1440" w:type="dxa"/>
          </w:tcPr>
          <w:p w:rsidR="003457FF" w:rsidRPr="00EE37E8" w:rsidRDefault="003C1CC6" w:rsidP="0067038A">
            <w:pPr>
              <w:jc w:val="both"/>
              <w:rPr>
                <w:sz w:val="22"/>
                <w:szCs w:val="22"/>
              </w:rPr>
            </w:pPr>
            <w:r>
              <w:rPr>
                <w:sz w:val="22"/>
                <w:szCs w:val="22"/>
              </w:rPr>
              <w:t>02/19/2014</w:t>
            </w:r>
          </w:p>
        </w:tc>
        <w:tc>
          <w:tcPr>
            <w:tcW w:w="2610" w:type="dxa"/>
          </w:tcPr>
          <w:p w:rsidR="003457FF" w:rsidRPr="00EE37E8" w:rsidRDefault="003C1CC6" w:rsidP="00BD0146">
            <w:pPr>
              <w:jc w:val="both"/>
              <w:rPr>
                <w:sz w:val="22"/>
                <w:szCs w:val="22"/>
              </w:rPr>
            </w:pPr>
            <w:r>
              <w:rPr>
                <w:sz w:val="22"/>
                <w:szCs w:val="22"/>
              </w:rPr>
              <w:t>Linda Haville</w:t>
            </w:r>
          </w:p>
        </w:tc>
        <w:tc>
          <w:tcPr>
            <w:tcW w:w="3420" w:type="dxa"/>
          </w:tcPr>
          <w:p w:rsidR="003457FF" w:rsidRPr="007556B5" w:rsidRDefault="003C1CC6" w:rsidP="00664D7E">
            <w:pPr>
              <w:jc w:val="both"/>
              <w:rPr>
                <w:sz w:val="22"/>
                <w:szCs w:val="22"/>
              </w:rPr>
            </w:pPr>
            <w:r w:rsidRPr="007556B5">
              <w:rPr>
                <w:sz w:val="22"/>
                <w:szCs w:val="22"/>
              </w:rPr>
              <w:t>Updates from attributes discussion with Analytics.</w:t>
            </w:r>
          </w:p>
        </w:tc>
      </w:tr>
      <w:tr w:rsidR="00BD0146" w:rsidRPr="00EE37E8" w:rsidTr="0057424D">
        <w:tc>
          <w:tcPr>
            <w:tcW w:w="1800" w:type="dxa"/>
          </w:tcPr>
          <w:p w:rsidR="00BD0146" w:rsidRPr="00EE37E8" w:rsidRDefault="007556B5" w:rsidP="00AF2535">
            <w:pPr>
              <w:jc w:val="center"/>
              <w:rPr>
                <w:sz w:val="22"/>
                <w:szCs w:val="22"/>
              </w:rPr>
            </w:pPr>
            <w:r>
              <w:rPr>
                <w:sz w:val="22"/>
                <w:szCs w:val="22"/>
              </w:rPr>
              <w:t>1.4</w:t>
            </w:r>
          </w:p>
        </w:tc>
        <w:tc>
          <w:tcPr>
            <w:tcW w:w="1440" w:type="dxa"/>
          </w:tcPr>
          <w:p w:rsidR="00BD0146" w:rsidRPr="00EE37E8" w:rsidRDefault="00AC5D65" w:rsidP="00A76B35">
            <w:pPr>
              <w:jc w:val="both"/>
              <w:rPr>
                <w:sz w:val="22"/>
                <w:szCs w:val="22"/>
              </w:rPr>
            </w:pPr>
            <w:r>
              <w:rPr>
                <w:sz w:val="22"/>
                <w:szCs w:val="22"/>
              </w:rPr>
              <w:t>03/03</w:t>
            </w:r>
            <w:r w:rsidR="007556B5">
              <w:rPr>
                <w:sz w:val="22"/>
                <w:szCs w:val="22"/>
              </w:rPr>
              <w:t>/2014</w:t>
            </w:r>
          </w:p>
        </w:tc>
        <w:tc>
          <w:tcPr>
            <w:tcW w:w="2610" w:type="dxa"/>
          </w:tcPr>
          <w:p w:rsidR="00BD0146" w:rsidRPr="00EE37E8" w:rsidRDefault="007556B5" w:rsidP="00BD0146">
            <w:pPr>
              <w:jc w:val="both"/>
              <w:rPr>
                <w:sz w:val="22"/>
                <w:szCs w:val="22"/>
              </w:rPr>
            </w:pPr>
            <w:r>
              <w:rPr>
                <w:sz w:val="22"/>
                <w:szCs w:val="22"/>
              </w:rPr>
              <w:t>Linda Haville</w:t>
            </w:r>
          </w:p>
        </w:tc>
        <w:tc>
          <w:tcPr>
            <w:tcW w:w="3420" w:type="dxa"/>
            <w:shd w:val="clear" w:color="auto" w:fill="auto"/>
          </w:tcPr>
          <w:p w:rsidR="00BD0146" w:rsidRPr="00E07625" w:rsidRDefault="007556B5" w:rsidP="0057424D">
            <w:pPr>
              <w:jc w:val="both"/>
              <w:rPr>
                <w:sz w:val="22"/>
                <w:szCs w:val="22"/>
              </w:rPr>
            </w:pPr>
            <w:r w:rsidRPr="00E07625">
              <w:rPr>
                <w:sz w:val="22"/>
                <w:szCs w:val="22"/>
              </w:rPr>
              <w:t>Updates from PMR review with Technology</w:t>
            </w:r>
            <w:r w:rsidR="0057424D" w:rsidRPr="00E07625">
              <w:rPr>
                <w:sz w:val="22"/>
                <w:szCs w:val="22"/>
              </w:rPr>
              <w:t xml:space="preserve"> on 02/26.  Prior updates not yet reviewed remain highlighted.</w:t>
            </w:r>
          </w:p>
        </w:tc>
      </w:tr>
      <w:tr w:rsidR="0094201C" w:rsidRPr="00EE37E8" w:rsidTr="000D76D5">
        <w:tc>
          <w:tcPr>
            <w:tcW w:w="1800" w:type="dxa"/>
          </w:tcPr>
          <w:p w:rsidR="00E07625" w:rsidRDefault="00E07625" w:rsidP="000D76D5">
            <w:pPr>
              <w:jc w:val="center"/>
              <w:rPr>
                <w:sz w:val="22"/>
                <w:szCs w:val="22"/>
              </w:rPr>
            </w:pPr>
            <w:r>
              <w:rPr>
                <w:sz w:val="22"/>
                <w:szCs w:val="22"/>
              </w:rPr>
              <w:t>1.5</w:t>
            </w:r>
          </w:p>
          <w:p w:rsidR="0094201C" w:rsidRDefault="0094201C" w:rsidP="000D76D5">
            <w:pPr>
              <w:jc w:val="center"/>
              <w:rPr>
                <w:sz w:val="22"/>
                <w:szCs w:val="22"/>
              </w:rPr>
            </w:pPr>
          </w:p>
        </w:tc>
        <w:tc>
          <w:tcPr>
            <w:tcW w:w="1440" w:type="dxa"/>
          </w:tcPr>
          <w:p w:rsidR="0094201C" w:rsidRDefault="00E07625" w:rsidP="00BD0146">
            <w:pPr>
              <w:jc w:val="both"/>
              <w:rPr>
                <w:sz w:val="22"/>
                <w:szCs w:val="22"/>
              </w:rPr>
            </w:pPr>
            <w:r>
              <w:rPr>
                <w:sz w:val="22"/>
                <w:szCs w:val="22"/>
              </w:rPr>
              <w:t>03/06/2014</w:t>
            </w:r>
          </w:p>
        </w:tc>
        <w:tc>
          <w:tcPr>
            <w:tcW w:w="2610" w:type="dxa"/>
          </w:tcPr>
          <w:p w:rsidR="0094201C" w:rsidRDefault="00E07625" w:rsidP="00BD0146">
            <w:pPr>
              <w:jc w:val="both"/>
              <w:rPr>
                <w:sz w:val="22"/>
                <w:szCs w:val="22"/>
              </w:rPr>
            </w:pPr>
            <w:r>
              <w:rPr>
                <w:sz w:val="22"/>
                <w:szCs w:val="22"/>
              </w:rPr>
              <w:t>Linda Haville</w:t>
            </w:r>
          </w:p>
        </w:tc>
        <w:tc>
          <w:tcPr>
            <w:tcW w:w="3420" w:type="dxa"/>
          </w:tcPr>
          <w:p w:rsidR="0094201C" w:rsidRPr="00132191" w:rsidRDefault="00E07625" w:rsidP="00746DE5">
            <w:pPr>
              <w:jc w:val="both"/>
              <w:rPr>
                <w:sz w:val="22"/>
                <w:szCs w:val="22"/>
              </w:rPr>
            </w:pPr>
            <w:r w:rsidRPr="00132191">
              <w:rPr>
                <w:sz w:val="22"/>
                <w:szCs w:val="22"/>
              </w:rPr>
              <w:t>Updates from PMR review with Technology on 03/04.</w:t>
            </w:r>
          </w:p>
        </w:tc>
      </w:tr>
      <w:tr w:rsidR="00E07625" w:rsidRPr="00EE37E8" w:rsidTr="000D76D5">
        <w:tc>
          <w:tcPr>
            <w:tcW w:w="1800" w:type="dxa"/>
          </w:tcPr>
          <w:p w:rsidR="00E07625" w:rsidRDefault="00E07625" w:rsidP="000D76D5">
            <w:pPr>
              <w:jc w:val="center"/>
              <w:rPr>
                <w:sz w:val="22"/>
                <w:szCs w:val="22"/>
              </w:rPr>
            </w:pPr>
            <w:r w:rsidRPr="00E07625">
              <w:rPr>
                <w:sz w:val="22"/>
                <w:szCs w:val="22"/>
              </w:rPr>
              <w:t>Baseline</w:t>
            </w:r>
          </w:p>
        </w:tc>
        <w:tc>
          <w:tcPr>
            <w:tcW w:w="1440" w:type="dxa"/>
          </w:tcPr>
          <w:p w:rsidR="00E07625" w:rsidRDefault="00132191" w:rsidP="00BD0146">
            <w:pPr>
              <w:jc w:val="both"/>
              <w:rPr>
                <w:sz w:val="22"/>
                <w:szCs w:val="22"/>
              </w:rPr>
            </w:pPr>
            <w:r>
              <w:rPr>
                <w:sz w:val="22"/>
                <w:szCs w:val="22"/>
              </w:rPr>
              <w:t>03/07/2014</w:t>
            </w:r>
          </w:p>
        </w:tc>
        <w:tc>
          <w:tcPr>
            <w:tcW w:w="2610" w:type="dxa"/>
          </w:tcPr>
          <w:p w:rsidR="00E07625" w:rsidRDefault="00132191" w:rsidP="00BD0146">
            <w:pPr>
              <w:jc w:val="both"/>
              <w:rPr>
                <w:sz w:val="22"/>
                <w:szCs w:val="22"/>
              </w:rPr>
            </w:pPr>
            <w:r>
              <w:rPr>
                <w:sz w:val="22"/>
                <w:szCs w:val="22"/>
              </w:rPr>
              <w:t>Linda Haville</w:t>
            </w:r>
          </w:p>
        </w:tc>
        <w:tc>
          <w:tcPr>
            <w:tcW w:w="3420" w:type="dxa"/>
          </w:tcPr>
          <w:p w:rsidR="00132191" w:rsidRDefault="00132191" w:rsidP="00132191">
            <w:pPr>
              <w:jc w:val="both"/>
              <w:rPr>
                <w:sz w:val="22"/>
                <w:szCs w:val="22"/>
              </w:rPr>
            </w:pPr>
            <w:r w:rsidRPr="00132191">
              <w:rPr>
                <w:sz w:val="22"/>
                <w:szCs w:val="22"/>
              </w:rPr>
              <w:t xml:space="preserve">Baseline.  </w:t>
            </w:r>
          </w:p>
          <w:p w:rsidR="00E07625" w:rsidRPr="00132191" w:rsidRDefault="00132191" w:rsidP="00132191">
            <w:pPr>
              <w:jc w:val="both"/>
              <w:rPr>
                <w:sz w:val="22"/>
                <w:szCs w:val="22"/>
              </w:rPr>
            </w:pPr>
            <w:r w:rsidRPr="00132191">
              <w:rPr>
                <w:sz w:val="22"/>
                <w:szCs w:val="22"/>
              </w:rPr>
              <w:t xml:space="preserve">No changes from version 1.5. </w:t>
            </w:r>
          </w:p>
        </w:tc>
      </w:tr>
      <w:tr w:rsidR="007659CA" w:rsidRPr="00EE37E8" w:rsidTr="000D76D5">
        <w:tc>
          <w:tcPr>
            <w:tcW w:w="1800" w:type="dxa"/>
          </w:tcPr>
          <w:p w:rsidR="001026A2" w:rsidRPr="00EE37E8" w:rsidRDefault="00B77941" w:rsidP="00A718AB">
            <w:pPr>
              <w:jc w:val="both"/>
              <w:rPr>
                <w:b/>
                <w:sz w:val="22"/>
                <w:szCs w:val="22"/>
              </w:rPr>
            </w:pPr>
            <w:r w:rsidRPr="00EE37E8">
              <w:rPr>
                <w:b/>
                <w:sz w:val="22"/>
                <w:szCs w:val="22"/>
              </w:rPr>
              <w:t>Change Request</w:t>
            </w:r>
          </w:p>
        </w:tc>
        <w:tc>
          <w:tcPr>
            <w:tcW w:w="1440" w:type="dxa"/>
          </w:tcPr>
          <w:p w:rsidR="001026A2" w:rsidRPr="00EE37E8" w:rsidRDefault="001026A2" w:rsidP="00457AA3">
            <w:pPr>
              <w:jc w:val="both"/>
              <w:rPr>
                <w:sz w:val="22"/>
                <w:szCs w:val="22"/>
              </w:rPr>
            </w:pPr>
          </w:p>
        </w:tc>
        <w:tc>
          <w:tcPr>
            <w:tcW w:w="2610" w:type="dxa"/>
          </w:tcPr>
          <w:p w:rsidR="001026A2" w:rsidRPr="00EE37E8" w:rsidRDefault="001026A2" w:rsidP="00457AA3">
            <w:pPr>
              <w:jc w:val="both"/>
              <w:rPr>
                <w:sz w:val="22"/>
                <w:szCs w:val="22"/>
              </w:rPr>
            </w:pPr>
          </w:p>
        </w:tc>
        <w:tc>
          <w:tcPr>
            <w:tcW w:w="3420" w:type="dxa"/>
          </w:tcPr>
          <w:p w:rsidR="001026A2" w:rsidRPr="00EE37E8" w:rsidRDefault="001026A2" w:rsidP="00457AA3">
            <w:pPr>
              <w:jc w:val="both"/>
              <w:rPr>
                <w:sz w:val="22"/>
                <w:szCs w:val="22"/>
              </w:rPr>
            </w:pPr>
          </w:p>
        </w:tc>
      </w:tr>
      <w:tr w:rsidR="007659CA" w:rsidRPr="00EE37E8" w:rsidTr="000D76D5">
        <w:tc>
          <w:tcPr>
            <w:tcW w:w="1800" w:type="dxa"/>
          </w:tcPr>
          <w:p w:rsidR="00D36CAD" w:rsidRPr="00EE37E8" w:rsidRDefault="00BD0146" w:rsidP="00457AA3">
            <w:pPr>
              <w:jc w:val="center"/>
              <w:rPr>
                <w:sz w:val="22"/>
                <w:szCs w:val="22"/>
              </w:rPr>
            </w:pPr>
            <w:r w:rsidRPr="005B1515">
              <w:rPr>
                <w:sz w:val="22"/>
                <w:szCs w:val="22"/>
              </w:rPr>
              <w:t>CR1</w:t>
            </w:r>
          </w:p>
        </w:tc>
        <w:tc>
          <w:tcPr>
            <w:tcW w:w="1440" w:type="dxa"/>
          </w:tcPr>
          <w:p w:rsidR="00D36CAD" w:rsidRPr="00EE37E8" w:rsidRDefault="00D36CAD" w:rsidP="00457AA3">
            <w:pPr>
              <w:jc w:val="both"/>
              <w:rPr>
                <w:sz w:val="22"/>
                <w:szCs w:val="22"/>
              </w:rPr>
            </w:pPr>
          </w:p>
        </w:tc>
        <w:tc>
          <w:tcPr>
            <w:tcW w:w="2610" w:type="dxa"/>
          </w:tcPr>
          <w:p w:rsidR="00D36CAD" w:rsidRPr="00EE37E8" w:rsidRDefault="00D36CAD" w:rsidP="00457AA3">
            <w:pPr>
              <w:jc w:val="both"/>
              <w:rPr>
                <w:sz w:val="22"/>
                <w:szCs w:val="22"/>
              </w:rPr>
            </w:pPr>
          </w:p>
        </w:tc>
        <w:tc>
          <w:tcPr>
            <w:tcW w:w="3420" w:type="dxa"/>
          </w:tcPr>
          <w:p w:rsidR="00D36CAD" w:rsidRPr="00EE37E8" w:rsidRDefault="00D36CAD" w:rsidP="00457AA3">
            <w:pPr>
              <w:jc w:val="both"/>
              <w:rPr>
                <w:sz w:val="22"/>
                <w:szCs w:val="22"/>
              </w:rPr>
            </w:pPr>
          </w:p>
        </w:tc>
      </w:tr>
      <w:tr w:rsidR="00457AA3" w:rsidRPr="00EE37E8" w:rsidTr="000D76D5">
        <w:tc>
          <w:tcPr>
            <w:tcW w:w="1800" w:type="dxa"/>
          </w:tcPr>
          <w:p w:rsidR="00457AA3" w:rsidRPr="00EE37E8" w:rsidRDefault="00BD0146" w:rsidP="00457AA3">
            <w:pPr>
              <w:jc w:val="center"/>
              <w:rPr>
                <w:sz w:val="22"/>
                <w:szCs w:val="22"/>
              </w:rPr>
            </w:pPr>
            <w:r w:rsidRPr="00EE37E8">
              <w:rPr>
                <w:sz w:val="22"/>
                <w:szCs w:val="22"/>
              </w:rPr>
              <w:t>CR2</w:t>
            </w:r>
          </w:p>
        </w:tc>
        <w:tc>
          <w:tcPr>
            <w:tcW w:w="1440" w:type="dxa"/>
          </w:tcPr>
          <w:p w:rsidR="00457AA3" w:rsidRPr="00EE37E8" w:rsidRDefault="00457AA3" w:rsidP="00457AA3">
            <w:pPr>
              <w:jc w:val="both"/>
              <w:rPr>
                <w:sz w:val="22"/>
                <w:szCs w:val="22"/>
              </w:rPr>
            </w:pPr>
          </w:p>
        </w:tc>
        <w:tc>
          <w:tcPr>
            <w:tcW w:w="2610" w:type="dxa"/>
          </w:tcPr>
          <w:p w:rsidR="00457AA3" w:rsidRPr="00EE37E8" w:rsidRDefault="00457AA3" w:rsidP="00457AA3">
            <w:pPr>
              <w:jc w:val="both"/>
              <w:rPr>
                <w:sz w:val="22"/>
                <w:szCs w:val="22"/>
              </w:rPr>
            </w:pPr>
          </w:p>
        </w:tc>
        <w:tc>
          <w:tcPr>
            <w:tcW w:w="3420" w:type="dxa"/>
          </w:tcPr>
          <w:p w:rsidR="00457AA3" w:rsidRPr="00EE37E8" w:rsidRDefault="00457AA3" w:rsidP="008F715D">
            <w:pPr>
              <w:jc w:val="both"/>
              <w:rPr>
                <w:sz w:val="22"/>
                <w:szCs w:val="22"/>
              </w:rPr>
            </w:pPr>
          </w:p>
        </w:tc>
      </w:tr>
      <w:tr w:rsidR="00C23172" w:rsidRPr="00EE37E8" w:rsidTr="000D76D5">
        <w:tc>
          <w:tcPr>
            <w:tcW w:w="1800" w:type="dxa"/>
          </w:tcPr>
          <w:p w:rsidR="00C23172" w:rsidRPr="00AE64B6" w:rsidRDefault="00C23172" w:rsidP="00457AA3">
            <w:pPr>
              <w:jc w:val="center"/>
              <w:rPr>
                <w:sz w:val="22"/>
                <w:szCs w:val="22"/>
              </w:rPr>
            </w:pPr>
            <w:r w:rsidRPr="00AE64B6">
              <w:rPr>
                <w:sz w:val="22"/>
                <w:szCs w:val="22"/>
              </w:rPr>
              <w:t>CR3</w:t>
            </w:r>
          </w:p>
        </w:tc>
        <w:tc>
          <w:tcPr>
            <w:tcW w:w="1440" w:type="dxa"/>
          </w:tcPr>
          <w:p w:rsidR="00C23172" w:rsidRPr="00EE37E8" w:rsidRDefault="00C23172" w:rsidP="008F715D">
            <w:pPr>
              <w:jc w:val="both"/>
              <w:rPr>
                <w:sz w:val="22"/>
                <w:szCs w:val="22"/>
              </w:rPr>
            </w:pPr>
          </w:p>
        </w:tc>
        <w:tc>
          <w:tcPr>
            <w:tcW w:w="2610" w:type="dxa"/>
          </w:tcPr>
          <w:p w:rsidR="00C23172" w:rsidRPr="00EE37E8" w:rsidRDefault="00C23172" w:rsidP="008F715D">
            <w:pPr>
              <w:jc w:val="both"/>
              <w:rPr>
                <w:sz w:val="22"/>
                <w:szCs w:val="22"/>
              </w:rPr>
            </w:pPr>
          </w:p>
        </w:tc>
        <w:tc>
          <w:tcPr>
            <w:tcW w:w="3420" w:type="dxa"/>
          </w:tcPr>
          <w:p w:rsidR="00C23172" w:rsidRPr="00EE37E8" w:rsidRDefault="00C23172" w:rsidP="00457AA3">
            <w:pPr>
              <w:jc w:val="both"/>
              <w:rPr>
                <w:sz w:val="22"/>
                <w:szCs w:val="22"/>
              </w:rPr>
            </w:pPr>
          </w:p>
        </w:tc>
      </w:tr>
      <w:tr w:rsidR="00C23172" w:rsidRPr="00EE37E8" w:rsidTr="000D76D5">
        <w:tc>
          <w:tcPr>
            <w:tcW w:w="1800" w:type="dxa"/>
          </w:tcPr>
          <w:p w:rsidR="00C23172" w:rsidRPr="00AE64B6" w:rsidRDefault="00C23172" w:rsidP="00457AA3">
            <w:pPr>
              <w:jc w:val="center"/>
              <w:rPr>
                <w:sz w:val="22"/>
                <w:szCs w:val="22"/>
              </w:rPr>
            </w:pPr>
            <w:r w:rsidRPr="00AE64B6">
              <w:rPr>
                <w:sz w:val="22"/>
                <w:szCs w:val="22"/>
              </w:rPr>
              <w:t>CR4</w:t>
            </w:r>
          </w:p>
        </w:tc>
        <w:tc>
          <w:tcPr>
            <w:tcW w:w="1440" w:type="dxa"/>
          </w:tcPr>
          <w:p w:rsidR="00C23172" w:rsidRPr="00EE37E8" w:rsidRDefault="00C23172" w:rsidP="008F715D">
            <w:pPr>
              <w:jc w:val="both"/>
              <w:rPr>
                <w:sz w:val="22"/>
                <w:szCs w:val="22"/>
              </w:rPr>
            </w:pPr>
          </w:p>
        </w:tc>
        <w:tc>
          <w:tcPr>
            <w:tcW w:w="2610" w:type="dxa"/>
          </w:tcPr>
          <w:p w:rsidR="00C23172" w:rsidRPr="00EE37E8" w:rsidRDefault="00C23172" w:rsidP="008F715D">
            <w:pPr>
              <w:jc w:val="both"/>
              <w:rPr>
                <w:sz w:val="22"/>
                <w:szCs w:val="22"/>
              </w:rPr>
            </w:pPr>
          </w:p>
        </w:tc>
        <w:tc>
          <w:tcPr>
            <w:tcW w:w="3420" w:type="dxa"/>
          </w:tcPr>
          <w:p w:rsidR="00C23172" w:rsidRPr="00EE37E8" w:rsidRDefault="00C23172" w:rsidP="00457AA3">
            <w:pPr>
              <w:jc w:val="both"/>
              <w:rPr>
                <w:sz w:val="22"/>
                <w:szCs w:val="22"/>
              </w:rPr>
            </w:pPr>
          </w:p>
        </w:tc>
      </w:tr>
    </w:tbl>
    <w:p w:rsidR="001026A2" w:rsidRDefault="001026A2" w:rsidP="001026A2">
      <w:pPr>
        <w:rPr>
          <w:sz w:val="22"/>
          <w:szCs w:val="22"/>
        </w:rPr>
      </w:pPr>
    </w:p>
    <w:p w:rsidR="001026A2" w:rsidRDefault="00D36CAD" w:rsidP="002F4943">
      <w:pPr>
        <w:pStyle w:val="Style1"/>
        <w:rPr>
          <w:rFonts w:ascii="Times New Roman" w:hAnsi="Times New Roman" w:cs="Times New Roman"/>
        </w:rPr>
      </w:pPr>
      <w:bookmarkStart w:id="1" w:name="_Toc381889593"/>
      <w:r w:rsidRPr="00EE37E8">
        <w:rPr>
          <w:rFonts w:ascii="Times New Roman" w:hAnsi="Times New Roman" w:cs="Times New Roman"/>
        </w:rPr>
        <w:t>Documentation Guidelines</w:t>
      </w:r>
      <w:bookmarkEnd w:id="1"/>
    </w:p>
    <w:p w:rsidR="009F2D1C" w:rsidRPr="00EE37E8" w:rsidRDefault="009F2D1C" w:rsidP="009F2D1C">
      <w:pPr>
        <w:pStyle w:val="Style1"/>
        <w:numPr>
          <w:ilvl w:val="0"/>
          <w:numId w:val="0"/>
        </w:numPr>
        <w:ind w:left="360"/>
        <w:rPr>
          <w:rFonts w:ascii="Times New Roman" w:hAnsi="Times New Roman" w:cs="Times New Roman"/>
        </w:rPr>
      </w:pPr>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7650"/>
      </w:tblGrid>
      <w:tr w:rsidR="00D36CAD" w:rsidRPr="00EE37E8" w:rsidTr="00645DEE">
        <w:trPr>
          <w:trHeight w:val="593"/>
        </w:trPr>
        <w:tc>
          <w:tcPr>
            <w:tcW w:w="1620" w:type="dxa"/>
          </w:tcPr>
          <w:p w:rsidR="00D36CAD" w:rsidRPr="00EE37E8" w:rsidRDefault="00D36CAD" w:rsidP="007659CA">
            <w:pPr>
              <w:ind w:right="72"/>
              <w:rPr>
                <w:b/>
                <w:bCs/>
                <w:sz w:val="22"/>
                <w:szCs w:val="22"/>
              </w:rPr>
            </w:pPr>
            <w:r w:rsidRPr="00EE37E8">
              <w:rPr>
                <w:b/>
                <w:bCs/>
                <w:sz w:val="22"/>
                <w:szCs w:val="22"/>
              </w:rPr>
              <w:t xml:space="preserve">Document </w:t>
            </w:r>
          </w:p>
          <w:p w:rsidR="00D36CAD" w:rsidRPr="00EE37E8" w:rsidRDefault="00D36CAD" w:rsidP="007659CA">
            <w:pPr>
              <w:ind w:right="72"/>
              <w:rPr>
                <w:b/>
                <w:bCs/>
                <w:sz w:val="22"/>
                <w:szCs w:val="22"/>
              </w:rPr>
            </w:pPr>
            <w:r w:rsidRPr="00EE37E8">
              <w:rPr>
                <w:b/>
                <w:bCs/>
                <w:sz w:val="22"/>
                <w:szCs w:val="22"/>
              </w:rPr>
              <w:t>Author</w:t>
            </w:r>
          </w:p>
        </w:tc>
        <w:tc>
          <w:tcPr>
            <w:tcW w:w="7650" w:type="dxa"/>
          </w:tcPr>
          <w:p w:rsidR="00D36CAD" w:rsidRPr="00EE37E8" w:rsidRDefault="00D36CAD" w:rsidP="007659CA">
            <w:pPr>
              <w:ind w:right="619"/>
              <w:rPr>
                <w:bCs/>
                <w:sz w:val="22"/>
                <w:szCs w:val="22"/>
              </w:rPr>
            </w:pPr>
            <w:r w:rsidRPr="00EE37E8">
              <w:rPr>
                <w:bCs/>
                <w:sz w:val="22"/>
                <w:szCs w:val="22"/>
              </w:rPr>
              <w:t>This originates from the market vertical team and expanded on by the Product Manager or New Product Execution team member.</w:t>
            </w:r>
          </w:p>
        </w:tc>
      </w:tr>
      <w:tr w:rsidR="00D36CAD" w:rsidRPr="00EE37E8" w:rsidTr="00645DEE">
        <w:trPr>
          <w:trHeight w:val="773"/>
        </w:trPr>
        <w:tc>
          <w:tcPr>
            <w:tcW w:w="1620" w:type="dxa"/>
          </w:tcPr>
          <w:p w:rsidR="00D36CAD" w:rsidRPr="00EE37E8" w:rsidRDefault="00D36CAD" w:rsidP="007659CA">
            <w:pPr>
              <w:ind w:right="72"/>
              <w:rPr>
                <w:b/>
                <w:bCs/>
                <w:sz w:val="22"/>
                <w:szCs w:val="22"/>
              </w:rPr>
            </w:pPr>
            <w:r w:rsidRPr="00EE37E8">
              <w:rPr>
                <w:b/>
                <w:bCs/>
                <w:sz w:val="22"/>
                <w:szCs w:val="22"/>
              </w:rPr>
              <w:t>Document  Purpose</w:t>
            </w:r>
          </w:p>
        </w:tc>
        <w:tc>
          <w:tcPr>
            <w:tcW w:w="7650" w:type="dxa"/>
          </w:tcPr>
          <w:p w:rsidR="00D36CAD" w:rsidRPr="00EE37E8" w:rsidRDefault="00D36CAD" w:rsidP="007659CA">
            <w:pPr>
              <w:ind w:right="619"/>
              <w:rPr>
                <w:bCs/>
                <w:sz w:val="22"/>
                <w:szCs w:val="22"/>
              </w:rPr>
            </w:pPr>
            <w:r w:rsidRPr="00EE37E8">
              <w:rPr>
                <w:bCs/>
                <w:sz w:val="22"/>
                <w:szCs w:val="22"/>
              </w:rPr>
              <w:t>The document defines purpose, requested product solution functionality, exceptions, performance requirements, legal and regulatory compliances, and operational requirements.</w:t>
            </w:r>
          </w:p>
        </w:tc>
      </w:tr>
      <w:tr w:rsidR="00D36CAD" w:rsidRPr="00EE37E8" w:rsidTr="00645DEE">
        <w:trPr>
          <w:trHeight w:val="503"/>
        </w:trPr>
        <w:tc>
          <w:tcPr>
            <w:tcW w:w="1620" w:type="dxa"/>
          </w:tcPr>
          <w:p w:rsidR="00D36CAD" w:rsidRPr="00EE37E8" w:rsidRDefault="00D36CAD" w:rsidP="007659CA">
            <w:pPr>
              <w:ind w:right="72"/>
              <w:rPr>
                <w:b/>
                <w:bCs/>
                <w:sz w:val="22"/>
                <w:szCs w:val="22"/>
              </w:rPr>
            </w:pPr>
            <w:r w:rsidRPr="00EE37E8">
              <w:rPr>
                <w:b/>
                <w:bCs/>
                <w:sz w:val="22"/>
                <w:szCs w:val="22"/>
              </w:rPr>
              <w:t>Document Audience</w:t>
            </w:r>
          </w:p>
        </w:tc>
        <w:tc>
          <w:tcPr>
            <w:tcW w:w="7650" w:type="dxa"/>
          </w:tcPr>
          <w:p w:rsidR="00D36CAD" w:rsidRPr="00EE37E8" w:rsidRDefault="00D36CAD" w:rsidP="007659CA">
            <w:pPr>
              <w:ind w:right="619"/>
              <w:rPr>
                <w:bCs/>
                <w:sz w:val="22"/>
                <w:szCs w:val="22"/>
              </w:rPr>
            </w:pPr>
            <w:r w:rsidRPr="00EE37E8">
              <w:rPr>
                <w:bCs/>
                <w:sz w:val="22"/>
                <w:szCs w:val="22"/>
              </w:rPr>
              <w:t>The Technology and *Rules Business Analyst teams will use this document to determine the system and technical specifications.</w:t>
            </w:r>
          </w:p>
        </w:tc>
      </w:tr>
      <w:tr w:rsidR="00D36CAD" w:rsidRPr="00EE37E8" w:rsidTr="00645DEE">
        <w:trPr>
          <w:trHeight w:val="530"/>
        </w:trPr>
        <w:tc>
          <w:tcPr>
            <w:tcW w:w="1620" w:type="dxa"/>
          </w:tcPr>
          <w:p w:rsidR="00D36CAD" w:rsidRPr="00EE37E8" w:rsidRDefault="00D36CAD" w:rsidP="007659CA">
            <w:pPr>
              <w:ind w:right="72"/>
              <w:rPr>
                <w:b/>
                <w:bCs/>
                <w:sz w:val="22"/>
                <w:szCs w:val="22"/>
              </w:rPr>
            </w:pPr>
            <w:r w:rsidRPr="00EE37E8">
              <w:rPr>
                <w:b/>
                <w:bCs/>
                <w:sz w:val="22"/>
                <w:szCs w:val="22"/>
              </w:rPr>
              <w:t>Expected Outcome</w:t>
            </w:r>
          </w:p>
        </w:tc>
        <w:tc>
          <w:tcPr>
            <w:tcW w:w="7650" w:type="dxa"/>
          </w:tcPr>
          <w:p w:rsidR="00D36CAD" w:rsidRPr="00EE37E8" w:rsidRDefault="00D36CAD" w:rsidP="007659CA">
            <w:pPr>
              <w:ind w:right="619"/>
              <w:rPr>
                <w:bCs/>
                <w:sz w:val="22"/>
                <w:szCs w:val="22"/>
              </w:rPr>
            </w:pPr>
            <w:r w:rsidRPr="00EE37E8">
              <w:rPr>
                <w:bCs/>
                <w:sz w:val="22"/>
                <w:szCs w:val="22"/>
              </w:rPr>
              <w:t>Ensure a common understanding among the project delivery team, of the market problem being solved and the proposed solution.</w:t>
            </w:r>
          </w:p>
        </w:tc>
      </w:tr>
      <w:tr w:rsidR="00D36CAD" w:rsidRPr="00EE37E8" w:rsidTr="00645DEE">
        <w:trPr>
          <w:trHeight w:val="620"/>
        </w:trPr>
        <w:tc>
          <w:tcPr>
            <w:tcW w:w="1620" w:type="dxa"/>
          </w:tcPr>
          <w:p w:rsidR="00D36CAD" w:rsidRPr="00EE37E8" w:rsidRDefault="00D36CAD" w:rsidP="007659CA">
            <w:pPr>
              <w:ind w:right="72"/>
              <w:rPr>
                <w:b/>
                <w:bCs/>
                <w:sz w:val="22"/>
                <w:szCs w:val="22"/>
              </w:rPr>
            </w:pPr>
            <w:r w:rsidRPr="00EE37E8">
              <w:rPr>
                <w:b/>
                <w:bCs/>
                <w:sz w:val="22"/>
                <w:szCs w:val="22"/>
              </w:rPr>
              <w:t>Document Reviewer</w:t>
            </w:r>
          </w:p>
        </w:tc>
        <w:tc>
          <w:tcPr>
            <w:tcW w:w="7650" w:type="dxa"/>
          </w:tcPr>
          <w:p w:rsidR="00D36CAD" w:rsidRPr="00EE37E8" w:rsidRDefault="00D36CAD" w:rsidP="007659CA">
            <w:pPr>
              <w:ind w:right="612"/>
              <w:rPr>
                <w:bCs/>
                <w:sz w:val="22"/>
                <w:szCs w:val="22"/>
              </w:rPr>
            </w:pPr>
            <w:r w:rsidRPr="00EE37E8">
              <w:rPr>
                <w:bCs/>
                <w:sz w:val="22"/>
                <w:szCs w:val="22"/>
              </w:rPr>
              <w:t xml:space="preserve">Market Vertical, Technical Design teams, and the appropriate operational stakeholders. Refer to the </w:t>
            </w:r>
            <w:hyperlink r:id="rId13" w:history="1">
              <w:r w:rsidRPr="00EE37E8">
                <w:rPr>
                  <w:rStyle w:val="Hyperlink"/>
                  <w:bCs/>
                  <w:color w:val="auto"/>
                  <w:sz w:val="22"/>
                  <w:szCs w:val="22"/>
                </w:rPr>
                <w:t>Product Release Checklist</w:t>
              </w:r>
            </w:hyperlink>
            <w:r w:rsidRPr="00EE37E8">
              <w:rPr>
                <w:bCs/>
                <w:sz w:val="22"/>
                <w:szCs w:val="22"/>
              </w:rPr>
              <w:t xml:space="preserve"> for a complete list.</w:t>
            </w:r>
          </w:p>
        </w:tc>
      </w:tr>
      <w:tr w:rsidR="00D36CAD" w:rsidRPr="00EE37E8" w:rsidTr="00645DEE">
        <w:trPr>
          <w:trHeight w:val="602"/>
        </w:trPr>
        <w:tc>
          <w:tcPr>
            <w:tcW w:w="1620" w:type="dxa"/>
          </w:tcPr>
          <w:p w:rsidR="00D36CAD" w:rsidRPr="00EE37E8" w:rsidRDefault="00D36CAD" w:rsidP="007659CA">
            <w:pPr>
              <w:ind w:right="72"/>
              <w:rPr>
                <w:b/>
                <w:bCs/>
                <w:sz w:val="22"/>
                <w:szCs w:val="22"/>
              </w:rPr>
            </w:pPr>
            <w:r w:rsidRPr="00EE37E8">
              <w:rPr>
                <w:b/>
                <w:bCs/>
                <w:sz w:val="22"/>
                <w:szCs w:val="22"/>
              </w:rPr>
              <w:t>Document Approver</w:t>
            </w:r>
          </w:p>
        </w:tc>
        <w:tc>
          <w:tcPr>
            <w:tcW w:w="7650" w:type="dxa"/>
          </w:tcPr>
          <w:p w:rsidR="00D36CAD" w:rsidRPr="00EE37E8" w:rsidRDefault="00D36CAD" w:rsidP="007659CA">
            <w:pPr>
              <w:ind w:right="612"/>
              <w:rPr>
                <w:bCs/>
                <w:sz w:val="22"/>
                <w:szCs w:val="22"/>
              </w:rPr>
            </w:pPr>
            <w:r w:rsidRPr="00EE37E8">
              <w:rPr>
                <w:bCs/>
                <w:sz w:val="22"/>
                <w:szCs w:val="22"/>
              </w:rPr>
              <w:t>Document must be approved by Technical and Market Vertical teams to ensure all Vertical requirements are met and clearly enunciated.</w:t>
            </w:r>
          </w:p>
        </w:tc>
      </w:tr>
      <w:tr w:rsidR="00D36CAD" w:rsidRPr="00EE37E8" w:rsidTr="00645DEE">
        <w:trPr>
          <w:trHeight w:val="638"/>
        </w:trPr>
        <w:tc>
          <w:tcPr>
            <w:tcW w:w="1620" w:type="dxa"/>
          </w:tcPr>
          <w:p w:rsidR="00D36CAD" w:rsidRPr="00EE37E8" w:rsidRDefault="00D36CAD" w:rsidP="007659CA">
            <w:pPr>
              <w:ind w:right="72"/>
              <w:rPr>
                <w:b/>
                <w:bCs/>
                <w:sz w:val="22"/>
                <w:szCs w:val="22"/>
              </w:rPr>
            </w:pPr>
            <w:r w:rsidRPr="00EE37E8">
              <w:rPr>
                <w:b/>
                <w:bCs/>
                <w:sz w:val="22"/>
                <w:szCs w:val="22"/>
              </w:rPr>
              <w:t>Document Destination</w:t>
            </w:r>
          </w:p>
        </w:tc>
        <w:tc>
          <w:tcPr>
            <w:tcW w:w="7650" w:type="dxa"/>
          </w:tcPr>
          <w:p w:rsidR="00D36CAD" w:rsidRPr="00EE37E8" w:rsidRDefault="00D36CAD" w:rsidP="007659CA">
            <w:pPr>
              <w:ind w:right="612"/>
              <w:rPr>
                <w:bCs/>
                <w:sz w:val="22"/>
                <w:szCs w:val="22"/>
              </w:rPr>
            </w:pPr>
            <w:r w:rsidRPr="00EE37E8">
              <w:rPr>
                <w:bCs/>
                <w:sz w:val="22"/>
                <w:szCs w:val="22"/>
              </w:rPr>
              <w:t>New Product Execution Team SharePoint document repository.</w:t>
            </w:r>
          </w:p>
        </w:tc>
      </w:tr>
      <w:tr w:rsidR="00D36CAD" w:rsidRPr="00EE37E8" w:rsidTr="00645DEE">
        <w:trPr>
          <w:trHeight w:val="710"/>
        </w:trPr>
        <w:tc>
          <w:tcPr>
            <w:tcW w:w="1620" w:type="dxa"/>
          </w:tcPr>
          <w:p w:rsidR="00D36CAD" w:rsidRPr="00EE37E8" w:rsidRDefault="00D36CAD" w:rsidP="007659CA">
            <w:pPr>
              <w:ind w:right="72"/>
              <w:rPr>
                <w:b/>
                <w:bCs/>
                <w:sz w:val="22"/>
                <w:szCs w:val="22"/>
              </w:rPr>
            </w:pPr>
            <w:r w:rsidRPr="00EE37E8">
              <w:rPr>
                <w:b/>
                <w:bCs/>
                <w:sz w:val="22"/>
                <w:szCs w:val="22"/>
              </w:rPr>
              <w:t xml:space="preserve">Additional </w:t>
            </w:r>
          </w:p>
          <w:p w:rsidR="00D36CAD" w:rsidRPr="00EE37E8" w:rsidRDefault="00D36CAD" w:rsidP="007659CA">
            <w:pPr>
              <w:ind w:right="72"/>
              <w:rPr>
                <w:b/>
                <w:bCs/>
                <w:sz w:val="22"/>
                <w:szCs w:val="22"/>
              </w:rPr>
            </w:pPr>
            <w:r w:rsidRPr="00EE37E8">
              <w:rPr>
                <w:b/>
                <w:bCs/>
                <w:sz w:val="22"/>
                <w:szCs w:val="22"/>
              </w:rPr>
              <w:t>Helpful Tips</w:t>
            </w:r>
          </w:p>
        </w:tc>
        <w:tc>
          <w:tcPr>
            <w:tcW w:w="7650" w:type="dxa"/>
          </w:tcPr>
          <w:p w:rsidR="00D36CAD" w:rsidRPr="00EE37E8" w:rsidRDefault="00D36CAD" w:rsidP="007659CA">
            <w:pPr>
              <w:ind w:right="619"/>
              <w:rPr>
                <w:bCs/>
                <w:sz w:val="22"/>
                <w:szCs w:val="22"/>
              </w:rPr>
            </w:pPr>
            <w:r w:rsidRPr="00EE37E8">
              <w:rPr>
                <w:bCs/>
                <w:sz w:val="22"/>
                <w:szCs w:val="22"/>
              </w:rPr>
              <w:t>Additional requirements and approvals may be required if other groups such as Rules Business Analysts and Modeling Analytics are affected.</w:t>
            </w:r>
          </w:p>
          <w:p w:rsidR="00D36CAD" w:rsidRPr="00EE37E8" w:rsidRDefault="00D36CAD" w:rsidP="007659CA">
            <w:pPr>
              <w:ind w:right="619"/>
              <w:rPr>
                <w:bCs/>
                <w:sz w:val="22"/>
                <w:szCs w:val="22"/>
              </w:rPr>
            </w:pPr>
            <w:r w:rsidRPr="00EE37E8">
              <w:rPr>
                <w:bCs/>
                <w:sz w:val="22"/>
                <w:szCs w:val="22"/>
              </w:rPr>
              <w:t>This document may contain more headings/categories than applicable for your product solution. Simply indicate NA-Not Applicable, to illustrate that all areas were proactively considered.</w:t>
            </w:r>
          </w:p>
        </w:tc>
      </w:tr>
    </w:tbl>
    <w:p w:rsidR="00D36CAD" w:rsidRDefault="00D36CAD" w:rsidP="002F4943">
      <w:pPr>
        <w:pStyle w:val="Style1"/>
        <w:rPr>
          <w:rFonts w:ascii="Times New Roman" w:hAnsi="Times New Roman" w:cs="Times New Roman"/>
        </w:rPr>
      </w:pPr>
      <w:bookmarkStart w:id="2" w:name="_Toc381889594"/>
      <w:bookmarkStart w:id="3" w:name="_GoBack"/>
      <w:bookmarkEnd w:id="3"/>
      <w:r w:rsidRPr="00EE37E8">
        <w:rPr>
          <w:rFonts w:ascii="Times New Roman" w:hAnsi="Times New Roman" w:cs="Times New Roman"/>
        </w:rPr>
        <w:lastRenderedPageBreak/>
        <w:t>Key Contacts</w:t>
      </w:r>
      <w:bookmarkEnd w:id="2"/>
    </w:p>
    <w:p w:rsidR="002F7DC3" w:rsidRPr="00EE37E8" w:rsidRDefault="002F7DC3" w:rsidP="002F7DC3">
      <w:pPr>
        <w:pStyle w:val="Style1"/>
        <w:numPr>
          <w:ilvl w:val="0"/>
          <w:numId w:val="0"/>
        </w:numPr>
        <w:rPr>
          <w:rFonts w:ascii="Times New Roman" w:hAnsi="Times New Roman" w:cs="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70"/>
        <w:gridCol w:w="2548"/>
        <w:gridCol w:w="3888"/>
      </w:tblGrid>
      <w:tr w:rsidR="00995185" w:rsidRPr="00EE37E8" w:rsidTr="00230EC0">
        <w:tc>
          <w:tcPr>
            <w:tcW w:w="1980" w:type="dxa"/>
          </w:tcPr>
          <w:p w:rsidR="00995185" w:rsidRPr="00EE37E8" w:rsidRDefault="00995185" w:rsidP="00D36CAD">
            <w:pPr>
              <w:rPr>
                <w:b/>
                <w:sz w:val="22"/>
                <w:szCs w:val="22"/>
              </w:rPr>
            </w:pPr>
            <w:r w:rsidRPr="00EE37E8">
              <w:rPr>
                <w:b/>
                <w:sz w:val="22"/>
                <w:szCs w:val="22"/>
              </w:rPr>
              <w:t>Name</w:t>
            </w:r>
          </w:p>
        </w:tc>
        <w:tc>
          <w:tcPr>
            <w:tcW w:w="1170" w:type="dxa"/>
          </w:tcPr>
          <w:p w:rsidR="00995185" w:rsidRPr="00EE37E8" w:rsidRDefault="00995185" w:rsidP="00995185">
            <w:pPr>
              <w:jc w:val="center"/>
              <w:rPr>
                <w:b/>
                <w:sz w:val="22"/>
                <w:szCs w:val="22"/>
              </w:rPr>
            </w:pPr>
            <w:r>
              <w:rPr>
                <w:b/>
                <w:sz w:val="22"/>
                <w:szCs w:val="22"/>
              </w:rPr>
              <w:t>Approver</w:t>
            </w:r>
          </w:p>
        </w:tc>
        <w:tc>
          <w:tcPr>
            <w:tcW w:w="2548" w:type="dxa"/>
          </w:tcPr>
          <w:p w:rsidR="00995185" w:rsidRPr="00EE37E8" w:rsidRDefault="00995185" w:rsidP="00D36CAD">
            <w:pPr>
              <w:rPr>
                <w:b/>
                <w:sz w:val="22"/>
                <w:szCs w:val="22"/>
              </w:rPr>
            </w:pPr>
            <w:r w:rsidRPr="00EE37E8">
              <w:rPr>
                <w:b/>
                <w:sz w:val="22"/>
                <w:szCs w:val="22"/>
              </w:rPr>
              <w:t>Title</w:t>
            </w:r>
          </w:p>
        </w:tc>
        <w:tc>
          <w:tcPr>
            <w:tcW w:w="3888" w:type="dxa"/>
          </w:tcPr>
          <w:p w:rsidR="00995185" w:rsidRPr="00EE37E8" w:rsidRDefault="00995185" w:rsidP="00D36CAD">
            <w:pPr>
              <w:rPr>
                <w:b/>
                <w:sz w:val="22"/>
                <w:szCs w:val="22"/>
              </w:rPr>
            </w:pPr>
            <w:r w:rsidRPr="00EE37E8">
              <w:rPr>
                <w:b/>
                <w:sz w:val="22"/>
                <w:szCs w:val="22"/>
              </w:rPr>
              <w:t>Responsibility</w:t>
            </w:r>
          </w:p>
        </w:tc>
      </w:tr>
      <w:tr w:rsidR="00995185" w:rsidRPr="00EE37E8" w:rsidTr="00230EC0">
        <w:tc>
          <w:tcPr>
            <w:tcW w:w="1980" w:type="dxa"/>
          </w:tcPr>
          <w:p w:rsidR="00995185" w:rsidRPr="00EE37E8" w:rsidRDefault="00995185" w:rsidP="00D36CAD">
            <w:pPr>
              <w:rPr>
                <w:sz w:val="22"/>
                <w:szCs w:val="22"/>
              </w:rPr>
            </w:pPr>
            <w:r>
              <w:rPr>
                <w:sz w:val="22"/>
                <w:szCs w:val="22"/>
              </w:rPr>
              <w:t>Todd Fannin</w:t>
            </w:r>
          </w:p>
        </w:tc>
        <w:tc>
          <w:tcPr>
            <w:tcW w:w="1170" w:type="dxa"/>
          </w:tcPr>
          <w:p w:rsidR="00995185" w:rsidRPr="00EE37E8" w:rsidRDefault="00995185" w:rsidP="00995185">
            <w:pPr>
              <w:jc w:val="center"/>
              <w:rPr>
                <w:sz w:val="22"/>
                <w:szCs w:val="22"/>
              </w:rPr>
            </w:pPr>
            <w:r>
              <w:rPr>
                <w:sz w:val="22"/>
                <w:szCs w:val="22"/>
              </w:rPr>
              <w:t>Yes</w:t>
            </w:r>
          </w:p>
        </w:tc>
        <w:tc>
          <w:tcPr>
            <w:tcW w:w="2548" w:type="dxa"/>
          </w:tcPr>
          <w:p w:rsidR="00995185" w:rsidRPr="00EE37E8" w:rsidRDefault="00995185" w:rsidP="00D36CAD">
            <w:pPr>
              <w:rPr>
                <w:sz w:val="22"/>
                <w:szCs w:val="22"/>
              </w:rPr>
            </w:pPr>
            <w:r w:rsidRPr="00EE37E8">
              <w:rPr>
                <w:sz w:val="22"/>
                <w:szCs w:val="22"/>
              </w:rPr>
              <w:t>Business Vertical</w:t>
            </w:r>
          </w:p>
        </w:tc>
        <w:tc>
          <w:tcPr>
            <w:tcW w:w="3888" w:type="dxa"/>
          </w:tcPr>
          <w:p w:rsidR="00995185" w:rsidRPr="00EE37E8" w:rsidRDefault="00995185" w:rsidP="00F90423">
            <w:pPr>
              <w:rPr>
                <w:sz w:val="22"/>
                <w:szCs w:val="22"/>
              </w:rPr>
            </w:pPr>
            <w:r w:rsidRPr="00EE37E8">
              <w:rPr>
                <w:sz w:val="22"/>
                <w:szCs w:val="22"/>
              </w:rPr>
              <w:t xml:space="preserve">Responsible for defining product/solution concept based on needs and requirements from the market. </w:t>
            </w:r>
          </w:p>
        </w:tc>
      </w:tr>
      <w:tr w:rsidR="00995185" w:rsidRPr="00EE37E8" w:rsidTr="00230EC0">
        <w:tc>
          <w:tcPr>
            <w:tcW w:w="1980" w:type="dxa"/>
          </w:tcPr>
          <w:p w:rsidR="00995185" w:rsidRPr="00EE37E8" w:rsidRDefault="00995185" w:rsidP="00D36CAD">
            <w:pPr>
              <w:rPr>
                <w:sz w:val="22"/>
                <w:szCs w:val="22"/>
              </w:rPr>
            </w:pPr>
            <w:r>
              <w:rPr>
                <w:sz w:val="22"/>
                <w:szCs w:val="22"/>
              </w:rPr>
              <w:t>Linda Haville</w:t>
            </w:r>
          </w:p>
        </w:tc>
        <w:tc>
          <w:tcPr>
            <w:tcW w:w="1170" w:type="dxa"/>
          </w:tcPr>
          <w:p w:rsidR="00995185" w:rsidRPr="00EE37E8" w:rsidRDefault="00995185" w:rsidP="00995185">
            <w:pPr>
              <w:jc w:val="center"/>
              <w:rPr>
                <w:sz w:val="22"/>
                <w:szCs w:val="22"/>
              </w:rPr>
            </w:pPr>
          </w:p>
        </w:tc>
        <w:tc>
          <w:tcPr>
            <w:tcW w:w="2548" w:type="dxa"/>
          </w:tcPr>
          <w:p w:rsidR="00995185" w:rsidRPr="00EE37E8" w:rsidRDefault="00995185" w:rsidP="00D36CAD">
            <w:pPr>
              <w:rPr>
                <w:sz w:val="22"/>
                <w:szCs w:val="22"/>
              </w:rPr>
            </w:pPr>
            <w:r w:rsidRPr="00EE37E8">
              <w:rPr>
                <w:sz w:val="22"/>
                <w:szCs w:val="22"/>
              </w:rPr>
              <w:t>New Product Execution</w:t>
            </w:r>
          </w:p>
        </w:tc>
        <w:tc>
          <w:tcPr>
            <w:tcW w:w="3888" w:type="dxa"/>
          </w:tcPr>
          <w:p w:rsidR="00995185" w:rsidRPr="00EE37E8" w:rsidRDefault="00995185" w:rsidP="00F90423">
            <w:pPr>
              <w:rPr>
                <w:sz w:val="22"/>
                <w:szCs w:val="22"/>
              </w:rPr>
            </w:pPr>
            <w:r w:rsidRPr="00EE37E8">
              <w:t>Responsible for defining the business requirements for the initiative.</w:t>
            </w:r>
          </w:p>
        </w:tc>
      </w:tr>
      <w:tr w:rsidR="00995185" w:rsidRPr="005D00B5" w:rsidTr="00230EC0">
        <w:tc>
          <w:tcPr>
            <w:tcW w:w="1980" w:type="dxa"/>
          </w:tcPr>
          <w:p w:rsidR="00995185" w:rsidRDefault="00995185" w:rsidP="00995185">
            <w:pPr>
              <w:rPr>
                <w:sz w:val="22"/>
                <w:szCs w:val="22"/>
              </w:rPr>
            </w:pPr>
            <w:r>
              <w:rPr>
                <w:sz w:val="22"/>
                <w:szCs w:val="22"/>
              </w:rPr>
              <w:t>Shannon Holt</w:t>
            </w:r>
          </w:p>
          <w:p w:rsidR="00995185" w:rsidRPr="00EE37E8" w:rsidRDefault="00995185" w:rsidP="00995185">
            <w:pPr>
              <w:rPr>
                <w:sz w:val="22"/>
                <w:szCs w:val="22"/>
              </w:rPr>
            </w:pPr>
            <w:r>
              <w:rPr>
                <w:sz w:val="22"/>
                <w:szCs w:val="22"/>
              </w:rPr>
              <w:t>Robert Wigington</w:t>
            </w:r>
          </w:p>
        </w:tc>
        <w:tc>
          <w:tcPr>
            <w:tcW w:w="1170" w:type="dxa"/>
          </w:tcPr>
          <w:p w:rsidR="00995185" w:rsidRPr="00EE37E8" w:rsidRDefault="00995185" w:rsidP="00786ECF">
            <w:pPr>
              <w:jc w:val="center"/>
              <w:rPr>
                <w:sz w:val="22"/>
                <w:szCs w:val="22"/>
              </w:rPr>
            </w:pPr>
            <w:r>
              <w:rPr>
                <w:sz w:val="22"/>
                <w:szCs w:val="22"/>
              </w:rPr>
              <w:t>Yes</w:t>
            </w:r>
          </w:p>
        </w:tc>
        <w:tc>
          <w:tcPr>
            <w:tcW w:w="2548" w:type="dxa"/>
          </w:tcPr>
          <w:p w:rsidR="00995185" w:rsidRPr="005D00B5" w:rsidRDefault="00995185" w:rsidP="00D36CAD">
            <w:pPr>
              <w:rPr>
                <w:sz w:val="22"/>
                <w:szCs w:val="22"/>
              </w:rPr>
            </w:pPr>
            <w:r w:rsidRPr="005D00B5">
              <w:rPr>
                <w:sz w:val="22"/>
                <w:szCs w:val="22"/>
              </w:rPr>
              <w:t>Product Management</w:t>
            </w:r>
          </w:p>
        </w:tc>
        <w:tc>
          <w:tcPr>
            <w:tcW w:w="3888" w:type="dxa"/>
          </w:tcPr>
          <w:p w:rsidR="00995185" w:rsidRPr="005D00B5" w:rsidRDefault="00995185" w:rsidP="00995185">
            <w:pPr>
              <w:rPr>
                <w:sz w:val="22"/>
                <w:szCs w:val="22"/>
              </w:rPr>
            </w:pPr>
            <w:r w:rsidRPr="005D00B5">
              <w:rPr>
                <w:sz w:val="22"/>
                <w:szCs w:val="22"/>
              </w:rPr>
              <w:t xml:space="preserve">Responsible for managing the initiative once in production. </w:t>
            </w:r>
          </w:p>
        </w:tc>
      </w:tr>
      <w:tr w:rsidR="00103974" w:rsidRPr="00BC79BC" w:rsidTr="00230EC0">
        <w:tc>
          <w:tcPr>
            <w:tcW w:w="1980" w:type="dxa"/>
            <w:shd w:val="clear" w:color="auto" w:fill="auto"/>
          </w:tcPr>
          <w:p w:rsidR="00103974" w:rsidRPr="00BC79BC" w:rsidRDefault="00103974" w:rsidP="00995185">
            <w:pPr>
              <w:rPr>
                <w:sz w:val="22"/>
                <w:szCs w:val="22"/>
              </w:rPr>
            </w:pPr>
            <w:r w:rsidRPr="00BC79BC">
              <w:rPr>
                <w:sz w:val="22"/>
                <w:szCs w:val="22"/>
              </w:rPr>
              <w:t>Amy Get</w:t>
            </w:r>
            <w:r w:rsidR="00F910D8" w:rsidRPr="00BC79BC">
              <w:rPr>
                <w:sz w:val="22"/>
                <w:szCs w:val="22"/>
              </w:rPr>
              <w:t>achew</w:t>
            </w:r>
          </w:p>
        </w:tc>
        <w:tc>
          <w:tcPr>
            <w:tcW w:w="1170" w:type="dxa"/>
          </w:tcPr>
          <w:p w:rsidR="00103974" w:rsidRPr="00BC79BC" w:rsidRDefault="00103974" w:rsidP="00995185">
            <w:pPr>
              <w:jc w:val="center"/>
              <w:rPr>
                <w:sz w:val="22"/>
                <w:szCs w:val="22"/>
              </w:rPr>
            </w:pPr>
          </w:p>
        </w:tc>
        <w:tc>
          <w:tcPr>
            <w:tcW w:w="2548" w:type="dxa"/>
          </w:tcPr>
          <w:p w:rsidR="00103974" w:rsidRPr="00BC79BC" w:rsidRDefault="00F910D8" w:rsidP="00995185">
            <w:pPr>
              <w:rPr>
                <w:sz w:val="22"/>
                <w:szCs w:val="22"/>
              </w:rPr>
            </w:pPr>
            <w:r w:rsidRPr="00BC79BC">
              <w:rPr>
                <w:sz w:val="22"/>
                <w:szCs w:val="22"/>
              </w:rPr>
              <w:t>Product Solution Specialist</w:t>
            </w:r>
          </w:p>
        </w:tc>
        <w:tc>
          <w:tcPr>
            <w:tcW w:w="3888" w:type="dxa"/>
          </w:tcPr>
          <w:p w:rsidR="00103974" w:rsidRPr="00BC79BC" w:rsidRDefault="00B937ED" w:rsidP="00995185">
            <w:pPr>
              <w:rPr>
                <w:sz w:val="22"/>
                <w:szCs w:val="22"/>
              </w:rPr>
            </w:pPr>
            <w:r w:rsidRPr="00BC79BC">
              <w:rPr>
                <w:sz w:val="22"/>
                <w:szCs w:val="22"/>
              </w:rPr>
              <w:t>Responsible for Sales training and support.</w:t>
            </w:r>
          </w:p>
        </w:tc>
      </w:tr>
      <w:tr w:rsidR="00995185" w:rsidRPr="00BC79BC" w:rsidTr="00230EC0">
        <w:tc>
          <w:tcPr>
            <w:tcW w:w="1980" w:type="dxa"/>
            <w:shd w:val="clear" w:color="auto" w:fill="auto"/>
          </w:tcPr>
          <w:p w:rsidR="00995185" w:rsidRPr="00BC79BC" w:rsidRDefault="00995185" w:rsidP="00995185">
            <w:pPr>
              <w:rPr>
                <w:sz w:val="22"/>
                <w:szCs w:val="22"/>
              </w:rPr>
            </w:pPr>
            <w:r w:rsidRPr="00BC79BC">
              <w:rPr>
                <w:sz w:val="22"/>
                <w:szCs w:val="22"/>
              </w:rPr>
              <w:t xml:space="preserve">Ben Saunders </w:t>
            </w:r>
          </w:p>
          <w:p w:rsidR="00995185" w:rsidRPr="00BC79BC" w:rsidRDefault="00995185" w:rsidP="00995185">
            <w:pPr>
              <w:rPr>
                <w:sz w:val="22"/>
                <w:szCs w:val="22"/>
              </w:rPr>
            </w:pPr>
            <w:r w:rsidRPr="00BC79BC">
              <w:rPr>
                <w:sz w:val="22"/>
                <w:szCs w:val="22"/>
              </w:rPr>
              <w:t>Jamie Franklin</w:t>
            </w:r>
          </w:p>
        </w:tc>
        <w:tc>
          <w:tcPr>
            <w:tcW w:w="1170" w:type="dxa"/>
          </w:tcPr>
          <w:p w:rsidR="00995185" w:rsidRPr="00BC79BC" w:rsidRDefault="00995185" w:rsidP="00995185">
            <w:pPr>
              <w:jc w:val="center"/>
              <w:rPr>
                <w:sz w:val="22"/>
                <w:szCs w:val="22"/>
              </w:rPr>
            </w:pPr>
          </w:p>
        </w:tc>
        <w:tc>
          <w:tcPr>
            <w:tcW w:w="2548" w:type="dxa"/>
          </w:tcPr>
          <w:p w:rsidR="00995185" w:rsidRPr="00BC79BC" w:rsidRDefault="00995185" w:rsidP="00995185">
            <w:pPr>
              <w:rPr>
                <w:sz w:val="22"/>
                <w:szCs w:val="22"/>
              </w:rPr>
            </w:pPr>
            <w:r w:rsidRPr="00BC79BC">
              <w:rPr>
                <w:sz w:val="22"/>
                <w:szCs w:val="22"/>
              </w:rPr>
              <w:t>Engineering Project Management</w:t>
            </w:r>
          </w:p>
        </w:tc>
        <w:tc>
          <w:tcPr>
            <w:tcW w:w="3888" w:type="dxa"/>
          </w:tcPr>
          <w:p w:rsidR="00995185" w:rsidRPr="00BC79BC" w:rsidRDefault="00995185" w:rsidP="00995185">
            <w:pPr>
              <w:rPr>
                <w:sz w:val="22"/>
                <w:szCs w:val="22"/>
              </w:rPr>
            </w:pPr>
            <w:r w:rsidRPr="00BC79BC">
              <w:rPr>
                <w:sz w:val="22"/>
                <w:szCs w:val="22"/>
              </w:rPr>
              <w:t xml:space="preserve">Responsible for the project schedule and coordination of development, testing and production implementation.  </w:t>
            </w:r>
          </w:p>
        </w:tc>
      </w:tr>
      <w:tr w:rsidR="00995185" w:rsidRPr="00BC79BC" w:rsidTr="00230EC0">
        <w:tc>
          <w:tcPr>
            <w:tcW w:w="1980" w:type="dxa"/>
            <w:shd w:val="clear" w:color="auto" w:fill="auto"/>
          </w:tcPr>
          <w:p w:rsidR="00995185" w:rsidRPr="00BC79BC" w:rsidRDefault="00995185" w:rsidP="002F7DC3">
            <w:pPr>
              <w:rPr>
                <w:sz w:val="22"/>
                <w:szCs w:val="22"/>
              </w:rPr>
            </w:pPr>
            <w:r w:rsidRPr="00BC79BC">
              <w:rPr>
                <w:sz w:val="22"/>
                <w:szCs w:val="22"/>
              </w:rPr>
              <w:t>Diana Kelly</w:t>
            </w:r>
          </w:p>
          <w:p w:rsidR="00995185" w:rsidRPr="00BC79BC" w:rsidRDefault="00995185" w:rsidP="002F7DC3">
            <w:pPr>
              <w:rPr>
                <w:sz w:val="22"/>
                <w:szCs w:val="22"/>
              </w:rPr>
            </w:pPr>
            <w:r w:rsidRPr="00BC79BC">
              <w:rPr>
                <w:sz w:val="22"/>
                <w:szCs w:val="22"/>
              </w:rPr>
              <w:t>John Brichetto</w:t>
            </w:r>
          </w:p>
        </w:tc>
        <w:tc>
          <w:tcPr>
            <w:tcW w:w="1170" w:type="dxa"/>
          </w:tcPr>
          <w:p w:rsidR="00995185" w:rsidRPr="00BC79BC" w:rsidRDefault="00995185" w:rsidP="00995185">
            <w:pPr>
              <w:jc w:val="center"/>
              <w:rPr>
                <w:sz w:val="22"/>
                <w:szCs w:val="22"/>
              </w:rPr>
            </w:pPr>
          </w:p>
        </w:tc>
        <w:tc>
          <w:tcPr>
            <w:tcW w:w="2548" w:type="dxa"/>
          </w:tcPr>
          <w:p w:rsidR="00995185" w:rsidRPr="00BC79BC" w:rsidRDefault="00995185" w:rsidP="002F7DC3">
            <w:pPr>
              <w:rPr>
                <w:sz w:val="22"/>
                <w:szCs w:val="22"/>
              </w:rPr>
            </w:pPr>
            <w:r w:rsidRPr="00BC79BC">
              <w:rPr>
                <w:sz w:val="22"/>
                <w:szCs w:val="22"/>
              </w:rPr>
              <w:t>Analytics Project Management</w:t>
            </w:r>
          </w:p>
        </w:tc>
        <w:tc>
          <w:tcPr>
            <w:tcW w:w="3888" w:type="dxa"/>
          </w:tcPr>
          <w:p w:rsidR="00995185" w:rsidRPr="00BC79BC" w:rsidRDefault="00995185" w:rsidP="002F7DC3">
            <w:pPr>
              <w:rPr>
                <w:sz w:val="22"/>
                <w:szCs w:val="22"/>
              </w:rPr>
            </w:pPr>
            <w:r w:rsidRPr="00BC79BC">
              <w:rPr>
                <w:sz w:val="22"/>
                <w:szCs w:val="22"/>
              </w:rPr>
              <w:t xml:space="preserve">Responsible for the project schedule and coordination of analytics development.  </w:t>
            </w:r>
          </w:p>
        </w:tc>
      </w:tr>
      <w:tr w:rsidR="00AC36DA" w:rsidRPr="00BC79BC" w:rsidTr="00230EC0">
        <w:tc>
          <w:tcPr>
            <w:tcW w:w="1980" w:type="dxa"/>
          </w:tcPr>
          <w:p w:rsidR="00AC36DA" w:rsidRPr="00BC79BC" w:rsidRDefault="00AC36DA" w:rsidP="000D7CD4">
            <w:pPr>
              <w:rPr>
                <w:sz w:val="22"/>
                <w:szCs w:val="22"/>
              </w:rPr>
            </w:pPr>
            <w:r w:rsidRPr="00BC79BC">
              <w:rPr>
                <w:sz w:val="22"/>
                <w:szCs w:val="22"/>
              </w:rPr>
              <w:t>Jim Scott</w:t>
            </w:r>
          </w:p>
        </w:tc>
        <w:tc>
          <w:tcPr>
            <w:tcW w:w="1170" w:type="dxa"/>
          </w:tcPr>
          <w:p w:rsidR="00AC36DA" w:rsidRPr="00BC79BC" w:rsidRDefault="00AC36DA" w:rsidP="000D7CD4">
            <w:pPr>
              <w:jc w:val="center"/>
              <w:rPr>
                <w:sz w:val="22"/>
                <w:szCs w:val="22"/>
              </w:rPr>
            </w:pPr>
          </w:p>
        </w:tc>
        <w:tc>
          <w:tcPr>
            <w:tcW w:w="2548" w:type="dxa"/>
          </w:tcPr>
          <w:p w:rsidR="00AC36DA" w:rsidRPr="00BC79BC" w:rsidRDefault="00AC36DA" w:rsidP="000D7CD4">
            <w:pPr>
              <w:rPr>
                <w:sz w:val="22"/>
                <w:szCs w:val="22"/>
              </w:rPr>
            </w:pPr>
            <w:r w:rsidRPr="00BC79BC">
              <w:rPr>
                <w:sz w:val="22"/>
                <w:szCs w:val="22"/>
              </w:rPr>
              <w:t>Development Lead / Architect</w:t>
            </w:r>
          </w:p>
        </w:tc>
        <w:tc>
          <w:tcPr>
            <w:tcW w:w="3888" w:type="dxa"/>
          </w:tcPr>
          <w:p w:rsidR="00AC36DA" w:rsidRPr="00BC79BC" w:rsidRDefault="00AC36DA" w:rsidP="000D7CD4">
            <w:pPr>
              <w:rPr>
                <w:sz w:val="22"/>
                <w:szCs w:val="22"/>
              </w:rPr>
            </w:pPr>
            <w:r w:rsidRPr="00BC79BC">
              <w:rPr>
                <w:sz w:val="22"/>
                <w:szCs w:val="22"/>
              </w:rPr>
              <w:t>Responsible for the design, development and implementation of the initiative into the LN infrastructure.</w:t>
            </w:r>
          </w:p>
        </w:tc>
      </w:tr>
      <w:tr w:rsidR="00AC36DA" w:rsidRPr="00BC79BC" w:rsidTr="00230EC0">
        <w:tc>
          <w:tcPr>
            <w:tcW w:w="1980" w:type="dxa"/>
          </w:tcPr>
          <w:p w:rsidR="00AC36DA" w:rsidRPr="00BC79BC" w:rsidRDefault="00AC36DA" w:rsidP="008026B1">
            <w:pPr>
              <w:rPr>
                <w:sz w:val="22"/>
                <w:szCs w:val="22"/>
              </w:rPr>
            </w:pPr>
            <w:r w:rsidRPr="00BC79BC">
              <w:rPr>
                <w:sz w:val="22"/>
                <w:szCs w:val="22"/>
              </w:rPr>
              <w:t>David Fournier</w:t>
            </w:r>
          </w:p>
        </w:tc>
        <w:tc>
          <w:tcPr>
            <w:tcW w:w="1170" w:type="dxa"/>
          </w:tcPr>
          <w:p w:rsidR="00AC36DA" w:rsidRPr="00BC79BC" w:rsidRDefault="00AC36DA" w:rsidP="00995185">
            <w:pPr>
              <w:jc w:val="center"/>
              <w:rPr>
                <w:sz w:val="22"/>
                <w:szCs w:val="22"/>
              </w:rPr>
            </w:pPr>
          </w:p>
        </w:tc>
        <w:tc>
          <w:tcPr>
            <w:tcW w:w="2548" w:type="dxa"/>
          </w:tcPr>
          <w:p w:rsidR="00AC36DA" w:rsidRPr="00BC79BC" w:rsidRDefault="00AC36DA" w:rsidP="00D36CAD">
            <w:pPr>
              <w:rPr>
                <w:sz w:val="22"/>
                <w:szCs w:val="22"/>
              </w:rPr>
            </w:pPr>
            <w:r w:rsidRPr="00BC79BC">
              <w:rPr>
                <w:sz w:val="22"/>
                <w:szCs w:val="22"/>
              </w:rPr>
              <w:t>Rules Business Analyst</w:t>
            </w:r>
          </w:p>
        </w:tc>
        <w:tc>
          <w:tcPr>
            <w:tcW w:w="3888" w:type="dxa"/>
          </w:tcPr>
          <w:p w:rsidR="00AC36DA" w:rsidRPr="00BC79BC" w:rsidRDefault="00AC36DA" w:rsidP="00F9265C">
            <w:pPr>
              <w:rPr>
                <w:sz w:val="22"/>
                <w:szCs w:val="22"/>
              </w:rPr>
            </w:pPr>
            <w:r w:rsidRPr="00BC79BC">
              <w:rPr>
                <w:sz w:val="22"/>
                <w:szCs w:val="22"/>
              </w:rPr>
              <w:t>Responsible for the Rules functional specifications for integration into the implementation.</w:t>
            </w:r>
          </w:p>
        </w:tc>
      </w:tr>
      <w:tr w:rsidR="00AC36DA" w:rsidRPr="00BC79BC" w:rsidTr="00230EC0">
        <w:tc>
          <w:tcPr>
            <w:tcW w:w="1980" w:type="dxa"/>
          </w:tcPr>
          <w:p w:rsidR="00AC36DA" w:rsidRPr="00BC79BC" w:rsidRDefault="00AC36DA" w:rsidP="00D36CAD">
            <w:pPr>
              <w:rPr>
                <w:sz w:val="22"/>
                <w:szCs w:val="22"/>
              </w:rPr>
            </w:pPr>
            <w:r w:rsidRPr="00BC79BC">
              <w:rPr>
                <w:sz w:val="22"/>
                <w:szCs w:val="22"/>
              </w:rPr>
              <w:t>Chris Williams</w:t>
            </w:r>
          </w:p>
          <w:p w:rsidR="00AC36DA" w:rsidRPr="00BC79BC" w:rsidRDefault="00AC36DA" w:rsidP="00D36CAD">
            <w:pPr>
              <w:rPr>
                <w:sz w:val="22"/>
                <w:szCs w:val="22"/>
              </w:rPr>
            </w:pPr>
            <w:r w:rsidRPr="00BC79BC">
              <w:rPr>
                <w:sz w:val="22"/>
                <w:szCs w:val="22"/>
              </w:rPr>
              <w:t>Magesh Thulasi</w:t>
            </w:r>
          </w:p>
        </w:tc>
        <w:tc>
          <w:tcPr>
            <w:tcW w:w="1170" w:type="dxa"/>
          </w:tcPr>
          <w:p w:rsidR="00AC36DA" w:rsidRPr="00BC79BC" w:rsidRDefault="00AC36DA" w:rsidP="00995185">
            <w:pPr>
              <w:jc w:val="center"/>
              <w:rPr>
                <w:sz w:val="22"/>
                <w:szCs w:val="22"/>
              </w:rPr>
            </w:pPr>
          </w:p>
        </w:tc>
        <w:tc>
          <w:tcPr>
            <w:tcW w:w="2548" w:type="dxa"/>
          </w:tcPr>
          <w:p w:rsidR="00AC36DA" w:rsidRPr="00BC79BC" w:rsidRDefault="00AC36DA" w:rsidP="00D36CAD">
            <w:pPr>
              <w:rPr>
                <w:sz w:val="22"/>
                <w:szCs w:val="22"/>
              </w:rPr>
            </w:pPr>
            <w:r w:rsidRPr="00BC79BC">
              <w:rPr>
                <w:sz w:val="22"/>
                <w:szCs w:val="22"/>
              </w:rPr>
              <w:t>Rules Development</w:t>
            </w:r>
          </w:p>
        </w:tc>
        <w:tc>
          <w:tcPr>
            <w:tcW w:w="3888" w:type="dxa"/>
          </w:tcPr>
          <w:p w:rsidR="00AC36DA" w:rsidRPr="00BC79BC" w:rsidRDefault="00AC36DA" w:rsidP="00F9265C">
            <w:pPr>
              <w:rPr>
                <w:sz w:val="22"/>
                <w:szCs w:val="22"/>
              </w:rPr>
            </w:pPr>
            <w:r w:rsidRPr="00BC79BC">
              <w:rPr>
                <w:sz w:val="22"/>
                <w:szCs w:val="22"/>
              </w:rPr>
              <w:t>Responsible for rule plan development.</w:t>
            </w:r>
          </w:p>
          <w:p w:rsidR="00AC36DA" w:rsidRPr="00BC79BC" w:rsidRDefault="00AC36DA" w:rsidP="00F9265C">
            <w:pPr>
              <w:rPr>
                <w:sz w:val="22"/>
                <w:szCs w:val="22"/>
              </w:rPr>
            </w:pPr>
          </w:p>
        </w:tc>
      </w:tr>
      <w:tr w:rsidR="00F910D8" w:rsidRPr="00BC79BC" w:rsidTr="00230EC0">
        <w:tc>
          <w:tcPr>
            <w:tcW w:w="1980" w:type="dxa"/>
          </w:tcPr>
          <w:p w:rsidR="00F910D8" w:rsidRPr="00BC79BC" w:rsidRDefault="00F910D8" w:rsidP="00BA1094">
            <w:pPr>
              <w:rPr>
                <w:sz w:val="22"/>
                <w:szCs w:val="22"/>
              </w:rPr>
            </w:pPr>
            <w:proofErr w:type="spellStart"/>
            <w:r w:rsidRPr="00BC79BC">
              <w:rPr>
                <w:sz w:val="22"/>
                <w:szCs w:val="22"/>
              </w:rPr>
              <w:t>Tino</w:t>
            </w:r>
            <w:proofErr w:type="spellEnd"/>
            <w:r w:rsidRPr="00BC79BC">
              <w:rPr>
                <w:sz w:val="22"/>
                <w:szCs w:val="22"/>
              </w:rPr>
              <w:t xml:space="preserve"> Tran</w:t>
            </w:r>
          </w:p>
        </w:tc>
        <w:tc>
          <w:tcPr>
            <w:tcW w:w="1170" w:type="dxa"/>
          </w:tcPr>
          <w:p w:rsidR="00F910D8" w:rsidRPr="00BC79BC" w:rsidRDefault="00F910D8" w:rsidP="00995185">
            <w:pPr>
              <w:jc w:val="center"/>
              <w:rPr>
                <w:sz w:val="22"/>
                <w:szCs w:val="22"/>
              </w:rPr>
            </w:pPr>
          </w:p>
        </w:tc>
        <w:tc>
          <w:tcPr>
            <w:tcW w:w="2548" w:type="dxa"/>
          </w:tcPr>
          <w:p w:rsidR="00F910D8" w:rsidRPr="00BC79BC" w:rsidRDefault="00F910D8" w:rsidP="00AC36DA">
            <w:pPr>
              <w:rPr>
                <w:sz w:val="22"/>
                <w:szCs w:val="22"/>
              </w:rPr>
            </w:pPr>
            <w:r w:rsidRPr="00BC79BC">
              <w:rPr>
                <w:sz w:val="22"/>
                <w:szCs w:val="22"/>
              </w:rPr>
              <w:t>ESP</w:t>
            </w:r>
          </w:p>
        </w:tc>
        <w:tc>
          <w:tcPr>
            <w:tcW w:w="3888" w:type="dxa"/>
          </w:tcPr>
          <w:p w:rsidR="00F910D8" w:rsidRPr="00BC79BC" w:rsidRDefault="00F910D8" w:rsidP="00F9265C">
            <w:pPr>
              <w:rPr>
                <w:sz w:val="22"/>
                <w:szCs w:val="22"/>
              </w:rPr>
            </w:pPr>
            <w:r w:rsidRPr="00BC79BC">
              <w:rPr>
                <w:sz w:val="22"/>
                <w:szCs w:val="22"/>
              </w:rPr>
              <w:t>Responsible for ESP development.</w:t>
            </w:r>
          </w:p>
        </w:tc>
      </w:tr>
      <w:tr w:rsidR="00F910D8" w:rsidRPr="00BC79BC" w:rsidTr="00230EC0">
        <w:tc>
          <w:tcPr>
            <w:tcW w:w="1980" w:type="dxa"/>
          </w:tcPr>
          <w:p w:rsidR="00F910D8" w:rsidRPr="00BC79BC" w:rsidRDefault="00F910D8" w:rsidP="00F910D8">
            <w:pPr>
              <w:rPr>
                <w:sz w:val="22"/>
                <w:szCs w:val="22"/>
              </w:rPr>
            </w:pPr>
            <w:r w:rsidRPr="00BC79BC">
              <w:rPr>
                <w:sz w:val="22"/>
                <w:szCs w:val="22"/>
              </w:rPr>
              <w:t>David Siders</w:t>
            </w:r>
          </w:p>
        </w:tc>
        <w:tc>
          <w:tcPr>
            <w:tcW w:w="1170" w:type="dxa"/>
          </w:tcPr>
          <w:p w:rsidR="00F910D8" w:rsidRPr="00BC79BC" w:rsidRDefault="00F910D8" w:rsidP="00995185">
            <w:pPr>
              <w:jc w:val="center"/>
              <w:rPr>
                <w:sz w:val="22"/>
                <w:szCs w:val="22"/>
              </w:rPr>
            </w:pPr>
          </w:p>
        </w:tc>
        <w:tc>
          <w:tcPr>
            <w:tcW w:w="2548" w:type="dxa"/>
          </w:tcPr>
          <w:p w:rsidR="00F910D8" w:rsidRPr="00BC79BC" w:rsidRDefault="00F910D8" w:rsidP="00AC36DA">
            <w:pPr>
              <w:rPr>
                <w:sz w:val="22"/>
                <w:szCs w:val="22"/>
              </w:rPr>
            </w:pPr>
            <w:r w:rsidRPr="00BC79BC">
              <w:rPr>
                <w:sz w:val="22"/>
                <w:szCs w:val="22"/>
              </w:rPr>
              <w:t>Batch</w:t>
            </w:r>
          </w:p>
        </w:tc>
        <w:tc>
          <w:tcPr>
            <w:tcW w:w="3888" w:type="dxa"/>
          </w:tcPr>
          <w:p w:rsidR="00F910D8" w:rsidRPr="00BC79BC" w:rsidRDefault="00F910D8" w:rsidP="00F910D8">
            <w:pPr>
              <w:rPr>
                <w:sz w:val="22"/>
                <w:szCs w:val="22"/>
              </w:rPr>
            </w:pPr>
            <w:r w:rsidRPr="00BC79BC">
              <w:rPr>
                <w:sz w:val="22"/>
                <w:szCs w:val="22"/>
              </w:rPr>
              <w:t>Responsible for Batch</w:t>
            </w:r>
            <w:r w:rsidR="00BD14E8" w:rsidRPr="00BC79BC">
              <w:rPr>
                <w:sz w:val="22"/>
                <w:szCs w:val="22"/>
              </w:rPr>
              <w:t xml:space="preserve"> </w:t>
            </w:r>
            <w:r w:rsidRPr="00BC79BC">
              <w:rPr>
                <w:sz w:val="22"/>
                <w:szCs w:val="22"/>
              </w:rPr>
              <w:t>R3 development.</w:t>
            </w:r>
          </w:p>
        </w:tc>
      </w:tr>
      <w:tr w:rsidR="00AC36DA" w:rsidRPr="00BC79BC" w:rsidTr="00230EC0">
        <w:tc>
          <w:tcPr>
            <w:tcW w:w="1980" w:type="dxa"/>
          </w:tcPr>
          <w:p w:rsidR="00AC36DA" w:rsidRPr="00BC79BC" w:rsidRDefault="00AC36DA" w:rsidP="00BA1094">
            <w:pPr>
              <w:rPr>
                <w:sz w:val="22"/>
                <w:szCs w:val="22"/>
              </w:rPr>
            </w:pPr>
            <w:r w:rsidRPr="00BC79BC">
              <w:rPr>
                <w:sz w:val="22"/>
                <w:szCs w:val="22"/>
              </w:rPr>
              <w:t>Prithi Rajan</w:t>
            </w:r>
          </w:p>
          <w:p w:rsidR="00507BD7" w:rsidRPr="00BC79BC" w:rsidRDefault="00507BD7" w:rsidP="00BA1094">
            <w:pPr>
              <w:rPr>
                <w:sz w:val="22"/>
                <w:szCs w:val="22"/>
              </w:rPr>
            </w:pPr>
            <w:r w:rsidRPr="00BC79BC">
              <w:rPr>
                <w:sz w:val="22"/>
                <w:szCs w:val="22"/>
              </w:rPr>
              <w:t>Swathi Kasala</w:t>
            </w:r>
          </w:p>
        </w:tc>
        <w:tc>
          <w:tcPr>
            <w:tcW w:w="1170" w:type="dxa"/>
          </w:tcPr>
          <w:p w:rsidR="00AC36DA" w:rsidRPr="00BC79BC" w:rsidRDefault="00AC36DA" w:rsidP="00995185">
            <w:pPr>
              <w:jc w:val="center"/>
              <w:rPr>
                <w:sz w:val="22"/>
                <w:szCs w:val="22"/>
              </w:rPr>
            </w:pPr>
          </w:p>
        </w:tc>
        <w:tc>
          <w:tcPr>
            <w:tcW w:w="2548" w:type="dxa"/>
          </w:tcPr>
          <w:p w:rsidR="00AC36DA" w:rsidRPr="00BC79BC" w:rsidRDefault="00AC36DA" w:rsidP="00AC36DA">
            <w:pPr>
              <w:rPr>
                <w:sz w:val="22"/>
                <w:szCs w:val="22"/>
              </w:rPr>
            </w:pPr>
            <w:r w:rsidRPr="00BC79BC">
              <w:rPr>
                <w:sz w:val="22"/>
                <w:szCs w:val="22"/>
              </w:rPr>
              <w:t>Model Office Test</w:t>
            </w:r>
          </w:p>
          <w:p w:rsidR="00AC36DA" w:rsidRPr="00BC79BC" w:rsidRDefault="00AC36DA" w:rsidP="00AC36DA">
            <w:pPr>
              <w:rPr>
                <w:sz w:val="22"/>
                <w:szCs w:val="22"/>
              </w:rPr>
            </w:pPr>
            <w:r w:rsidRPr="00BC79BC">
              <w:rPr>
                <w:sz w:val="22"/>
                <w:szCs w:val="22"/>
              </w:rPr>
              <w:t>(MOE)</w:t>
            </w:r>
          </w:p>
        </w:tc>
        <w:tc>
          <w:tcPr>
            <w:tcW w:w="3888" w:type="dxa"/>
          </w:tcPr>
          <w:p w:rsidR="00AC36DA" w:rsidRPr="00BC79BC" w:rsidRDefault="00AC36DA" w:rsidP="00F9265C">
            <w:pPr>
              <w:rPr>
                <w:sz w:val="22"/>
                <w:szCs w:val="22"/>
              </w:rPr>
            </w:pPr>
            <w:r w:rsidRPr="00BC79BC">
              <w:rPr>
                <w:sz w:val="22"/>
                <w:szCs w:val="22"/>
              </w:rPr>
              <w:t>Responsible for testing rule plan functionality.</w:t>
            </w:r>
          </w:p>
          <w:p w:rsidR="00AC36DA" w:rsidRPr="00BC79BC" w:rsidRDefault="00AC36DA" w:rsidP="00F9265C">
            <w:pPr>
              <w:rPr>
                <w:sz w:val="22"/>
                <w:szCs w:val="22"/>
              </w:rPr>
            </w:pPr>
          </w:p>
        </w:tc>
      </w:tr>
      <w:tr w:rsidR="00AC36DA" w:rsidRPr="00BC79BC" w:rsidTr="00230EC0">
        <w:tc>
          <w:tcPr>
            <w:tcW w:w="1980" w:type="dxa"/>
          </w:tcPr>
          <w:p w:rsidR="00AC36DA" w:rsidRPr="00BC79BC" w:rsidRDefault="00507BD7" w:rsidP="00D36CAD">
            <w:pPr>
              <w:rPr>
                <w:sz w:val="22"/>
                <w:szCs w:val="22"/>
              </w:rPr>
            </w:pPr>
            <w:r w:rsidRPr="00BC79BC">
              <w:rPr>
                <w:sz w:val="22"/>
                <w:szCs w:val="22"/>
              </w:rPr>
              <w:t>Becky Champion</w:t>
            </w:r>
          </w:p>
          <w:p w:rsidR="00507BD7" w:rsidRPr="00BC79BC" w:rsidRDefault="00507BD7" w:rsidP="00D36CAD">
            <w:pPr>
              <w:rPr>
                <w:sz w:val="22"/>
                <w:szCs w:val="22"/>
              </w:rPr>
            </w:pPr>
            <w:r w:rsidRPr="00BC79BC">
              <w:rPr>
                <w:sz w:val="22"/>
                <w:szCs w:val="22"/>
              </w:rPr>
              <w:t>Doug Harvey</w:t>
            </w:r>
          </w:p>
        </w:tc>
        <w:tc>
          <w:tcPr>
            <w:tcW w:w="1170" w:type="dxa"/>
          </w:tcPr>
          <w:p w:rsidR="00AC36DA" w:rsidRPr="00BC79BC" w:rsidRDefault="00103974" w:rsidP="00995185">
            <w:pPr>
              <w:jc w:val="center"/>
              <w:rPr>
                <w:sz w:val="22"/>
                <w:szCs w:val="22"/>
              </w:rPr>
            </w:pPr>
            <w:r w:rsidRPr="00BC79BC">
              <w:rPr>
                <w:sz w:val="22"/>
                <w:szCs w:val="22"/>
              </w:rPr>
              <w:t>Yes</w:t>
            </w:r>
          </w:p>
          <w:p w:rsidR="00103974" w:rsidRPr="00BC79BC" w:rsidRDefault="00103974" w:rsidP="00995185">
            <w:pPr>
              <w:jc w:val="center"/>
              <w:rPr>
                <w:sz w:val="22"/>
                <w:szCs w:val="22"/>
              </w:rPr>
            </w:pPr>
            <w:r w:rsidRPr="00BC79BC">
              <w:rPr>
                <w:sz w:val="22"/>
                <w:szCs w:val="22"/>
              </w:rPr>
              <w:t>Yes</w:t>
            </w:r>
          </w:p>
        </w:tc>
        <w:tc>
          <w:tcPr>
            <w:tcW w:w="2548" w:type="dxa"/>
          </w:tcPr>
          <w:p w:rsidR="00AC36DA" w:rsidRPr="00BC79BC" w:rsidRDefault="00507BD7" w:rsidP="00D36CAD">
            <w:pPr>
              <w:rPr>
                <w:sz w:val="22"/>
                <w:szCs w:val="22"/>
              </w:rPr>
            </w:pPr>
            <w:r w:rsidRPr="00BC79BC">
              <w:rPr>
                <w:sz w:val="22"/>
                <w:szCs w:val="22"/>
              </w:rPr>
              <w:t>ISS</w:t>
            </w:r>
            <w:r w:rsidR="00AC36DA" w:rsidRPr="00BC79BC">
              <w:rPr>
                <w:sz w:val="22"/>
                <w:szCs w:val="22"/>
              </w:rPr>
              <w:t xml:space="preserve"> </w:t>
            </w:r>
          </w:p>
        </w:tc>
        <w:tc>
          <w:tcPr>
            <w:tcW w:w="3888" w:type="dxa"/>
          </w:tcPr>
          <w:p w:rsidR="00AC36DA" w:rsidRPr="00BC79BC" w:rsidRDefault="00AC36DA" w:rsidP="00F9265C">
            <w:pPr>
              <w:rPr>
                <w:sz w:val="22"/>
                <w:szCs w:val="22"/>
              </w:rPr>
            </w:pPr>
            <w:r w:rsidRPr="00BC79BC">
              <w:rPr>
                <w:sz w:val="22"/>
                <w:szCs w:val="22"/>
              </w:rPr>
              <w:t>Responsible for defining and creating the analytics/model which will be used for initiative.</w:t>
            </w:r>
          </w:p>
        </w:tc>
      </w:tr>
      <w:tr w:rsidR="00EF351B" w:rsidRPr="00EE37E8" w:rsidTr="00230EC0">
        <w:tc>
          <w:tcPr>
            <w:tcW w:w="1980" w:type="dxa"/>
          </w:tcPr>
          <w:p w:rsidR="00F910D8" w:rsidRPr="00BC79BC" w:rsidRDefault="00F910D8" w:rsidP="00D36CAD">
            <w:pPr>
              <w:rPr>
                <w:sz w:val="22"/>
                <w:szCs w:val="22"/>
              </w:rPr>
            </w:pPr>
            <w:r w:rsidRPr="00BC79BC">
              <w:rPr>
                <w:sz w:val="22"/>
                <w:szCs w:val="22"/>
              </w:rPr>
              <w:t>Aaron Hale</w:t>
            </w:r>
          </w:p>
          <w:p w:rsidR="00EF351B" w:rsidRPr="00BC79BC" w:rsidRDefault="00EF351B" w:rsidP="00D36CAD">
            <w:pPr>
              <w:rPr>
                <w:sz w:val="22"/>
                <w:szCs w:val="22"/>
              </w:rPr>
            </w:pPr>
            <w:r w:rsidRPr="00BC79BC">
              <w:rPr>
                <w:sz w:val="22"/>
                <w:szCs w:val="22"/>
              </w:rPr>
              <w:t>Jeff Butler (P</w:t>
            </w:r>
            <w:r w:rsidR="008C56A0" w:rsidRPr="00BC79BC">
              <w:rPr>
                <w:sz w:val="22"/>
                <w:szCs w:val="22"/>
              </w:rPr>
              <w:t>roduct Manager</w:t>
            </w:r>
            <w:r w:rsidRPr="00BC79BC">
              <w:rPr>
                <w:sz w:val="22"/>
                <w:szCs w:val="22"/>
              </w:rPr>
              <w:t>)</w:t>
            </w:r>
          </w:p>
          <w:p w:rsidR="00EF351B" w:rsidRPr="00BC79BC" w:rsidRDefault="00EF351B" w:rsidP="00D36CAD">
            <w:pPr>
              <w:rPr>
                <w:sz w:val="22"/>
                <w:szCs w:val="22"/>
              </w:rPr>
            </w:pPr>
            <w:r w:rsidRPr="00BC79BC">
              <w:rPr>
                <w:sz w:val="22"/>
                <w:szCs w:val="22"/>
              </w:rPr>
              <w:t>Darrin Udean (Modeling)</w:t>
            </w:r>
          </w:p>
        </w:tc>
        <w:tc>
          <w:tcPr>
            <w:tcW w:w="1170" w:type="dxa"/>
          </w:tcPr>
          <w:p w:rsidR="00EF351B" w:rsidRPr="00BC79BC" w:rsidRDefault="00EF351B" w:rsidP="00995185">
            <w:pPr>
              <w:jc w:val="center"/>
              <w:rPr>
                <w:sz w:val="22"/>
                <w:szCs w:val="22"/>
              </w:rPr>
            </w:pPr>
          </w:p>
        </w:tc>
        <w:tc>
          <w:tcPr>
            <w:tcW w:w="2548" w:type="dxa"/>
          </w:tcPr>
          <w:p w:rsidR="00EF351B" w:rsidRPr="00BC79BC" w:rsidRDefault="00EF351B" w:rsidP="00D36CAD">
            <w:pPr>
              <w:rPr>
                <w:sz w:val="22"/>
                <w:szCs w:val="22"/>
              </w:rPr>
            </w:pPr>
            <w:r w:rsidRPr="00BC79BC">
              <w:rPr>
                <w:sz w:val="22"/>
                <w:szCs w:val="22"/>
              </w:rPr>
              <w:t>Lead Integrity</w:t>
            </w:r>
          </w:p>
        </w:tc>
        <w:tc>
          <w:tcPr>
            <w:tcW w:w="3888" w:type="dxa"/>
          </w:tcPr>
          <w:p w:rsidR="00EF351B" w:rsidRPr="00EE37E8" w:rsidRDefault="00EF351B" w:rsidP="00103974">
            <w:pPr>
              <w:rPr>
                <w:sz w:val="22"/>
                <w:szCs w:val="22"/>
              </w:rPr>
            </w:pPr>
            <w:r w:rsidRPr="00BC79BC">
              <w:rPr>
                <w:sz w:val="22"/>
                <w:szCs w:val="22"/>
              </w:rPr>
              <w:t xml:space="preserve">Responsible for defining </w:t>
            </w:r>
            <w:r w:rsidR="00103974" w:rsidRPr="00BC79BC">
              <w:rPr>
                <w:sz w:val="22"/>
                <w:szCs w:val="22"/>
              </w:rPr>
              <w:t xml:space="preserve">how to access </w:t>
            </w:r>
            <w:r w:rsidRPr="00BC79BC">
              <w:rPr>
                <w:sz w:val="22"/>
                <w:szCs w:val="22"/>
              </w:rPr>
              <w:t>the Lead Integrity attributes.</w:t>
            </w:r>
          </w:p>
        </w:tc>
      </w:tr>
      <w:tr w:rsidR="00AC36DA" w:rsidRPr="00EE37E8" w:rsidTr="00230EC0">
        <w:tc>
          <w:tcPr>
            <w:tcW w:w="1980" w:type="dxa"/>
          </w:tcPr>
          <w:p w:rsidR="00AC36DA" w:rsidRPr="00925521" w:rsidRDefault="00AC36DA" w:rsidP="00D36CAD">
            <w:pPr>
              <w:rPr>
                <w:sz w:val="22"/>
                <w:szCs w:val="22"/>
              </w:rPr>
            </w:pPr>
            <w:r w:rsidRPr="00925521">
              <w:rPr>
                <w:sz w:val="22"/>
                <w:szCs w:val="22"/>
              </w:rPr>
              <w:t>Nancy O’Neil</w:t>
            </w:r>
          </w:p>
          <w:p w:rsidR="00090643" w:rsidRPr="00925521" w:rsidRDefault="00AC36DA" w:rsidP="001601BA">
            <w:pPr>
              <w:rPr>
                <w:sz w:val="22"/>
                <w:szCs w:val="22"/>
              </w:rPr>
            </w:pPr>
            <w:r w:rsidRPr="00925521">
              <w:rPr>
                <w:sz w:val="22"/>
                <w:szCs w:val="22"/>
              </w:rPr>
              <w:t>Anna Ivy</w:t>
            </w:r>
          </w:p>
        </w:tc>
        <w:tc>
          <w:tcPr>
            <w:tcW w:w="1170" w:type="dxa"/>
          </w:tcPr>
          <w:p w:rsidR="00AC36DA" w:rsidRPr="00EE37E8" w:rsidRDefault="00AC36DA" w:rsidP="00995185">
            <w:pPr>
              <w:jc w:val="center"/>
              <w:rPr>
                <w:sz w:val="22"/>
                <w:szCs w:val="22"/>
              </w:rPr>
            </w:pPr>
          </w:p>
        </w:tc>
        <w:tc>
          <w:tcPr>
            <w:tcW w:w="2548" w:type="dxa"/>
          </w:tcPr>
          <w:p w:rsidR="00AC36DA" w:rsidRPr="00EE37E8" w:rsidRDefault="00AC36DA" w:rsidP="00D36CAD">
            <w:pPr>
              <w:rPr>
                <w:sz w:val="22"/>
                <w:szCs w:val="22"/>
              </w:rPr>
            </w:pPr>
            <w:r w:rsidRPr="00EE37E8">
              <w:rPr>
                <w:sz w:val="22"/>
                <w:szCs w:val="22"/>
              </w:rPr>
              <w:t>Customer Test</w:t>
            </w:r>
          </w:p>
        </w:tc>
        <w:tc>
          <w:tcPr>
            <w:tcW w:w="3888" w:type="dxa"/>
          </w:tcPr>
          <w:p w:rsidR="00AC36DA" w:rsidRPr="00EE37E8" w:rsidRDefault="00AC36DA" w:rsidP="00AC36DA">
            <w:pPr>
              <w:rPr>
                <w:sz w:val="22"/>
                <w:szCs w:val="22"/>
              </w:rPr>
            </w:pPr>
            <w:r w:rsidRPr="00EE37E8">
              <w:rPr>
                <w:sz w:val="22"/>
                <w:szCs w:val="22"/>
              </w:rPr>
              <w:t>Responsible for developing appropriate customer test cases.</w:t>
            </w:r>
          </w:p>
        </w:tc>
      </w:tr>
      <w:tr w:rsidR="00AC36DA" w:rsidRPr="00EE37E8" w:rsidTr="00230EC0">
        <w:tc>
          <w:tcPr>
            <w:tcW w:w="1980" w:type="dxa"/>
          </w:tcPr>
          <w:p w:rsidR="004B2AA1" w:rsidRDefault="004B2AA1" w:rsidP="008026B1">
            <w:pPr>
              <w:rPr>
                <w:sz w:val="22"/>
                <w:szCs w:val="22"/>
              </w:rPr>
            </w:pPr>
            <w:r>
              <w:rPr>
                <w:sz w:val="22"/>
                <w:szCs w:val="22"/>
              </w:rPr>
              <w:t>Jane Bentley</w:t>
            </w:r>
          </w:p>
          <w:p w:rsidR="00AC36DA" w:rsidRPr="00C0426D" w:rsidRDefault="00AC36DA" w:rsidP="008026B1">
            <w:pPr>
              <w:rPr>
                <w:sz w:val="22"/>
                <w:szCs w:val="22"/>
              </w:rPr>
            </w:pPr>
            <w:r w:rsidRPr="00C0426D">
              <w:rPr>
                <w:sz w:val="22"/>
                <w:szCs w:val="22"/>
              </w:rPr>
              <w:t>James Roberson</w:t>
            </w:r>
          </w:p>
        </w:tc>
        <w:tc>
          <w:tcPr>
            <w:tcW w:w="1170" w:type="dxa"/>
          </w:tcPr>
          <w:p w:rsidR="00AC36DA" w:rsidRPr="00C0426D" w:rsidRDefault="00AC36DA" w:rsidP="00995185">
            <w:pPr>
              <w:jc w:val="center"/>
              <w:rPr>
                <w:sz w:val="22"/>
                <w:szCs w:val="22"/>
              </w:rPr>
            </w:pPr>
          </w:p>
        </w:tc>
        <w:tc>
          <w:tcPr>
            <w:tcW w:w="2548" w:type="dxa"/>
          </w:tcPr>
          <w:p w:rsidR="00AC36DA" w:rsidRPr="00C0426D" w:rsidRDefault="00AC36DA" w:rsidP="00D36CAD">
            <w:pPr>
              <w:rPr>
                <w:sz w:val="22"/>
                <w:szCs w:val="22"/>
              </w:rPr>
            </w:pPr>
            <w:r w:rsidRPr="00C0426D">
              <w:rPr>
                <w:sz w:val="22"/>
                <w:szCs w:val="22"/>
              </w:rPr>
              <w:t>QC</w:t>
            </w:r>
          </w:p>
        </w:tc>
        <w:tc>
          <w:tcPr>
            <w:tcW w:w="3888" w:type="dxa"/>
          </w:tcPr>
          <w:p w:rsidR="00AC36DA" w:rsidRPr="00EE37E8" w:rsidRDefault="00AC36DA" w:rsidP="00D36CAD">
            <w:pPr>
              <w:rPr>
                <w:sz w:val="22"/>
                <w:szCs w:val="22"/>
              </w:rPr>
            </w:pPr>
            <w:r w:rsidRPr="00C0426D">
              <w:rPr>
                <w:sz w:val="22"/>
                <w:szCs w:val="22"/>
              </w:rPr>
              <w:t>Responsible for testing system and application functionality as outlined in the PMR.</w:t>
            </w:r>
          </w:p>
        </w:tc>
      </w:tr>
      <w:tr w:rsidR="00AC36DA" w:rsidRPr="00EE37E8" w:rsidTr="00230EC0">
        <w:tc>
          <w:tcPr>
            <w:tcW w:w="1980" w:type="dxa"/>
          </w:tcPr>
          <w:p w:rsidR="00BC79BC" w:rsidRPr="00E07625" w:rsidRDefault="007E125F" w:rsidP="00D36CAD">
            <w:pPr>
              <w:rPr>
                <w:sz w:val="22"/>
                <w:szCs w:val="22"/>
              </w:rPr>
            </w:pPr>
            <w:r w:rsidRPr="00E07625">
              <w:rPr>
                <w:sz w:val="22"/>
                <w:szCs w:val="22"/>
              </w:rPr>
              <w:t>Serkan Yilmaz</w:t>
            </w:r>
          </w:p>
          <w:p w:rsidR="00AC36DA" w:rsidRPr="00E07625" w:rsidRDefault="00AC36DA" w:rsidP="00D36CAD">
            <w:pPr>
              <w:rPr>
                <w:sz w:val="22"/>
                <w:szCs w:val="22"/>
              </w:rPr>
            </w:pPr>
            <w:r w:rsidRPr="00E07625">
              <w:rPr>
                <w:sz w:val="22"/>
                <w:szCs w:val="22"/>
              </w:rPr>
              <w:t>Alan Thorpe</w:t>
            </w:r>
          </w:p>
          <w:p w:rsidR="00AC36DA" w:rsidRPr="00E07625" w:rsidRDefault="00AC36DA" w:rsidP="00D36CAD">
            <w:pPr>
              <w:rPr>
                <w:sz w:val="22"/>
                <w:szCs w:val="22"/>
              </w:rPr>
            </w:pPr>
          </w:p>
        </w:tc>
        <w:tc>
          <w:tcPr>
            <w:tcW w:w="1170" w:type="dxa"/>
          </w:tcPr>
          <w:p w:rsidR="00AC36DA" w:rsidRPr="00EE37E8" w:rsidRDefault="00AC36DA" w:rsidP="00995185">
            <w:pPr>
              <w:jc w:val="center"/>
              <w:rPr>
                <w:sz w:val="22"/>
                <w:szCs w:val="22"/>
              </w:rPr>
            </w:pPr>
          </w:p>
        </w:tc>
        <w:tc>
          <w:tcPr>
            <w:tcW w:w="2548" w:type="dxa"/>
          </w:tcPr>
          <w:p w:rsidR="00AC36DA" w:rsidRPr="00EE37E8" w:rsidRDefault="00AC36DA" w:rsidP="00D36CAD">
            <w:pPr>
              <w:rPr>
                <w:sz w:val="22"/>
                <w:szCs w:val="22"/>
              </w:rPr>
            </w:pPr>
            <w:proofErr w:type="spellStart"/>
            <w:r w:rsidRPr="00EE37E8">
              <w:rPr>
                <w:sz w:val="22"/>
                <w:szCs w:val="22"/>
              </w:rPr>
              <w:t>MBSi</w:t>
            </w:r>
            <w:proofErr w:type="spellEnd"/>
          </w:p>
        </w:tc>
        <w:tc>
          <w:tcPr>
            <w:tcW w:w="3888" w:type="dxa"/>
          </w:tcPr>
          <w:p w:rsidR="00AC36DA" w:rsidRPr="00EE37E8" w:rsidRDefault="00AC36DA" w:rsidP="00F9265C">
            <w:pPr>
              <w:rPr>
                <w:sz w:val="22"/>
                <w:szCs w:val="22"/>
              </w:rPr>
            </w:pPr>
            <w:r w:rsidRPr="00EE37E8">
              <w:rPr>
                <w:sz w:val="22"/>
                <w:szCs w:val="22"/>
              </w:rPr>
              <w:t>Responsible for development of account setup, product configuration, billing, support tool, management reports and consumer disclosure.</w:t>
            </w:r>
          </w:p>
        </w:tc>
      </w:tr>
      <w:tr w:rsidR="00AC36DA" w:rsidRPr="00EE37E8" w:rsidTr="00230EC0">
        <w:tc>
          <w:tcPr>
            <w:tcW w:w="1980" w:type="dxa"/>
          </w:tcPr>
          <w:p w:rsidR="00AC36DA" w:rsidRDefault="00AC36DA" w:rsidP="002F7DC3">
            <w:pPr>
              <w:rPr>
                <w:sz w:val="22"/>
                <w:szCs w:val="22"/>
              </w:rPr>
            </w:pPr>
            <w:r>
              <w:rPr>
                <w:sz w:val="22"/>
                <w:szCs w:val="22"/>
              </w:rPr>
              <w:t>Denise Lee</w:t>
            </w:r>
          </w:p>
        </w:tc>
        <w:tc>
          <w:tcPr>
            <w:tcW w:w="1170" w:type="dxa"/>
          </w:tcPr>
          <w:p w:rsidR="00AC36DA" w:rsidRDefault="00AC36DA" w:rsidP="00995185">
            <w:pPr>
              <w:jc w:val="center"/>
              <w:rPr>
                <w:sz w:val="22"/>
                <w:szCs w:val="22"/>
              </w:rPr>
            </w:pPr>
          </w:p>
        </w:tc>
        <w:tc>
          <w:tcPr>
            <w:tcW w:w="2548" w:type="dxa"/>
          </w:tcPr>
          <w:p w:rsidR="00AC36DA" w:rsidRDefault="00AC36DA" w:rsidP="002F7DC3">
            <w:pPr>
              <w:rPr>
                <w:sz w:val="22"/>
                <w:szCs w:val="22"/>
              </w:rPr>
            </w:pPr>
            <w:r>
              <w:rPr>
                <w:sz w:val="22"/>
                <w:szCs w:val="22"/>
              </w:rPr>
              <w:t>Technical Documentation</w:t>
            </w:r>
          </w:p>
          <w:p w:rsidR="00AC36DA" w:rsidRPr="0073169D" w:rsidRDefault="00AC36DA" w:rsidP="002F7DC3">
            <w:pPr>
              <w:rPr>
                <w:sz w:val="22"/>
                <w:szCs w:val="22"/>
              </w:rPr>
            </w:pPr>
          </w:p>
        </w:tc>
        <w:tc>
          <w:tcPr>
            <w:tcW w:w="3888" w:type="dxa"/>
          </w:tcPr>
          <w:p w:rsidR="00AC36DA" w:rsidRDefault="00AC36DA" w:rsidP="002F7DC3">
            <w:pPr>
              <w:rPr>
                <w:sz w:val="22"/>
                <w:szCs w:val="22"/>
              </w:rPr>
            </w:pPr>
            <w:r w:rsidRPr="009143E2">
              <w:rPr>
                <w:sz w:val="22"/>
                <w:szCs w:val="22"/>
              </w:rPr>
              <w:t>Responsible for creation and publication of Customer Documentation.</w:t>
            </w:r>
          </w:p>
        </w:tc>
      </w:tr>
      <w:tr w:rsidR="00AC36DA" w:rsidRPr="00EE37E8" w:rsidTr="00230EC0">
        <w:tc>
          <w:tcPr>
            <w:tcW w:w="1980" w:type="dxa"/>
          </w:tcPr>
          <w:p w:rsidR="00AC36DA" w:rsidRDefault="00AC36DA" w:rsidP="002F7DC3">
            <w:pPr>
              <w:rPr>
                <w:sz w:val="22"/>
                <w:szCs w:val="22"/>
              </w:rPr>
            </w:pPr>
            <w:r>
              <w:rPr>
                <w:sz w:val="22"/>
                <w:szCs w:val="22"/>
              </w:rPr>
              <w:t>Tia Walker</w:t>
            </w:r>
          </w:p>
        </w:tc>
        <w:tc>
          <w:tcPr>
            <w:tcW w:w="1170" w:type="dxa"/>
          </w:tcPr>
          <w:p w:rsidR="00AC36DA" w:rsidRDefault="00AC36DA" w:rsidP="00995185">
            <w:pPr>
              <w:jc w:val="center"/>
              <w:rPr>
                <w:sz w:val="22"/>
                <w:szCs w:val="22"/>
              </w:rPr>
            </w:pPr>
          </w:p>
        </w:tc>
        <w:tc>
          <w:tcPr>
            <w:tcW w:w="2548" w:type="dxa"/>
          </w:tcPr>
          <w:p w:rsidR="00AC36DA" w:rsidRPr="0073169D" w:rsidRDefault="00AC36DA" w:rsidP="002F7DC3">
            <w:pPr>
              <w:rPr>
                <w:sz w:val="22"/>
                <w:szCs w:val="22"/>
              </w:rPr>
            </w:pPr>
            <w:r>
              <w:rPr>
                <w:sz w:val="22"/>
                <w:szCs w:val="22"/>
              </w:rPr>
              <w:t>Customer Support</w:t>
            </w:r>
          </w:p>
        </w:tc>
        <w:tc>
          <w:tcPr>
            <w:tcW w:w="3888" w:type="dxa"/>
          </w:tcPr>
          <w:p w:rsidR="00AC36DA" w:rsidRDefault="00AC36DA" w:rsidP="002F7DC3">
            <w:pPr>
              <w:rPr>
                <w:sz w:val="22"/>
                <w:szCs w:val="22"/>
              </w:rPr>
            </w:pPr>
          </w:p>
        </w:tc>
      </w:tr>
    </w:tbl>
    <w:p w:rsidR="00B41CF2" w:rsidRDefault="00B41CF2" w:rsidP="00D36CAD"/>
    <w:p w:rsidR="00C92D56" w:rsidRPr="00EE37E8" w:rsidRDefault="002F513F" w:rsidP="00D36CAD">
      <w:pPr>
        <w:pStyle w:val="ListParagraph"/>
        <w:numPr>
          <w:ilvl w:val="0"/>
          <w:numId w:val="1"/>
        </w:numPr>
        <w:rPr>
          <w:sz w:val="22"/>
          <w:szCs w:val="22"/>
        </w:rPr>
      </w:pPr>
      <w:bookmarkStart w:id="4" w:name="_Toc381889595"/>
      <w:r w:rsidRPr="00EE37E8">
        <w:rPr>
          <w:rStyle w:val="Style1Char"/>
          <w:rFonts w:ascii="Times New Roman" w:hAnsi="Times New Roman" w:cs="Times New Roman"/>
        </w:rPr>
        <w:t>Vertical Market</w:t>
      </w:r>
      <w:bookmarkEnd w:id="4"/>
      <w:r w:rsidRPr="00EE37E8">
        <w:rPr>
          <w:rStyle w:val="Style1Char"/>
          <w:rFonts w:ascii="Times New Roman" w:hAnsi="Times New Roman" w:cs="Times New Roman"/>
        </w:rPr>
        <w:t xml:space="preserve"> </w:t>
      </w:r>
      <w:r w:rsidRPr="00EE37E8">
        <w:rPr>
          <w:sz w:val="22"/>
          <w:szCs w:val="22"/>
        </w:rPr>
        <w:t>–</w:t>
      </w:r>
      <w:r w:rsidR="009859A7">
        <w:rPr>
          <w:sz w:val="22"/>
          <w:szCs w:val="22"/>
        </w:rPr>
        <w:t xml:space="preserve"> Claims</w:t>
      </w:r>
    </w:p>
    <w:p w:rsidR="002F513F" w:rsidRDefault="002F513F" w:rsidP="002F513F">
      <w:pPr>
        <w:pStyle w:val="ListParagraph"/>
        <w:rPr>
          <w:b/>
        </w:rPr>
      </w:pPr>
    </w:p>
    <w:p w:rsidR="008C56A0" w:rsidRPr="00E83B5E" w:rsidRDefault="008C56A0" w:rsidP="008C56A0">
      <w:pPr>
        <w:pStyle w:val="ListParagraph"/>
        <w:numPr>
          <w:ilvl w:val="0"/>
          <w:numId w:val="1"/>
        </w:numPr>
        <w:rPr>
          <w:rStyle w:val="Style1Char"/>
          <w:rFonts w:ascii="Times New Roman" w:hAnsi="Times New Roman" w:cs="Times New Roman"/>
        </w:rPr>
      </w:pPr>
      <w:bookmarkStart w:id="5" w:name="_Toc381889596"/>
      <w:r w:rsidRPr="00E83B5E">
        <w:rPr>
          <w:rStyle w:val="Style1Char"/>
          <w:rFonts w:ascii="Times New Roman" w:hAnsi="Times New Roman" w:cs="Times New Roman"/>
        </w:rPr>
        <w:t>Approved Product Name and Description</w:t>
      </w:r>
      <w:bookmarkEnd w:id="5"/>
    </w:p>
    <w:p w:rsidR="008C56A0" w:rsidRPr="00767ED4" w:rsidRDefault="00767ED4" w:rsidP="00767ED4">
      <w:pPr>
        <w:pStyle w:val="ListParagraph"/>
        <w:rPr>
          <w:highlight w:val="yellow"/>
        </w:rPr>
      </w:pPr>
      <w:r w:rsidRPr="00767ED4">
        <w:rPr>
          <w:highlight w:val="yellow"/>
        </w:rPr>
        <w:t xml:space="preserve">Official Product Name:  LexisNexis® Claims Fraud Attributes </w:t>
      </w:r>
      <w:proofErr w:type="gramStart"/>
      <w:r w:rsidRPr="00767ED4">
        <w:rPr>
          <w:highlight w:val="yellow"/>
        </w:rPr>
        <w:t>Pack  (</w:t>
      </w:r>
      <w:proofErr w:type="gramEnd"/>
      <w:r w:rsidRPr="00767ED4">
        <w:rPr>
          <w:highlight w:val="yellow"/>
        </w:rPr>
        <w:t>Working Name)</w:t>
      </w:r>
    </w:p>
    <w:p w:rsidR="008C56A0" w:rsidRPr="00845CBD" w:rsidRDefault="008C56A0" w:rsidP="002F513F">
      <w:pPr>
        <w:pStyle w:val="ListParagraph"/>
        <w:rPr>
          <w:highlight w:val="yellow"/>
        </w:rPr>
      </w:pPr>
      <w:r w:rsidRPr="00845CBD">
        <w:rPr>
          <w:highlight w:val="yellow"/>
        </w:rPr>
        <w:t>Product Description: TBD</w:t>
      </w:r>
    </w:p>
    <w:p w:rsidR="008C56A0" w:rsidRPr="00845CBD" w:rsidRDefault="008C56A0" w:rsidP="002F513F">
      <w:pPr>
        <w:pStyle w:val="ListParagraph"/>
        <w:rPr>
          <w:highlight w:val="yellow"/>
        </w:rPr>
      </w:pPr>
      <w:r w:rsidRPr="00845CBD">
        <w:rPr>
          <w:highlight w:val="yellow"/>
        </w:rPr>
        <w:t>Date:</w:t>
      </w:r>
    </w:p>
    <w:p w:rsidR="008C56A0" w:rsidRPr="00845CBD" w:rsidRDefault="008C56A0" w:rsidP="002F513F">
      <w:pPr>
        <w:pStyle w:val="ListParagraph"/>
        <w:rPr>
          <w:highlight w:val="yellow"/>
        </w:rPr>
      </w:pPr>
      <w:r w:rsidRPr="00845CBD">
        <w:rPr>
          <w:highlight w:val="yellow"/>
        </w:rPr>
        <w:t>By:</w:t>
      </w:r>
    </w:p>
    <w:p w:rsidR="009C758C" w:rsidRPr="00845CBD" w:rsidRDefault="009C758C" w:rsidP="002F513F">
      <w:pPr>
        <w:pStyle w:val="ListParagraph"/>
        <w:rPr>
          <w:highlight w:val="yellow"/>
        </w:rPr>
      </w:pPr>
    </w:p>
    <w:p w:rsidR="009C758C" w:rsidRPr="00767ED4" w:rsidRDefault="009C758C" w:rsidP="009C758C">
      <w:pPr>
        <w:pStyle w:val="ListParagraph"/>
        <w:rPr>
          <w:highlight w:val="yellow"/>
        </w:rPr>
      </w:pPr>
      <w:r w:rsidRPr="00767ED4">
        <w:rPr>
          <w:highlight w:val="yellow"/>
        </w:rPr>
        <w:t xml:space="preserve">Official Product Name: </w:t>
      </w:r>
      <w:r w:rsidR="00767ED4" w:rsidRPr="00767ED4">
        <w:rPr>
          <w:highlight w:val="yellow"/>
        </w:rPr>
        <w:t xml:space="preserve">LexisNexis® Subrogation Attributes </w:t>
      </w:r>
      <w:proofErr w:type="gramStart"/>
      <w:r w:rsidR="00767ED4" w:rsidRPr="00767ED4">
        <w:rPr>
          <w:highlight w:val="yellow"/>
        </w:rPr>
        <w:t>Pack  (</w:t>
      </w:r>
      <w:proofErr w:type="gramEnd"/>
      <w:r w:rsidR="00767ED4" w:rsidRPr="00767ED4">
        <w:rPr>
          <w:highlight w:val="yellow"/>
        </w:rPr>
        <w:t>Working Name)</w:t>
      </w:r>
    </w:p>
    <w:p w:rsidR="009C758C" w:rsidRPr="00845CBD" w:rsidRDefault="009C758C" w:rsidP="009C758C">
      <w:pPr>
        <w:pStyle w:val="ListParagraph"/>
        <w:rPr>
          <w:highlight w:val="yellow"/>
        </w:rPr>
      </w:pPr>
      <w:r w:rsidRPr="00845CBD">
        <w:rPr>
          <w:highlight w:val="yellow"/>
        </w:rPr>
        <w:t>Product Description: TBD</w:t>
      </w:r>
    </w:p>
    <w:p w:rsidR="009C758C" w:rsidRPr="00845CBD" w:rsidRDefault="009C758C" w:rsidP="009C758C">
      <w:pPr>
        <w:pStyle w:val="ListParagraph"/>
        <w:rPr>
          <w:highlight w:val="yellow"/>
        </w:rPr>
      </w:pPr>
      <w:r w:rsidRPr="00845CBD">
        <w:rPr>
          <w:highlight w:val="yellow"/>
        </w:rPr>
        <w:t>Date:</w:t>
      </w:r>
    </w:p>
    <w:p w:rsidR="009C758C" w:rsidRPr="008C56A0" w:rsidRDefault="009C758C" w:rsidP="009C758C">
      <w:pPr>
        <w:pStyle w:val="ListParagraph"/>
      </w:pPr>
      <w:r w:rsidRPr="00845CBD">
        <w:rPr>
          <w:highlight w:val="yellow"/>
        </w:rPr>
        <w:t>By:</w:t>
      </w:r>
    </w:p>
    <w:p w:rsidR="008C56A0" w:rsidRPr="00EE37E8" w:rsidRDefault="008C56A0" w:rsidP="002F513F">
      <w:pPr>
        <w:pStyle w:val="ListParagraph"/>
        <w:rPr>
          <w:b/>
        </w:rPr>
      </w:pPr>
    </w:p>
    <w:p w:rsidR="00D6721B" w:rsidRPr="00D6721B" w:rsidRDefault="00936144" w:rsidP="00D6721B">
      <w:pPr>
        <w:pStyle w:val="ListParagraph"/>
        <w:numPr>
          <w:ilvl w:val="0"/>
          <w:numId w:val="1"/>
        </w:numPr>
        <w:rPr>
          <w:b/>
          <w:sz w:val="22"/>
        </w:rPr>
      </w:pPr>
      <w:bookmarkStart w:id="6" w:name="_Toc381889597"/>
      <w:r w:rsidRPr="00EE37E8">
        <w:rPr>
          <w:rStyle w:val="Style1Char"/>
          <w:rFonts w:ascii="Times New Roman" w:hAnsi="Times New Roman" w:cs="Times New Roman"/>
        </w:rPr>
        <w:t>Target Implementation Date/Quarter</w:t>
      </w:r>
      <w:bookmarkEnd w:id="6"/>
      <w:r w:rsidRPr="00EE37E8">
        <w:rPr>
          <w:b/>
        </w:rPr>
        <w:t xml:space="preserve"> </w:t>
      </w:r>
      <w:r w:rsidRPr="00EE37E8">
        <w:rPr>
          <w:sz w:val="22"/>
          <w:szCs w:val="22"/>
        </w:rPr>
        <w:t>–</w:t>
      </w:r>
      <w:r w:rsidR="00D6721B" w:rsidRPr="00D6721B">
        <w:rPr>
          <w:sz w:val="22"/>
          <w:szCs w:val="22"/>
        </w:rPr>
        <w:t xml:space="preserve"> Customer Test, Production – 2014 Q2</w:t>
      </w:r>
    </w:p>
    <w:p w:rsidR="00D6721B" w:rsidRPr="00D6721B" w:rsidRDefault="00D6721B" w:rsidP="00D6721B">
      <w:pPr>
        <w:ind w:left="360"/>
        <w:contextualSpacing/>
        <w:rPr>
          <w:b/>
          <w:sz w:val="22"/>
        </w:rPr>
      </w:pPr>
    </w:p>
    <w:p w:rsidR="00936144" w:rsidRDefault="00B41CF2" w:rsidP="00D36CAD">
      <w:pPr>
        <w:pStyle w:val="ListParagraph"/>
        <w:numPr>
          <w:ilvl w:val="0"/>
          <w:numId w:val="1"/>
        </w:numPr>
        <w:rPr>
          <w:b/>
        </w:rPr>
      </w:pPr>
      <w:r>
        <w:rPr>
          <w:b/>
        </w:rPr>
        <w:t>Initiative Purpose</w:t>
      </w:r>
    </w:p>
    <w:p w:rsidR="00B41CF2" w:rsidRPr="00B41CF2" w:rsidRDefault="00B41CF2" w:rsidP="00B41CF2">
      <w:pPr>
        <w:pStyle w:val="ListParagraph"/>
        <w:ind w:left="1080"/>
        <w:rPr>
          <w:szCs w:val="22"/>
        </w:rPr>
      </w:pPr>
    </w:p>
    <w:p w:rsidR="00B41CF2" w:rsidRPr="00B41CF2" w:rsidRDefault="00B41CF2" w:rsidP="00B41CF2">
      <w:pPr>
        <w:pStyle w:val="ListParagraph"/>
        <w:numPr>
          <w:ilvl w:val="1"/>
          <w:numId w:val="1"/>
        </w:numPr>
        <w:rPr>
          <w:sz w:val="22"/>
          <w:szCs w:val="22"/>
        </w:rPr>
      </w:pPr>
      <w:r w:rsidRPr="00B41CF2">
        <w:rPr>
          <w:b/>
          <w:sz w:val="22"/>
          <w:szCs w:val="22"/>
        </w:rPr>
        <w:t>Executive Summary</w:t>
      </w:r>
      <w:r w:rsidRPr="00881778">
        <w:rPr>
          <w:szCs w:val="22"/>
        </w:rPr>
        <w:t xml:space="preserve"> </w:t>
      </w:r>
      <w:r w:rsidRPr="00B41CF2">
        <w:rPr>
          <w:sz w:val="22"/>
          <w:szCs w:val="22"/>
        </w:rPr>
        <w:t>– Claims departments want more external data throughout the life of the claim.  Insurance companies, who have strong analytic departments, occasionally ask for data (and attributes) for claims predictive modeling.  These models can include fraud and subrogation.  This product will allow these departments to leverage LexisNexis data assets through the claims Datafill pipe.  LexisNexis will continue to market its analytics capabilities.  However, some carriers will want to complete their own analytics “in house”.  This product will create an attribute result for those customers who want to develop their own analytics and scores.</w:t>
      </w:r>
    </w:p>
    <w:p w:rsidR="00B41CF2" w:rsidRPr="00881778" w:rsidRDefault="00B41CF2" w:rsidP="00B41CF2">
      <w:pPr>
        <w:pStyle w:val="ListParagraph"/>
        <w:ind w:left="1080"/>
        <w:rPr>
          <w:szCs w:val="22"/>
        </w:rPr>
      </w:pPr>
    </w:p>
    <w:p w:rsidR="00B41CF2" w:rsidRPr="00B41CF2" w:rsidRDefault="00B41CF2" w:rsidP="00B41CF2">
      <w:pPr>
        <w:pStyle w:val="ListParagraph"/>
        <w:numPr>
          <w:ilvl w:val="1"/>
          <w:numId w:val="1"/>
        </w:numPr>
        <w:rPr>
          <w:b/>
          <w:sz w:val="22"/>
          <w:szCs w:val="22"/>
        </w:rPr>
      </w:pPr>
      <w:r w:rsidRPr="00B41CF2">
        <w:rPr>
          <w:b/>
          <w:sz w:val="22"/>
          <w:szCs w:val="22"/>
        </w:rPr>
        <w:t>Market Opportunity</w:t>
      </w:r>
      <w:r>
        <w:rPr>
          <w:b/>
        </w:rPr>
        <w:t xml:space="preserve"> </w:t>
      </w:r>
      <w:r w:rsidRPr="00B41CF2">
        <w:rPr>
          <w:sz w:val="22"/>
          <w:szCs w:val="22"/>
        </w:rPr>
        <w:t>– LexisNexis has identified a series of attributes that are commonly used in the claims process. Currently, carriers collect this data manually from various sources.  Often, claims handlers need to “log in” to a web interface and manually order this external information.  Then, they enter this data or information into their claims system.  Next, the information is fed into models that predict the likelihood that the claim may include fraudulent elements and/or the subrogation potential.</w:t>
      </w:r>
      <w:r w:rsidRPr="00B41CF2">
        <w:rPr>
          <w:sz w:val="22"/>
          <w:szCs w:val="22"/>
          <w:highlight w:val="yellow"/>
        </w:rPr>
        <w:t xml:space="preserve"> </w:t>
      </w:r>
      <w:r w:rsidRPr="00B41CF2">
        <w:rPr>
          <w:sz w:val="22"/>
          <w:szCs w:val="22"/>
        </w:rPr>
        <w:t>Embedding these data attributes directly into the system versus having the claims handlers collect this data will allow customers to react much more quickly.  Finally, LexisNexis can offer data sources that no other competitor can</w:t>
      </w:r>
      <w:r w:rsidR="00E919FB">
        <w:rPr>
          <w:sz w:val="22"/>
          <w:szCs w:val="22"/>
        </w:rPr>
        <w:t xml:space="preserve"> offer</w:t>
      </w:r>
      <w:r w:rsidRPr="00B41CF2">
        <w:rPr>
          <w:sz w:val="22"/>
          <w:szCs w:val="22"/>
        </w:rPr>
        <w:t>.</w:t>
      </w:r>
    </w:p>
    <w:p w:rsidR="00B41CF2" w:rsidRPr="00B41CF2" w:rsidRDefault="00B41CF2" w:rsidP="00B41CF2">
      <w:pPr>
        <w:pStyle w:val="ListParagraph"/>
        <w:rPr>
          <w:b/>
          <w:sz w:val="22"/>
          <w:szCs w:val="22"/>
        </w:rPr>
      </w:pPr>
    </w:p>
    <w:p w:rsidR="00B41CF2" w:rsidRPr="00B41CF2" w:rsidRDefault="00B41CF2" w:rsidP="00B41CF2">
      <w:pPr>
        <w:pStyle w:val="ListParagraph"/>
        <w:numPr>
          <w:ilvl w:val="1"/>
          <w:numId w:val="1"/>
        </w:numPr>
        <w:rPr>
          <w:sz w:val="22"/>
          <w:szCs w:val="22"/>
        </w:rPr>
      </w:pPr>
      <w:r w:rsidRPr="00B41CF2">
        <w:rPr>
          <w:b/>
          <w:sz w:val="22"/>
          <w:szCs w:val="22"/>
        </w:rPr>
        <w:t xml:space="preserve">Financial Objective – </w:t>
      </w:r>
      <w:r w:rsidRPr="00B41CF2">
        <w:rPr>
          <w:sz w:val="22"/>
          <w:szCs w:val="22"/>
        </w:rPr>
        <w:t xml:space="preserve">This project supports the Claims Datafill Business Case. </w:t>
      </w:r>
    </w:p>
    <w:p w:rsidR="003E5763" w:rsidRPr="00EE37E8" w:rsidRDefault="003E5763" w:rsidP="00F22C0A">
      <w:pPr>
        <w:rPr>
          <w:sz w:val="22"/>
          <w:szCs w:val="22"/>
        </w:rPr>
      </w:pPr>
    </w:p>
    <w:p w:rsidR="00B70536" w:rsidRPr="00EE37E8" w:rsidRDefault="00B70536" w:rsidP="002F4943">
      <w:pPr>
        <w:pStyle w:val="Style1"/>
        <w:rPr>
          <w:rFonts w:ascii="Times New Roman" w:hAnsi="Times New Roman" w:cs="Times New Roman"/>
        </w:rPr>
      </w:pPr>
      <w:bookmarkStart w:id="7" w:name="_Toc381889598"/>
      <w:r w:rsidRPr="00EE37E8">
        <w:rPr>
          <w:rFonts w:ascii="Times New Roman" w:hAnsi="Times New Roman" w:cs="Times New Roman"/>
        </w:rPr>
        <w:t>Dependencies</w:t>
      </w:r>
      <w:bookmarkEnd w:id="7"/>
    </w:p>
    <w:p w:rsidR="001B724F" w:rsidRPr="001B724F" w:rsidRDefault="00B70536" w:rsidP="003E5763">
      <w:pPr>
        <w:pStyle w:val="ListParagraph"/>
        <w:numPr>
          <w:ilvl w:val="1"/>
          <w:numId w:val="1"/>
        </w:numPr>
        <w:rPr>
          <w:sz w:val="22"/>
          <w:szCs w:val="22"/>
        </w:rPr>
      </w:pPr>
      <w:r w:rsidRPr="00EE37E8">
        <w:rPr>
          <w:b/>
          <w:sz w:val="22"/>
          <w:szCs w:val="22"/>
        </w:rPr>
        <w:t>Assumptions</w:t>
      </w:r>
      <w:r w:rsidRPr="003E5763">
        <w:rPr>
          <w:b/>
          <w:sz w:val="22"/>
          <w:szCs w:val="22"/>
        </w:rPr>
        <w:t xml:space="preserve"> –</w:t>
      </w:r>
      <w:r w:rsidR="0089721A" w:rsidRPr="003E5763">
        <w:rPr>
          <w:b/>
          <w:sz w:val="22"/>
          <w:szCs w:val="22"/>
        </w:rPr>
        <w:t xml:space="preserve"> </w:t>
      </w:r>
    </w:p>
    <w:p w:rsidR="00BC67DC" w:rsidRPr="007E125F" w:rsidRDefault="00113BAB" w:rsidP="001B724F">
      <w:pPr>
        <w:pStyle w:val="ListParagraph"/>
        <w:numPr>
          <w:ilvl w:val="2"/>
          <w:numId w:val="1"/>
        </w:numPr>
        <w:rPr>
          <w:sz w:val="22"/>
          <w:szCs w:val="22"/>
        </w:rPr>
      </w:pPr>
      <w:r w:rsidRPr="007E125F">
        <w:rPr>
          <w:sz w:val="22"/>
          <w:szCs w:val="22"/>
        </w:rPr>
        <w:t>All attributes will be calculated as of the date an interactive request or batch file</w:t>
      </w:r>
      <w:r w:rsidR="0044596C" w:rsidRPr="007E125F">
        <w:rPr>
          <w:sz w:val="22"/>
          <w:szCs w:val="22"/>
        </w:rPr>
        <w:t xml:space="preserve"> is received.</w:t>
      </w:r>
    </w:p>
    <w:p w:rsidR="001B724F" w:rsidRPr="007E125F" w:rsidRDefault="001B724F" w:rsidP="001B724F">
      <w:pPr>
        <w:pStyle w:val="ListParagraph"/>
        <w:numPr>
          <w:ilvl w:val="2"/>
          <w:numId w:val="1"/>
        </w:numPr>
        <w:rPr>
          <w:sz w:val="22"/>
          <w:szCs w:val="22"/>
        </w:rPr>
      </w:pPr>
      <w:r w:rsidRPr="007E125F">
        <w:rPr>
          <w:sz w:val="22"/>
          <w:szCs w:val="22"/>
        </w:rPr>
        <w:t xml:space="preserve">The Lead Integrity attributes identified in this PMR are currently used by Business Services.  These attributes are accessible by Claims </w:t>
      </w:r>
      <w:proofErr w:type="spellStart"/>
      <w:r w:rsidRPr="007E125F">
        <w:rPr>
          <w:sz w:val="22"/>
          <w:szCs w:val="22"/>
        </w:rPr>
        <w:t>Datafill</w:t>
      </w:r>
      <w:proofErr w:type="spellEnd"/>
      <w:r w:rsidRPr="007E125F">
        <w:rPr>
          <w:sz w:val="22"/>
          <w:szCs w:val="22"/>
        </w:rPr>
        <w:t>.</w:t>
      </w:r>
    </w:p>
    <w:p w:rsidR="00BC67DC" w:rsidRPr="007E125F" w:rsidRDefault="00BC67DC" w:rsidP="00BC67DC">
      <w:pPr>
        <w:ind w:left="1080"/>
        <w:rPr>
          <w:sz w:val="22"/>
          <w:szCs w:val="22"/>
        </w:rPr>
      </w:pPr>
    </w:p>
    <w:p w:rsidR="00113BAB" w:rsidRPr="007E125F" w:rsidRDefault="00B70536" w:rsidP="00113BAB">
      <w:pPr>
        <w:pStyle w:val="ListParagraph"/>
        <w:numPr>
          <w:ilvl w:val="1"/>
          <w:numId w:val="1"/>
        </w:numPr>
        <w:rPr>
          <w:sz w:val="22"/>
          <w:szCs w:val="22"/>
        </w:rPr>
      </w:pPr>
      <w:r w:rsidRPr="00E07625">
        <w:rPr>
          <w:b/>
          <w:sz w:val="22"/>
          <w:szCs w:val="22"/>
        </w:rPr>
        <w:t>Issues</w:t>
      </w:r>
      <w:r w:rsidRPr="00E07625">
        <w:rPr>
          <w:sz w:val="22"/>
          <w:szCs w:val="22"/>
        </w:rPr>
        <w:t xml:space="preserve"> –</w:t>
      </w:r>
      <w:r w:rsidR="00113BAB" w:rsidRPr="00E07625">
        <w:rPr>
          <w:sz w:val="22"/>
          <w:szCs w:val="22"/>
        </w:rPr>
        <w:t xml:space="preserve"> Carrier Discovery attributes </w:t>
      </w:r>
      <w:r w:rsidR="007E125F" w:rsidRPr="00E07625">
        <w:rPr>
          <w:sz w:val="22"/>
          <w:szCs w:val="22"/>
        </w:rPr>
        <w:t xml:space="preserve">needed for this project </w:t>
      </w:r>
      <w:r w:rsidR="00113BAB" w:rsidRPr="00E07625">
        <w:rPr>
          <w:sz w:val="22"/>
          <w:szCs w:val="22"/>
        </w:rPr>
        <w:t>are not currently available interactively.</w:t>
      </w:r>
      <w:r w:rsidR="00113BAB" w:rsidRPr="007E125F">
        <w:rPr>
          <w:sz w:val="22"/>
          <w:szCs w:val="22"/>
        </w:rPr>
        <w:t xml:space="preserve">  The attributes identified in this PMR must be made available interactively</w:t>
      </w:r>
      <w:r w:rsidR="00AA120E" w:rsidRPr="007E125F">
        <w:rPr>
          <w:sz w:val="22"/>
          <w:szCs w:val="22"/>
        </w:rPr>
        <w:t xml:space="preserve"> as part of this project</w:t>
      </w:r>
      <w:r w:rsidR="00113BAB" w:rsidRPr="007E125F">
        <w:rPr>
          <w:sz w:val="22"/>
          <w:szCs w:val="22"/>
        </w:rPr>
        <w:t>.</w:t>
      </w:r>
    </w:p>
    <w:p w:rsidR="002C0BDC" w:rsidRPr="007E125F" w:rsidRDefault="002C0BDC" w:rsidP="002C0BDC">
      <w:pPr>
        <w:pStyle w:val="ListParagraph"/>
        <w:ind w:left="0"/>
        <w:rPr>
          <w:sz w:val="22"/>
          <w:szCs w:val="22"/>
        </w:rPr>
      </w:pPr>
    </w:p>
    <w:p w:rsidR="003E5763" w:rsidRPr="007E125F" w:rsidRDefault="00B70536" w:rsidP="00113BAB">
      <w:pPr>
        <w:pStyle w:val="ListParagraph"/>
        <w:numPr>
          <w:ilvl w:val="1"/>
          <w:numId w:val="1"/>
        </w:numPr>
        <w:rPr>
          <w:sz w:val="22"/>
          <w:szCs w:val="22"/>
        </w:rPr>
      </w:pPr>
      <w:r w:rsidRPr="007E125F">
        <w:rPr>
          <w:b/>
          <w:sz w:val="22"/>
          <w:szCs w:val="22"/>
        </w:rPr>
        <w:t>Constraints</w:t>
      </w:r>
      <w:r w:rsidRPr="007E125F">
        <w:rPr>
          <w:sz w:val="22"/>
          <w:szCs w:val="22"/>
        </w:rPr>
        <w:t xml:space="preserve"> – </w:t>
      </w:r>
      <w:r w:rsidR="001B724F" w:rsidRPr="007E125F">
        <w:rPr>
          <w:sz w:val="22"/>
          <w:szCs w:val="22"/>
        </w:rPr>
        <w:t>None identified.</w:t>
      </w:r>
    </w:p>
    <w:p w:rsidR="0044596C" w:rsidRDefault="0044596C">
      <w:pPr>
        <w:rPr>
          <w:sz w:val="22"/>
          <w:szCs w:val="22"/>
        </w:rPr>
      </w:pPr>
    </w:p>
    <w:p w:rsidR="003E5763" w:rsidRDefault="003E5763">
      <w:pPr>
        <w:rPr>
          <w:sz w:val="22"/>
          <w:szCs w:val="22"/>
        </w:rPr>
      </w:pPr>
      <w:r>
        <w:rPr>
          <w:sz w:val="22"/>
          <w:szCs w:val="22"/>
        </w:rPr>
        <w:br w:type="page"/>
      </w:r>
    </w:p>
    <w:p w:rsidR="00F22C0A" w:rsidRPr="00ED1372" w:rsidRDefault="00F22C0A" w:rsidP="002F4943">
      <w:pPr>
        <w:pStyle w:val="Style1"/>
        <w:rPr>
          <w:rFonts w:ascii="Times New Roman" w:hAnsi="Times New Roman" w:cs="Times New Roman"/>
        </w:rPr>
      </w:pPr>
      <w:bookmarkStart w:id="8" w:name="_Toc381889599"/>
      <w:r w:rsidRPr="00ED1372">
        <w:rPr>
          <w:rFonts w:ascii="Times New Roman" w:hAnsi="Times New Roman" w:cs="Times New Roman"/>
        </w:rPr>
        <w:lastRenderedPageBreak/>
        <w:t>Product/Service Requirements</w:t>
      </w:r>
      <w:bookmarkEnd w:id="8"/>
    </w:p>
    <w:p w:rsidR="00224DDB" w:rsidRPr="00F23031" w:rsidRDefault="00F22C0A" w:rsidP="00645DEE">
      <w:pPr>
        <w:pStyle w:val="ListParagraph"/>
        <w:numPr>
          <w:ilvl w:val="1"/>
          <w:numId w:val="1"/>
        </w:numPr>
        <w:rPr>
          <w:sz w:val="22"/>
          <w:szCs w:val="22"/>
        </w:rPr>
      </w:pPr>
      <w:r w:rsidRPr="00F23031">
        <w:rPr>
          <w:b/>
          <w:sz w:val="22"/>
          <w:szCs w:val="22"/>
        </w:rPr>
        <w:t>Overview</w:t>
      </w:r>
      <w:r w:rsidRPr="00F23031">
        <w:rPr>
          <w:sz w:val="22"/>
          <w:szCs w:val="22"/>
        </w:rPr>
        <w:t xml:space="preserve"> –</w:t>
      </w:r>
      <w:r w:rsidR="00962EEB" w:rsidRPr="00F23031">
        <w:rPr>
          <w:sz w:val="22"/>
          <w:szCs w:val="22"/>
        </w:rPr>
        <w:t xml:space="preserve"> The purpose of this project is to develop </w:t>
      </w:r>
      <w:r w:rsidR="006B6F45" w:rsidRPr="00F23031">
        <w:rPr>
          <w:sz w:val="22"/>
          <w:szCs w:val="22"/>
        </w:rPr>
        <w:t xml:space="preserve">attributes to be used by customers in </w:t>
      </w:r>
      <w:r w:rsidR="00EC16BD" w:rsidRPr="00F23031">
        <w:rPr>
          <w:sz w:val="22"/>
          <w:szCs w:val="22"/>
        </w:rPr>
        <w:t>their proprietary</w:t>
      </w:r>
      <w:r w:rsidR="006B6F45" w:rsidRPr="00F23031">
        <w:rPr>
          <w:sz w:val="22"/>
          <w:szCs w:val="22"/>
        </w:rPr>
        <w:t xml:space="preserve"> models that predict the likelihood</w:t>
      </w:r>
      <w:r w:rsidR="00EC16BD" w:rsidRPr="00F23031">
        <w:rPr>
          <w:sz w:val="22"/>
          <w:szCs w:val="22"/>
        </w:rPr>
        <w:t xml:space="preserve"> </w:t>
      </w:r>
      <w:r w:rsidR="0002280A" w:rsidRPr="00F23031">
        <w:rPr>
          <w:sz w:val="22"/>
          <w:szCs w:val="22"/>
        </w:rPr>
        <w:t>that a claim may include fraudulent elements and/or the subrogation potential</w:t>
      </w:r>
      <w:r w:rsidR="00EC16BD" w:rsidRPr="00F23031">
        <w:rPr>
          <w:sz w:val="22"/>
          <w:szCs w:val="22"/>
        </w:rPr>
        <w:t>.</w:t>
      </w:r>
    </w:p>
    <w:p w:rsidR="00224DDB" w:rsidRPr="00F23031" w:rsidRDefault="00224DDB" w:rsidP="00224DDB">
      <w:pPr>
        <w:ind w:left="1080"/>
        <w:rPr>
          <w:sz w:val="22"/>
          <w:szCs w:val="22"/>
        </w:rPr>
      </w:pPr>
    </w:p>
    <w:p w:rsidR="002403A8" w:rsidRPr="00F23031" w:rsidRDefault="00224DDB" w:rsidP="00224DDB">
      <w:pPr>
        <w:ind w:left="1080"/>
        <w:rPr>
          <w:sz w:val="22"/>
          <w:szCs w:val="22"/>
        </w:rPr>
      </w:pPr>
      <w:r w:rsidRPr="00F23031">
        <w:rPr>
          <w:sz w:val="22"/>
          <w:szCs w:val="22"/>
        </w:rPr>
        <w:t>Attributes will be grouped into an Auto</w:t>
      </w:r>
      <w:r w:rsidR="00F23031" w:rsidRPr="00F23031">
        <w:rPr>
          <w:sz w:val="22"/>
          <w:szCs w:val="22"/>
        </w:rPr>
        <w:t xml:space="preserve"> Claims Fraud</w:t>
      </w:r>
      <w:r w:rsidRPr="00F23031">
        <w:rPr>
          <w:sz w:val="22"/>
          <w:szCs w:val="22"/>
        </w:rPr>
        <w:t xml:space="preserve"> Pack and a</w:t>
      </w:r>
      <w:r w:rsidR="00F23031" w:rsidRPr="00F23031">
        <w:rPr>
          <w:sz w:val="22"/>
          <w:szCs w:val="22"/>
        </w:rPr>
        <w:t>n Auto</w:t>
      </w:r>
      <w:r w:rsidRPr="00F23031">
        <w:rPr>
          <w:sz w:val="22"/>
          <w:szCs w:val="22"/>
        </w:rPr>
        <w:t xml:space="preserve"> Subrogation Pack.  When </w:t>
      </w:r>
      <w:r w:rsidR="002403A8" w:rsidRPr="00F23031">
        <w:rPr>
          <w:sz w:val="22"/>
          <w:szCs w:val="22"/>
        </w:rPr>
        <w:t>either</w:t>
      </w:r>
      <w:r w:rsidRPr="00F23031">
        <w:rPr>
          <w:sz w:val="22"/>
          <w:szCs w:val="22"/>
        </w:rPr>
        <w:t xml:space="preserve"> pack is requested, all the applicable attributes in that pack will be returned to the client.  The client will not be able to select individual attributes</w:t>
      </w:r>
      <w:r w:rsidR="002403A8" w:rsidRPr="00F23031">
        <w:rPr>
          <w:sz w:val="22"/>
          <w:szCs w:val="22"/>
        </w:rPr>
        <w:t xml:space="preserve"> within a pack</w:t>
      </w:r>
      <w:r w:rsidRPr="00F23031">
        <w:rPr>
          <w:sz w:val="22"/>
          <w:szCs w:val="22"/>
        </w:rPr>
        <w:t>.</w:t>
      </w:r>
    </w:p>
    <w:p w:rsidR="002403A8" w:rsidRPr="00F23031" w:rsidRDefault="002403A8" w:rsidP="00224DDB">
      <w:pPr>
        <w:ind w:left="1080"/>
        <w:rPr>
          <w:sz w:val="22"/>
          <w:szCs w:val="22"/>
        </w:rPr>
      </w:pPr>
    </w:p>
    <w:p w:rsidR="002403A8" w:rsidRPr="00F23031" w:rsidRDefault="002403A8" w:rsidP="00224DDB">
      <w:pPr>
        <w:ind w:left="1080"/>
        <w:rPr>
          <w:sz w:val="22"/>
          <w:szCs w:val="22"/>
        </w:rPr>
      </w:pPr>
      <w:r w:rsidRPr="00F23031">
        <w:rPr>
          <w:sz w:val="22"/>
          <w:szCs w:val="22"/>
        </w:rPr>
        <w:t xml:space="preserve">Each attribute returned </w:t>
      </w:r>
      <w:r w:rsidR="0002280A" w:rsidRPr="00F23031">
        <w:rPr>
          <w:sz w:val="22"/>
          <w:szCs w:val="22"/>
        </w:rPr>
        <w:t xml:space="preserve">will be associated with a party to the claim, a vehicle involved in the claim or both.  </w:t>
      </w:r>
      <w:r w:rsidRPr="00F23031">
        <w:rPr>
          <w:sz w:val="22"/>
          <w:szCs w:val="22"/>
        </w:rPr>
        <w:t>A specific attribute may be associated with more than one party or vehicle.  Also, there may be parties and/or vehicles with no attributes attached.</w:t>
      </w:r>
    </w:p>
    <w:p w:rsidR="002403A8" w:rsidRPr="00F23031" w:rsidRDefault="002403A8" w:rsidP="00224DDB">
      <w:pPr>
        <w:ind w:left="1080"/>
        <w:rPr>
          <w:sz w:val="22"/>
          <w:szCs w:val="22"/>
        </w:rPr>
      </w:pPr>
    </w:p>
    <w:p w:rsidR="00962EEB" w:rsidRPr="00F23031" w:rsidRDefault="00EC16BD" w:rsidP="00224DDB">
      <w:pPr>
        <w:ind w:left="1080"/>
        <w:rPr>
          <w:sz w:val="22"/>
          <w:szCs w:val="22"/>
        </w:rPr>
      </w:pPr>
      <w:r w:rsidRPr="00F23031">
        <w:rPr>
          <w:sz w:val="22"/>
          <w:szCs w:val="22"/>
        </w:rPr>
        <w:t>The</w:t>
      </w:r>
      <w:r w:rsidR="002403A8" w:rsidRPr="00F23031">
        <w:rPr>
          <w:sz w:val="22"/>
          <w:szCs w:val="22"/>
        </w:rPr>
        <w:t xml:space="preserve"> same</w:t>
      </w:r>
      <w:r w:rsidRPr="00F23031">
        <w:rPr>
          <w:sz w:val="22"/>
          <w:szCs w:val="22"/>
        </w:rPr>
        <w:t xml:space="preserve"> attributes </w:t>
      </w:r>
      <w:r w:rsidR="002403A8" w:rsidRPr="00F23031">
        <w:rPr>
          <w:sz w:val="22"/>
          <w:szCs w:val="22"/>
        </w:rPr>
        <w:t>will be</w:t>
      </w:r>
      <w:r w:rsidRPr="00F23031">
        <w:rPr>
          <w:sz w:val="22"/>
          <w:szCs w:val="22"/>
        </w:rPr>
        <w:t xml:space="preserve"> </w:t>
      </w:r>
      <w:r w:rsidR="00B128EE" w:rsidRPr="00F23031">
        <w:rPr>
          <w:sz w:val="22"/>
          <w:szCs w:val="22"/>
        </w:rPr>
        <w:t>available</w:t>
      </w:r>
      <w:r w:rsidRPr="00F23031">
        <w:rPr>
          <w:sz w:val="22"/>
          <w:szCs w:val="22"/>
        </w:rPr>
        <w:t xml:space="preserve"> </w:t>
      </w:r>
      <w:r w:rsidR="00B128EE" w:rsidRPr="00F23031">
        <w:rPr>
          <w:sz w:val="22"/>
          <w:szCs w:val="22"/>
        </w:rPr>
        <w:t xml:space="preserve">either </w:t>
      </w:r>
      <w:r w:rsidRPr="00F23031">
        <w:rPr>
          <w:sz w:val="22"/>
          <w:szCs w:val="22"/>
        </w:rPr>
        <w:t xml:space="preserve">interactively </w:t>
      </w:r>
      <w:r w:rsidR="00B128EE" w:rsidRPr="00F23031">
        <w:rPr>
          <w:sz w:val="22"/>
          <w:szCs w:val="22"/>
        </w:rPr>
        <w:t>or</w:t>
      </w:r>
      <w:r w:rsidRPr="00F23031">
        <w:rPr>
          <w:sz w:val="22"/>
          <w:szCs w:val="22"/>
        </w:rPr>
        <w:t xml:space="preserve"> through batch</w:t>
      </w:r>
      <w:r w:rsidR="00B128EE" w:rsidRPr="00F23031">
        <w:rPr>
          <w:sz w:val="22"/>
          <w:szCs w:val="22"/>
        </w:rPr>
        <w:t>.  If attributes are requested interactively, they will be returned interactively.  If attributes are requested through batch, they will be returned through batch.</w:t>
      </w:r>
      <w:r w:rsidR="00962EEB" w:rsidRPr="00F23031">
        <w:rPr>
          <w:sz w:val="22"/>
          <w:szCs w:val="22"/>
        </w:rPr>
        <w:t xml:space="preserve"> </w:t>
      </w:r>
    </w:p>
    <w:p w:rsidR="00962EEB" w:rsidRPr="00F23031" w:rsidRDefault="00962EEB" w:rsidP="00962EEB">
      <w:pPr>
        <w:ind w:left="1080"/>
        <w:rPr>
          <w:sz w:val="22"/>
          <w:szCs w:val="22"/>
        </w:rPr>
      </w:pPr>
    </w:p>
    <w:p w:rsidR="00E0082C" w:rsidRDefault="00962EEB" w:rsidP="00962EEB">
      <w:pPr>
        <w:ind w:left="1080"/>
        <w:rPr>
          <w:sz w:val="22"/>
          <w:szCs w:val="22"/>
        </w:rPr>
      </w:pPr>
      <w:r w:rsidRPr="00F23031">
        <w:rPr>
          <w:sz w:val="22"/>
          <w:szCs w:val="22"/>
        </w:rPr>
        <w:t>The client input and the attributes will be stored in an analytics database for future model tuning and analytics products.</w:t>
      </w:r>
    </w:p>
    <w:p w:rsidR="00797B56" w:rsidRDefault="00797B56" w:rsidP="00962EEB">
      <w:pPr>
        <w:ind w:left="1080"/>
        <w:rPr>
          <w:sz w:val="22"/>
          <w:szCs w:val="22"/>
        </w:rPr>
      </w:pPr>
    </w:p>
    <w:p w:rsidR="00797B56" w:rsidRDefault="00797B56" w:rsidP="00797B56">
      <w:pPr>
        <w:pStyle w:val="ListParagraph"/>
        <w:numPr>
          <w:ilvl w:val="1"/>
          <w:numId w:val="1"/>
        </w:numPr>
        <w:rPr>
          <w:b/>
          <w:sz w:val="22"/>
          <w:szCs w:val="22"/>
        </w:rPr>
      </w:pPr>
      <w:r w:rsidRPr="00797B56">
        <w:rPr>
          <w:b/>
          <w:sz w:val="22"/>
          <w:szCs w:val="22"/>
        </w:rPr>
        <w:t>High-Level Use Case</w:t>
      </w:r>
    </w:p>
    <w:p w:rsidR="00797B56" w:rsidRPr="00797B56" w:rsidRDefault="00797B56" w:rsidP="00797B56">
      <w:pPr>
        <w:pStyle w:val="ListParagraph"/>
        <w:ind w:left="1080"/>
        <w:rPr>
          <w:b/>
          <w:sz w:val="22"/>
          <w:szCs w:val="22"/>
        </w:rPr>
      </w:pPr>
    </w:p>
    <w:p w:rsidR="00797B56" w:rsidRPr="00E83B5E" w:rsidRDefault="00797B56" w:rsidP="00E83B5E">
      <w:pPr>
        <w:pStyle w:val="ListParagraph"/>
        <w:numPr>
          <w:ilvl w:val="0"/>
          <w:numId w:val="11"/>
        </w:numPr>
        <w:rPr>
          <w:sz w:val="22"/>
        </w:rPr>
      </w:pPr>
      <w:r w:rsidRPr="00E83B5E">
        <w:rPr>
          <w:sz w:val="22"/>
        </w:rPr>
        <w:t>The customer will request the Auto</w:t>
      </w:r>
      <w:r w:rsidR="00F23031" w:rsidRPr="00E83B5E">
        <w:rPr>
          <w:sz w:val="22"/>
        </w:rPr>
        <w:t xml:space="preserve"> Claims Fraud</w:t>
      </w:r>
      <w:r w:rsidRPr="00E83B5E">
        <w:rPr>
          <w:sz w:val="22"/>
        </w:rPr>
        <w:t xml:space="preserve"> attribute pack or the </w:t>
      </w:r>
      <w:r w:rsidR="00F23031" w:rsidRPr="00E83B5E">
        <w:rPr>
          <w:sz w:val="22"/>
        </w:rPr>
        <w:t xml:space="preserve">Auto </w:t>
      </w:r>
      <w:r w:rsidRPr="00E83B5E">
        <w:rPr>
          <w:sz w:val="22"/>
        </w:rPr>
        <w:t>Subrogation attribute pack or both attribute packs through one of the following methods.  The customer will include all parties and vehicles in the request that are associated with the claim.</w:t>
      </w:r>
    </w:p>
    <w:p w:rsidR="00797B56" w:rsidRPr="00B0258A" w:rsidRDefault="00797B56" w:rsidP="00B0258A">
      <w:pPr>
        <w:pStyle w:val="ListParagraph"/>
        <w:numPr>
          <w:ilvl w:val="1"/>
          <w:numId w:val="12"/>
        </w:numPr>
        <w:rPr>
          <w:sz w:val="22"/>
        </w:rPr>
      </w:pPr>
      <w:r w:rsidRPr="00B0258A">
        <w:rPr>
          <w:sz w:val="22"/>
        </w:rPr>
        <w:t>Interactive through Rules Framework XML using the schema developed under QB project #1451 (Rule Plan 6510).</w:t>
      </w:r>
    </w:p>
    <w:p w:rsidR="00797B56" w:rsidRPr="00B0258A" w:rsidRDefault="00797B56" w:rsidP="00B0258A">
      <w:pPr>
        <w:pStyle w:val="ListParagraph"/>
        <w:numPr>
          <w:ilvl w:val="1"/>
          <w:numId w:val="12"/>
        </w:numPr>
        <w:rPr>
          <w:sz w:val="22"/>
        </w:rPr>
      </w:pPr>
      <w:r w:rsidRPr="00B0258A">
        <w:rPr>
          <w:sz w:val="22"/>
        </w:rPr>
        <w:t>Batch using the Contributory Database Contributions schema developed under QB project #1926.</w:t>
      </w:r>
    </w:p>
    <w:p w:rsidR="00797B56" w:rsidRPr="00E83B5E" w:rsidRDefault="00797B56" w:rsidP="00E83B5E">
      <w:pPr>
        <w:pStyle w:val="ListParagraph"/>
        <w:numPr>
          <w:ilvl w:val="0"/>
          <w:numId w:val="11"/>
        </w:numPr>
        <w:rPr>
          <w:sz w:val="22"/>
        </w:rPr>
      </w:pPr>
      <w:r w:rsidRPr="00E83B5E">
        <w:rPr>
          <w:sz w:val="22"/>
        </w:rPr>
        <w:t>The system will calculate the requested pack(s) of attributes for each party and for each vehicle submitted in the customer order.</w:t>
      </w:r>
    </w:p>
    <w:p w:rsidR="00797B56" w:rsidRPr="00E83B5E" w:rsidRDefault="00797B56" w:rsidP="00E83B5E">
      <w:pPr>
        <w:pStyle w:val="ListParagraph"/>
        <w:numPr>
          <w:ilvl w:val="0"/>
          <w:numId w:val="11"/>
        </w:numPr>
        <w:rPr>
          <w:sz w:val="22"/>
        </w:rPr>
      </w:pPr>
      <w:r w:rsidRPr="00E83B5E">
        <w:rPr>
          <w:sz w:val="22"/>
        </w:rPr>
        <w:t>The system will associate applicable attributes to each party and to each vehicle.</w:t>
      </w:r>
    </w:p>
    <w:p w:rsidR="00797B56" w:rsidRPr="00E83B5E" w:rsidRDefault="00797B56" w:rsidP="00E83B5E">
      <w:pPr>
        <w:pStyle w:val="ListParagraph"/>
        <w:numPr>
          <w:ilvl w:val="0"/>
          <w:numId w:val="11"/>
        </w:numPr>
        <w:rPr>
          <w:sz w:val="22"/>
        </w:rPr>
      </w:pPr>
      <w:r w:rsidRPr="00E83B5E">
        <w:rPr>
          <w:sz w:val="22"/>
        </w:rPr>
        <w:t>The system will return each party and its attributes and each vehicle and its attributes in the customer response.</w:t>
      </w:r>
    </w:p>
    <w:p w:rsidR="00797B56" w:rsidRPr="00B0258A" w:rsidRDefault="00797B56" w:rsidP="00B0258A">
      <w:pPr>
        <w:pStyle w:val="ListParagraph"/>
        <w:numPr>
          <w:ilvl w:val="1"/>
          <w:numId w:val="14"/>
        </w:numPr>
        <w:rPr>
          <w:sz w:val="22"/>
        </w:rPr>
      </w:pPr>
      <w:r w:rsidRPr="00B0258A">
        <w:rPr>
          <w:sz w:val="22"/>
        </w:rPr>
        <w:t>For interactive orders, the attributes will be returned using the schema developed under QB project #1451 (Rule Plan 6510).</w:t>
      </w:r>
    </w:p>
    <w:p w:rsidR="00797B56" w:rsidRPr="00B0258A" w:rsidRDefault="00797B56" w:rsidP="00B0258A">
      <w:pPr>
        <w:pStyle w:val="ListParagraph"/>
        <w:numPr>
          <w:ilvl w:val="1"/>
          <w:numId w:val="14"/>
        </w:numPr>
        <w:rPr>
          <w:sz w:val="22"/>
        </w:rPr>
      </w:pPr>
      <w:r w:rsidRPr="00B0258A">
        <w:rPr>
          <w:sz w:val="22"/>
        </w:rPr>
        <w:t>For batch orders, the attributes will be returned using the Common Analytics Results Schema being developed under QB project #1926.</w:t>
      </w:r>
    </w:p>
    <w:p w:rsidR="00797B56" w:rsidRPr="00E83B5E" w:rsidRDefault="00797B56" w:rsidP="00E83B5E">
      <w:pPr>
        <w:pStyle w:val="ListParagraph"/>
        <w:numPr>
          <w:ilvl w:val="0"/>
          <w:numId w:val="11"/>
        </w:numPr>
        <w:rPr>
          <w:sz w:val="22"/>
        </w:rPr>
      </w:pPr>
      <w:r w:rsidRPr="00E83B5E">
        <w:rPr>
          <w:sz w:val="22"/>
        </w:rPr>
        <w:t xml:space="preserve">The customer’s analytics group will feed the attributes into its own proprietary models to predict the likelihood that the claim may include fraudulent elements and/or the subrogation potential. </w:t>
      </w:r>
    </w:p>
    <w:p w:rsidR="00797B56" w:rsidRPr="00D65AB9" w:rsidRDefault="00797B56" w:rsidP="00D65AB9">
      <w:pPr>
        <w:pStyle w:val="ListParagraph"/>
        <w:ind w:left="360"/>
        <w:rPr>
          <w:sz w:val="22"/>
          <w:szCs w:val="22"/>
        </w:rPr>
      </w:pPr>
    </w:p>
    <w:p w:rsidR="0077248C" w:rsidRPr="00D60BE8" w:rsidRDefault="007659CA" w:rsidP="00645DEE">
      <w:pPr>
        <w:pStyle w:val="ListParagraph"/>
        <w:numPr>
          <w:ilvl w:val="1"/>
          <w:numId w:val="1"/>
        </w:numPr>
        <w:rPr>
          <w:sz w:val="22"/>
          <w:szCs w:val="22"/>
        </w:rPr>
      </w:pPr>
      <w:r w:rsidRPr="00D60BE8">
        <w:rPr>
          <w:b/>
          <w:sz w:val="22"/>
          <w:szCs w:val="22"/>
        </w:rPr>
        <w:t>Data</w:t>
      </w:r>
      <w:r w:rsidRPr="00D60BE8">
        <w:rPr>
          <w:sz w:val="22"/>
          <w:szCs w:val="22"/>
        </w:rPr>
        <w:t xml:space="preserve"> </w:t>
      </w:r>
      <w:r w:rsidR="00F22C0A" w:rsidRPr="00D60BE8">
        <w:rPr>
          <w:sz w:val="22"/>
          <w:szCs w:val="22"/>
        </w:rPr>
        <w:t xml:space="preserve">– </w:t>
      </w:r>
    </w:p>
    <w:p w:rsidR="00D60BE8" w:rsidRDefault="00D60BE8" w:rsidP="00D60BE8">
      <w:pPr>
        <w:ind w:left="1080"/>
        <w:rPr>
          <w:sz w:val="22"/>
          <w:szCs w:val="22"/>
        </w:rPr>
      </w:pPr>
    </w:p>
    <w:p w:rsidR="00D60BE8" w:rsidRPr="0077248C" w:rsidRDefault="00D60BE8" w:rsidP="00D60BE8">
      <w:pPr>
        <w:ind w:left="1080"/>
        <w:rPr>
          <w:sz w:val="22"/>
          <w:szCs w:val="22"/>
        </w:rPr>
      </w:pPr>
      <w:r w:rsidRPr="0077248C">
        <w:rPr>
          <w:sz w:val="22"/>
          <w:szCs w:val="22"/>
        </w:rPr>
        <w:t xml:space="preserve">Claims Datafill </w:t>
      </w:r>
      <w:r>
        <w:rPr>
          <w:sz w:val="22"/>
          <w:szCs w:val="22"/>
        </w:rPr>
        <w:t xml:space="preserve">will </w:t>
      </w:r>
      <w:r w:rsidRPr="0077248C">
        <w:rPr>
          <w:sz w:val="22"/>
          <w:szCs w:val="22"/>
        </w:rPr>
        <w:t>use the following datasets</w:t>
      </w:r>
      <w:r>
        <w:rPr>
          <w:sz w:val="22"/>
          <w:szCs w:val="22"/>
        </w:rPr>
        <w:t xml:space="preserve"> to develop attributes</w:t>
      </w:r>
      <w:r w:rsidRPr="0077248C">
        <w:rPr>
          <w:sz w:val="22"/>
          <w:szCs w:val="22"/>
        </w:rPr>
        <w:t>:</w:t>
      </w:r>
    </w:p>
    <w:p w:rsidR="00D60BE8" w:rsidRPr="00A032C8" w:rsidRDefault="00D60BE8" w:rsidP="00A032C8">
      <w:pPr>
        <w:pStyle w:val="ListParagraph"/>
        <w:numPr>
          <w:ilvl w:val="0"/>
          <w:numId w:val="15"/>
        </w:numPr>
        <w:rPr>
          <w:sz w:val="22"/>
        </w:rPr>
      </w:pPr>
      <w:r w:rsidRPr="00A032C8">
        <w:rPr>
          <w:sz w:val="22"/>
        </w:rPr>
        <w:t xml:space="preserve">Carrier Discovery – </w:t>
      </w:r>
      <w:r w:rsidRPr="00A032C8">
        <w:rPr>
          <w:sz w:val="22"/>
        </w:rPr>
        <w:tab/>
      </w:r>
      <w:r w:rsidRPr="00A032C8">
        <w:rPr>
          <w:sz w:val="22"/>
        </w:rPr>
        <w:tab/>
      </w:r>
      <w:r w:rsidRPr="00A032C8">
        <w:rPr>
          <w:sz w:val="22"/>
        </w:rPr>
        <w:tab/>
        <w:t>Alpharetta non-FCRA data</w:t>
      </w:r>
    </w:p>
    <w:p w:rsidR="00D60BE8" w:rsidRPr="00A032C8" w:rsidRDefault="00D60BE8" w:rsidP="00A032C8">
      <w:pPr>
        <w:pStyle w:val="ListParagraph"/>
        <w:numPr>
          <w:ilvl w:val="0"/>
          <w:numId w:val="15"/>
        </w:numPr>
        <w:rPr>
          <w:sz w:val="22"/>
        </w:rPr>
      </w:pPr>
      <w:r w:rsidRPr="00A032C8">
        <w:rPr>
          <w:sz w:val="22"/>
        </w:rPr>
        <w:t xml:space="preserve">Claims Discovery - </w:t>
      </w:r>
      <w:r w:rsidRPr="00A032C8">
        <w:rPr>
          <w:sz w:val="22"/>
        </w:rPr>
        <w:tab/>
      </w:r>
      <w:r w:rsidRPr="00A032C8">
        <w:rPr>
          <w:sz w:val="22"/>
        </w:rPr>
        <w:tab/>
      </w:r>
      <w:r w:rsidRPr="00A032C8">
        <w:rPr>
          <w:sz w:val="22"/>
        </w:rPr>
        <w:tab/>
      </w:r>
      <w:r w:rsidR="00A032C8">
        <w:rPr>
          <w:sz w:val="22"/>
        </w:rPr>
        <w:tab/>
      </w:r>
      <w:r w:rsidRPr="00A032C8">
        <w:rPr>
          <w:sz w:val="22"/>
        </w:rPr>
        <w:t>Non FCRA</w:t>
      </w:r>
      <w:r w:rsidR="00CB3995">
        <w:rPr>
          <w:sz w:val="22"/>
        </w:rPr>
        <w:t xml:space="preserve"> data</w:t>
      </w:r>
    </w:p>
    <w:p w:rsidR="00401F49" w:rsidRPr="00E07625" w:rsidRDefault="00CB3995" w:rsidP="00401F49">
      <w:pPr>
        <w:pStyle w:val="ListParagraph"/>
        <w:numPr>
          <w:ilvl w:val="0"/>
          <w:numId w:val="15"/>
        </w:numPr>
        <w:rPr>
          <w:sz w:val="22"/>
        </w:rPr>
      </w:pPr>
      <w:r w:rsidRPr="00E07625">
        <w:rPr>
          <w:sz w:val="22"/>
        </w:rPr>
        <w:t>Lead Integrity 4.1</w:t>
      </w:r>
      <w:r w:rsidRPr="00E07625">
        <w:rPr>
          <w:sz w:val="22"/>
        </w:rPr>
        <w:tab/>
      </w:r>
      <w:r w:rsidR="00D60BE8" w:rsidRPr="00E07625">
        <w:rPr>
          <w:sz w:val="22"/>
        </w:rPr>
        <w:tab/>
      </w:r>
      <w:r w:rsidR="00D60BE8" w:rsidRPr="00E07625">
        <w:rPr>
          <w:sz w:val="22"/>
        </w:rPr>
        <w:tab/>
      </w:r>
      <w:r w:rsidR="00D60BE8" w:rsidRPr="00E07625">
        <w:rPr>
          <w:sz w:val="22"/>
        </w:rPr>
        <w:tab/>
      </w:r>
      <w:r w:rsidRPr="00E07625">
        <w:rPr>
          <w:sz w:val="22"/>
        </w:rPr>
        <w:t>N</w:t>
      </w:r>
      <w:r w:rsidR="00D60BE8" w:rsidRPr="00E07625">
        <w:rPr>
          <w:sz w:val="22"/>
        </w:rPr>
        <w:t>on-FCRA data</w:t>
      </w:r>
    </w:p>
    <w:p w:rsidR="005D4D76" w:rsidRDefault="005D4D76" w:rsidP="0077248C">
      <w:pPr>
        <w:ind w:left="1440"/>
        <w:rPr>
          <w:sz w:val="22"/>
          <w:szCs w:val="22"/>
        </w:rPr>
      </w:pPr>
    </w:p>
    <w:p w:rsidR="00F23031" w:rsidRDefault="00F23031">
      <w:pPr>
        <w:rPr>
          <w:b/>
          <w:sz w:val="22"/>
          <w:szCs w:val="22"/>
        </w:rPr>
      </w:pPr>
      <w:r>
        <w:rPr>
          <w:b/>
          <w:sz w:val="22"/>
          <w:szCs w:val="22"/>
        </w:rPr>
        <w:br w:type="page"/>
      </w:r>
    </w:p>
    <w:p w:rsidR="00F22C0A" w:rsidRPr="00EE37E8" w:rsidRDefault="00A05DC0" w:rsidP="00645DEE">
      <w:pPr>
        <w:pStyle w:val="ListParagraph"/>
        <w:numPr>
          <w:ilvl w:val="1"/>
          <w:numId w:val="1"/>
        </w:numPr>
        <w:rPr>
          <w:sz w:val="22"/>
          <w:szCs w:val="22"/>
        </w:rPr>
      </w:pPr>
      <w:r w:rsidRPr="00EE37E8">
        <w:rPr>
          <w:b/>
          <w:sz w:val="22"/>
          <w:szCs w:val="22"/>
        </w:rPr>
        <w:lastRenderedPageBreak/>
        <w:t>Compliance/Restrictions</w:t>
      </w:r>
      <w:r w:rsidRPr="00EE37E8">
        <w:rPr>
          <w:sz w:val="22"/>
          <w:szCs w:val="22"/>
        </w:rPr>
        <w:t xml:space="preserve"> </w:t>
      </w:r>
      <w:r w:rsidR="00F22C0A" w:rsidRPr="00EE37E8">
        <w:rPr>
          <w:sz w:val="22"/>
          <w:szCs w:val="22"/>
        </w:rPr>
        <w:t>–</w:t>
      </w:r>
      <w:r w:rsidR="00235DA2">
        <w:rPr>
          <w:sz w:val="22"/>
          <w:szCs w:val="22"/>
        </w:rPr>
        <w:t xml:space="preserve"> </w:t>
      </w:r>
    </w:p>
    <w:p w:rsidR="0090768E" w:rsidRPr="00EE37E8" w:rsidRDefault="0090768E" w:rsidP="0090768E">
      <w:pPr>
        <w:pStyle w:val="ListParagraph"/>
        <w:rPr>
          <w:sz w:val="22"/>
          <w:szCs w:val="22"/>
        </w:rPr>
      </w:pPr>
    </w:p>
    <w:p w:rsidR="0090768E" w:rsidRPr="00EE37E8" w:rsidRDefault="00235DA2" w:rsidP="0090768E">
      <w:pPr>
        <w:pStyle w:val="ListParagraph"/>
        <w:ind w:left="1080"/>
        <w:rPr>
          <w:sz w:val="22"/>
          <w:szCs w:val="22"/>
        </w:rPr>
      </w:pPr>
      <w:r>
        <w:rPr>
          <w:sz w:val="22"/>
          <w:szCs w:val="22"/>
        </w:rPr>
        <w:t>Legal has approved the following codes for Claims Datafill.</w:t>
      </w:r>
    </w:p>
    <w:p w:rsidR="0090768E" w:rsidRPr="00EE37E8" w:rsidRDefault="0090768E" w:rsidP="0090768E">
      <w:pPr>
        <w:pStyle w:val="ListParagraph"/>
        <w:ind w:left="1080"/>
        <w:rPr>
          <w:sz w:val="22"/>
          <w:szCs w:val="22"/>
        </w:rPr>
      </w:pPr>
    </w:p>
    <w:p w:rsidR="0090768E" w:rsidRPr="00EE37E8" w:rsidRDefault="00D00ACB" w:rsidP="0090768E">
      <w:pPr>
        <w:ind w:left="1080"/>
        <w:rPr>
          <w:sz w:val="22"/>
          <w:szCs w:val="22"/>
        </w:rPr>
      </w:pPr>
      <w:r>
        <w:rPr>
          <w:sz w:val="22"/>
          <w:szCs w:val="22"/>
        </w:rPr>
        <w:t xml:space="preserve">The </w:t>
      </w:r>
      <w:r w:rsidR="0090768E" w:rsidRPr="00EE37E8">
        <w:rPr>
          <w:sz w:val="22"/>
          <w:szCs w:val="22"/>
        </w:rPr>
        <w:t>DPPA code</w:t>
      </w:r>
      <w:r>
        <w:rPr>
          <w:sz w:val="22"/>
          <w:szCs w:val="22"/>
        </w:rPr>
        <w:t xml:space="preserve"> to be logged</w:t>
      </w:r>
      <w:r w:rsidR="0090768E" w:rsidRPr="00EE37E8">
        <w:rPr>
          <w:sz w:val="22"/>
          <w:szCs w:val="22"/>
        </w:rPr>
        <w:t xml:space="preserve"> is “6” – For use by an insurer or insurance support organization, or by a self-insured entity, or its agents, employees, or contractors, in connection with claims investigation activities, antifraud activities, rating or underwriting.</w:t>
      </w:r>
    </w:p>
    <w:p w:rsidR="0090768E" w:rsidRPr="00EE37E8" w:rsidRDefault="0090768E" w:rsidP="0090768E">
      <w:pPr>
        <w:ind w:left="1080"/>
        <w:rPr>
          <w:sz w:val="22"/>
          <w:szCs w:val="22"/>
        </w:rPr>
      </w:pPr>
    </w:p>
    <w:p w:rsidR="0090768E" w:rsidRPr="00EE37E8" w:rsidRDefault="00D00ACB" w:rsidP="0090768E">
      <w:pPr>
        <w:ind w:left="1080"/>
        <w:rPr>
          <w:sz w:val="22"/>
          <w:szCs w:val="22"/>
        </w:rPr>
      </w:pPr>
      <w:r>
        <w:rPr>
          <w:sz w:val="22"/>
          <w:szCs w:val="22"/>
        </w:rPr>
        <w:t xml:space="preserve">The </w:t>
      </w:r>
      <w:r w:rsidR="0090768E" w:rsidRPr="00EE37E8">
        <w:rPr>
          <w:sz w:val="22"/>
          <w:szCs w:val="22"/>
        </w:rPr>
        <w:t>GLB code</w:t>
      </w:r>
      <w:r>
        <w:rPr>
          <w:sz w:val="22"/>
          <w:szCs w:val="22"/>
        </w:rPr>
        <w:t xml:space="preserve"> to be logged</w:t>
      </w:r>
      <w:r w:rsidR="0090768E" w:rsidRPr="00EE37E8">
        <w:rPr>
          <w:sz w:val="22"/>
          <w:szCs w:val="22"/>
        </w:rPr>
        <w:t xml:space="preserve"> is “</w:t>
      </w:r>
      <w:r w:rsidR="00235DA2">
        <w:rPr>
          <w:sz w:val="22"/>
          <w:szCs w:val="22"/>
        </w:rPr>
        <w:t>5</w:t>
      </w:r>
      <w:r w:rsidR="0090768E" w:rsidRPr="00EE37E8">
        <w:rPr>
          <w:sz w:val="22"/>
          <w:szCs w:val="22"/>
        </w:rPr>
        <w:t xml:space="preserve">” – </w:t>
      </w:r>
      <w:r w:rsidR="00235DA2" w:rsidRPr="00235DA2">
        <w:rPr>
          <w:sz w:val="22"/>
          <w:szCs w:val="22"/>
        </w:rPr>
        <w:t>For use to protect against or prevent actual or potential fraud, unauthorized transacti</w:t>
      </w:r>
      <w:r w:rsidR="00235DA2">
        <w:rPr>
          <w:sz w:val="22"/>
          <w:szCs w:val="22"/>
        </w:rPr>
        <w:t>ons, claims, or other liability.</w:t>
      </w:r>
    </w:p>
    <w:p w:rsidR="00A05DC0" w:rsidRPr="00EE37E8" w:rsidRDefault="00A05DC0" w:rsidP="00645DEE">
      <w:pPr>
        <w:pStyle w:val="ListParagraph"/>
        <w:ind w:left="1080"/>
        <w:rPr>
          <w:sz w:val="22"/>
          <w:szCs w:val="22"/>
        </w:rPr>
      </w:pPr>
    </w:p>
    <w:p w:rsidR="007326DA" w:rsidRPr="007326DA" w:rsidRDefault="00F317B7" w:rsidP="00F317B7">
      <w:pPr>
        <w:pStyle w:val="ListParagraph"/>
        <w:numPr>
          <w:ilvl w:val="1"/>
          <w:numId w:val="1"/>
        </w:numPr>
        <w:rPr>
          <w:sz w:val="22"/>
          <w:szCs w:val="22"/>
        </w:rPr>
      </w:pPr>
      <w:r w:rsidRPr="004C0718">
        <w:rPr>
          <w:b/>
          <w:sz w:val="22"/>
          <w:szCs w:val="22"/>
        </w:rPr>
        <w:t xml:space="preserve">Contract Restrictions: </w:t>
      </w:r>
    </w:p>
    <w:p w:rsidR="00F317B7" w:rsidRDefault="00F317B7" w:rsidP="007326DA">
      <w:pPr>
        <w:ind w:left="1080"/>
        <w:rPr>
          <w:sz w:val="22"/>
          <w:szCs w:val="22"/>
        </w:rPr>
      </w:pPr>
      <w:r w:rsidRPr="007326DA">
        <w:rPr>
          <w:sz w:val="22"/>
          <w:szCs w:val="22"/>
        </w:rPr>
        <w:t xml:space="preserve">Customer level contracts </w:t>
      </w:r>
      <w:r w:rsidR="00B309D3" w:rsidRPr="007326DA">
        <w:rPr>
          <w:sz w:val="22"/>
          <w:szCs w:val="22"/>
        </w:rPr>
        <w:t>will</w:t>
      </w:r>
      <w:r w:rsidRPr="007326DA">
        <w:rPr>
          <w:sz w:val="22"/>
          <w:szCs w:val="22"/>
        </w:rPr>
        <w:t xml:space="preserve"> include GLB / DPPA language</w:t>
      </w:r>
      <w:r w:rsidR="004C0718" w:rsidRPr="007326DA">
        <w:rPr>
          <w:sz w:val="22"/>
          <w:szCs w:val="22"/>
        </w:rPr>
        <w:t>.</w:t>
      </w:r>
    </w:p>
    <w:p w:rsidR="007326DA" w:rsidRDefault="007326DA" w:rsidP="007326DA">
      <w:pPr>
        <w:ind w:left="1080"/>
        <w:rPr>
          <w:sz w:val="22"/>
          <w:szCs w:val="22"/>
        </w:rPr>
      </w:pPr>
    </w:p>
    <w:p w:rsidR="00A05DC0" w:rsidRPr="00EE37E8" w:rsidRDefault="00A05DC0" w:rsidP="00645DEE">
      <w:pPr>
        <w:pStyle w:val="ListParagraph"/>
        <w:numPr>
          <w:ilvl w:val="1"/>
          <w:numId w:val="1"/>
        </w:numPr>
        <w:rPr>
          <w:sz w:val="22"/>
          <w:szCs w:val="22"/>
        </w:rPr>
      </w:pPr>
      <w:r w:rsidRPr="00EE37E8">
        <w:rPr>
          <w:b/>
          <w:sz w:val="22"/>
          <w:szCs w:val="22"/>
        </w:rPr>
        <w:t>Interface</w:t>
      </w:r>
      <w:r w:rsidR="00D00ACB">
        <w:rPr>
          <w:sz w:val="22"/>
          <w:szCs w:val="22"/>
        </w:rPr>
        <w:t xml:space="preserve"> – Interactive and batch</w:t>
      </w:r>
      <w:r w:rsidR="00206109">
        <w:rPr>
          <w:sz w:val="22"/>
          <w:szCs w:val="22"/>
        </w:rPr>
        <w:t>.</w:t>
      </w:r>
    </w:p>
    <w:p w:rsidR="00A05DC0" w:rsidRDefault="00A05DC0" w:rsidP="00645DEE">
      <w:pPr>
        <w:pStyle w:val="ListParagraph"/>
        <w:ind w:left="1080"/>
        <w:rPr>
          <w:sz w:val="22"/>
          <w:szCs w:val="22"/>
        </w:rPr>
      </w:pPr>
    </w:p>
    <w:p w:rsidR="00A05DC0" w:rsidRDefault="00A05DC0" w:rsidP="00645DEE">
      <w:pPr>
        <w:pStyle w:val="ListParagraph"/>
        <w:numPr>
          <w:ilvl w:val="1"/>
          <w:numId w:val="1"/>
        </w:numPr>
        <w:rPr>
          <w:sz w:val="22"/>
          <w:szCs w:val="22"/>
        </w:rPr>
      </w:pPr>
      <w:r w:rsidRPr="00EE37E8">
        <w:rPr>
          <w:b/>
          <w:sz w:val="22"/>
          <w:szCs w:val="22"/>
        </w:rPr>
        <w:t>Delivery System</w:t>
      </w:r>
      <w:r w:rsidRPr="00EE37E8">
        <w:rPr>
          <w:sz w:val="22"/>
          <w:szCs w:val="22"/>
        </w:rPr>
        <w:t xml:space="preserve"> – System-to-system</w:t>
      </w:r>
      <w:r w:rsidR="00760230" w:rsidRPr="00EE37E8">
        <w:rPr>
          <w:sz w:val="22"/>
          <w:szCs w:val="22"/>
        </w:rPr>
        <w:t>.</w:t>
      </w:r>
    </w:p>
    <w:p w:rsidR="00ED5E0C" w:rsidRDefault="00ED5E0C" w:rsidP="00ED5E0C">
      <w:pPr>
        <w:pStyle w:val="ListParagraph"/>
        <w:rPr>
          <w:sz w:val="22"/>
          <w:szCs w:val="22"/>
        </w:rPr>
      </w:pPr>
    </w:p>
    <w:p w:rsidR="001C6183" w:rsidRPr="00ED5E0C" w:rsidRDefault="001C6183" w:rsidP="00ED5E0C">
      <w:pPr>
        <w:pStyle w:val="ListParagraph"/>
        <w:rPr>
          <w:sz w:val="22"/>
          <w:szCs w:val="22"/>
        </w:rPr>
      </w:pPr>
    </w:p>
    <w:p w:rsidR="00C50A8D" w:rsidRDefault="00C50A8D">
      <w:pPr>
        <w:rPr>
          <w:b/>
          <w:sz w:val="22"/>
          <w:szCs w:val="22"/>
        </w:rPr>
        <w:sectPr w:rsidR="00C50A8D" w:rsidSect="005D4D76">
          <w:footerReference w:type="default" r:id="rId14"/>
          <w:pgSz w:w="12240" w:h="15840"/>
          <w:pgMar w:top="1440" w:right="1080" w:bottom="1440" w:left="1080" w:header="720" w:footer="432" w:gutter="0"/>
          <w:cols w:space="720"/>
          <w:docGrid w:linePitch="360"/>
        </w:sectPr>
      </w:pPr>
    </w:p>
    <w:p w:rsidR="00D00ACB" w:rsidRDefault="00D00ACB">
      <w:pPr>
        <w:rPr>
          <w:b/>
          <w:sz w:val="22"/>
          <w:szCs w:val="22"/>
        </w:rPr>
      </w:pPr>
    </w:p>
    <w:p w:rsidR="00297E1C" w:rsidRDefault="00760230" w:rsidP="00645DEE">
      <w:pPr>
        <w:pStyle w:val="ListParagraph"/>
        <w:numPr>
          <w:ilvl w:val="1"/>
          <w:numId w:val="1"/>
        </w:numPr>
        <w:rPr>
          <w:sz w:val="22"/>
          <w:szCs w:val="22"/>
        </w:rPr>
      </w:pPr>
      <w:r w:rsidRPr="00135494">
        <w:rPr>
          <w:b/>
          <w:sz w:val="22"/>
          <w:szCs w:val="22"/>
        </w:rPr>
        <w:t>Process Flow</w:t>
      </w:r>
      <w:r w:rsidRPr="00135494">
        <w:rPr>
          <w:sz w:val="22"/>
          <w:szCs w:val="22"/>
        </w:rPr>
        <w:t xml:space="preserve"> –</w:t>
      </w:r>
    </w:p>
    <w:p w:rsidR="00760230" w:rsidRPr="00297E1C" w:rsidRDefault="00297E1C" w:rsidP="00297E1C">
      <w:pPr>
        <w:ind w:left="3600" w:firstLine="720"/>
        <w:rPr>
          <w:b/>
          <w:sz w:val="22"/>
          <w:szCs w:val="22"/>
        </w:rPr>
      </w:pPr>
      <w:r w:rsidRPr="00297E1C">
        <w:rPr>
          <w:b/>
          <w:sz w:val="22"/>
          <w:szCs w:val="22"/>
        </w:rPr>
        <w:t>Logical Process Flow</w:t>
      </w:r>
    </w:p>
    <w:p w:rsidR="00C50A8D" w:rsidRPr="00C50A8D" w:rsidRDefault="00064929" w:rsidP="00C50A8D">
      <w:pPr>
        <w:rPr>
          <w:sz w:val="22"/>
          <w:szCs w:val="22"/>
        </w:rPr>
      </w:pPr>
      <w:r>
        <w:object w:dxaOrig="14817" w:dyaOrig="9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436.5pt" o:ole="">
            <v:imagedata r:id="rId15" o:title=""/>
          </v:shape>
          <o:OLEObject Type="Embed" ProgID="Visio.Drawing.11" ShapeID="_x0000_i1025" DrawAspect="Content" ObjectID="_1455952569" r:id="rId16"/>
        </w:object>
      </w:r>
    </w:p>
    <w:p w:rsidR="001C6183" w:rsidRDefault="001C6183" w:rsidP="00437F45">
      <w:pPr>
        <w:pStyle w:val="ListParagraph"/>
        <w:ind w:left="0"/>
      </w:pPr>
    </w:p>
    <w:p w:rsidR="00F372E1" w:rsidRDefault="00F372E1" w:rsidP="00437F45">
      <w:pPr>
        <w:pStyle w:val="ListParagraph"/>
        <w:ind w:left="0"/>
      </w:pPr>
    </w:p>
    <w:p w:rsidR="00C50A8D" w:rsidRDefault="00C50A8D">
      <w:pPr>
        <w:sectPr w:rsidR="00C50A8D" w:rsidSect="00C50A8D">
          <w:pgSz w:w="15840" w:h="12240" w:orient="landscape"/>
          <w:pgMar w:top="1080" w:right="1440" w:bottom="1080" w:left="1440" w:header="720" w:footer="432" w:gutter="0"/>
          <w:cols w:space="720"/>
          <w:docGrid w:linePitch="360"/>
        </w:sectPr>
      </w:pPr>
    </w:p>
    <w:p w:rsidR="00F372E1" w:rsidRDefault="00F372E1" w:rsidP="00F372E1">
      <w:pPr>
        <w:jc w:val="center"/>
        <w:rPr>
          <w:b/>
          <w:sz w:val="22"/>
          <w:szCs w:val="22"/>
        </w:rPr>
      </w:pPr>
      <w:r>
        <w:rPr>
          <w:b/>
          <w:sz w:val="22"/>
          <w:szCs w:val="22"/>
        </w:rPr>
        <w:lastRenderedPageBreak/>
        <w:t>Technology</w:t>
      </w:r>
      <w:r w:rsidRPr="00297E1C">
        <w:rPr>
          <w:b/>
          <w:sz w:val="22"/>
          <w:szCs w:val="22"/>
        </w:rPr>
        <w:t xml:space="preserve"> Process </w:t>
      </w:r>
      <w:r>
        <w:rPr>
          <w:b/>
          <w:sz w:val="22"/>
          <w:szCs w:val="22"/>
        </w:rPr>
        <w:t>Design – FNOL and Attributes (Interactive)</w:t>
      </w:r>
    </w:p>
    <w:p w:rsidR="00F372E1" w:rsidRDefault="00F372E1" w:rsidP="00F372E1">
      <w:pPr>
        <w:jc w:val="center"/>
        <w:rPr>
          <w:b/>
          <w:sz w:val="22"/>
          <w:szCs w:val="22"/>
        </w:rPr>
      </w:pPr>
    </w:p>
    <w:p w:rsidR="00CE10A1" w:rsidRPr="00297E1C" w:rsidRDefault="00CE10A1" w:rsidP="00F372E1">
      <w:pPr>
        <w:jc w:val="center"/>
        <w:rPr>
          <w:b/>
          <w:sz w:val="22"/>
          <w:szCs w:val="22"/>
        </w:rPr>
      </w:pPr>
    </w:p>
    <w:p w:rsidR="00F372E1" w:rsidRDefault="0038245E" w:rsidP="00F372E1">
      <w:pPr>
        <w:jc w:val="center"/>
        <w:rPr>
          <w:b/>
          <w:sz w:val="22"/>
          <w:szCs w:val="22"/>
        </w:rPr>
      </w:pPr>
      <w:r>
        <w:object w:dxaOrig="7059" w:dyaOrig="10297">
          <v:shape id="_x0000_i1026" type="#_x0000_t75" style="width:353.25pt;height:515.25pt" o:ole="">
            <v:imagedata r:id="rId17" o:title=""/>
          </v:shape>
          <o:OLEObject Type="Embed" ProgID="Visio.Drawing.11" ShapeID="_x0000_i1026" DrawAspect="Content" ObjectID="_1455952570" r:id="rId18"/>
        </w:object>
      </w:r>
    </w:p>
    <w:p w:rsidR="00F372E1" w:rsidRDefault="00F372E1">
      <w:pPr>
        <w:rPr>
          <w:b/>
          <w:sz w:val="22"/>
          <w:szCs w:val="22"/>
        </w:rPr>
      </w:pPr>
    </w:p>
    <w:p w:rsidR="003E3E16" w:rsidRDefault="003E3E16">
      <w:pPr>
        <w:rPr>
          <w:b/>
          <w:sz w:val="22"/>
          <w:szCs w:val="22"/>
        </w:rPr>
      </w:pPr>
      <w:r>
        <w:rPr>
          <w:b/>
          <w:sz w:val="22"/>
          <w:szCs w:val="22"/>
        </w:rPr>
        <w:br w:type="page"/>
      </w:r>
    </w:p>
    <w:p w:rsidR="003E3E16" w:rsidRDefault="003E3E16" w:rsidP="003E3E16">
      <w:pPr>
        <w:jc w:val="center"/>
        <w:rPr>
          <w:b/>
          <w:sz w:val="22"/>
          <w:szCs w:val="22"/>
        </w:rPr>
      </w:pPr>
      <w:r>
        <w:rPr>
          <w:b/>
          <w:sz w:val="22"/>
          <w:szCs w:val="22"/>
        </w:rPr>
        <w:lastRenderedPageBreak/>
        <w:t>Technology</w:t>
      </w:r>
      <w:r w:rsidRPr="00297E1C">
        <w:rPr>
          <w:b/>
          <w:sz w:val="22"/>
          <w:szCs w:val="22"/>
        </w:rPr>
        <w:t xml:space="preserve"> Process </w:t>
      </w:r>
      <w:r>
        <w:rPr>
          <w:b/>
          <w:sz w:val="22"/>
          <w:szCs w:val="22"/>
        </w:rPr>
        <w:t>Design – Attributes (Batch)</w:t>
      </w:r>
    </w:p>
    <w:p w:rsidR="00F372E1" w:rsidRDefault="00F372E1" w:rsidP="003E3E16">
      <w:pPr>
        <w:jc w:val="center"/>
        <w:rPr>
          <w:b/>
          <w:sz w:val="22"/>
          <w:szCs w:val="22"/>
        </w:rPr>
      </w:pPr>
    </w:p>
    <w:p w:rsidR="00CE10A1" w:rsidRDefault="00CE10A1" w:rsidP="003E3E16">
      <w:pPr>
        <w:jc w:val="center"/>
        <w:rPr>
          <w:b/>
          <w:sz w:val="22"/>
          <w:szCs w:val="22"/>
        </w:rPr>
      </w:pPr>
    </w:p>
    <w:p w:rsidR="003E3E16" w:rsidRDefault="008767BF" w:rsidP="003E3E16">
      <w:pPr>
        <w:jc w:val="center"/>
        <w:rPr>
          <w:b/>
          <w:sz w:val="22"/>
          <w:szCs w:val="22"/>
        </w:rPr>
      </w:pPr>
      <w:r>
        <w:object w:dxaOrig="6893" w:dyaOrig="10006">
          <v:shape id="_x0000_i1027" type="#_x0000_t75" style="width:345pt;height:500.25pt" o:ole="">
            <v:imagedata r:id="rId19" o:title=""/>
          </v:shape>
          <o:OLEObject Type="Embed" ProgID="Visio.Drawing.11" ShapeID="_x0000_i1027" DrawAspect="Content" ObjectID="_1455952571" r:id="rId20"/>
        </w:object>
      </w:r>
    </w:p>
    <w:p w:rsidR="003E3E16" w:rsidRDefault="003E3E16">
      <w:pPr>
        <w:rPr>
          <w:b/>
          <w:sz w:val="22"/>
          <w:szCs w:val="22"/>
        </w:rPr>
      </w:pPr>
    </w:p>
    <w:p w:rsidR="003E3E16" w:rsidRDefault="003E3E16">
      <w:pPr>
        <w:rPr>
          <w:b/>
          <w:sz w:val="22"/>
          <w:szCs w:val="22"/>
        </w:rPr>
      </w:pPr>
    </w:p>
    <w:p w:rsidR="003E3E16" w:rsidRDefault="003E3E16">
      <w:pPr>
        <w:rPr>
          <w:b/>
          <w:sz w:val="22"/>
          <w:szCs w:val="22"/>
        </w:rPr>
      </w:pPr>
      <w:r>
        <w:rPr>
          <w:b/>
          <w:sz w:val="22"/>
          <w:szCs w:val="22"/>
        </w:rPr>
        <w:br w:type="page"/>
      </w:r>
    </w:p>
    <w:p w:rsidR="003E3E16" w:rsidRDefault="003E3E16" w:rsidP="003E3E16">
      <w:pPr>
        <w:jc w:val="center"/>
        <w:rPr>
          <w:b/>
          <w:sz w:val="22"/>
          <w:szCs w:val="22"/>
        </w:rPr>
      </w:pPr>
      <w:r>
        <w:rPr>
          <w:b/>
          <w:sz w:val="22"/>
          <w:szCs w:val="22"/>
        </w:rPr>
        <w:lastRenderedPageBreak/>
        <w:t>Technology</w:t>
      </w:r>
      <w:r w:rsidRPr="00297E1C">
        <w:rPr>
          <w:b/>
          <w:sz w:val="22"/>
          <w:szCs w:val="22"/>
        </w:rPr>
        <w:t xml:space="preserve"> Process </w:t>
      </w:r>
      <w:r>
        <w:rPr>
          <w:b/>
          <w:sz w:val="22"/>
          <w:szCs w:val="22"/>
        </w:rPr>
        <w:t>Design – Attributes, Life of Claim and Contributions (Batch)</w:t>
      </w:r>
    </w:p>
    <w:p w:rsidR="003E3E16" w:rsidRDefault="003E3E16" w:rsidP="003E3E16">
      <w:pPr>
        <w:jc w:val="center"/>
        <w:rPr>
          <w:b/>
          <w:sz w:val="22"/>
          <w:szCs w:val="22"/>
        </w:rPr>
      </w:pPr>
    </w:p>
    <w:p w:rsidR="00CE10A1" w:rsidRDefault="00CE10A1" w:rsidP="003E3E16">
      <w:pPr>
        <w:jc w:val="center"/>
        <w:rPr>
          <w:b/>
          <w:sz w:val="22"/>
          <w:szCs w:val="22"/>
        </w:rPr>
      </w:pPr>
    </w:p>
    <w:p w:rsidR="003E3E16" w:rsidRDefault="00EC763E" w:rsidP="003E3E16">
      <w:pPr>
        <w:jc w:val="center"/>
        <w:rPr>
          <w:b/>
          <w:sz w:val="22"/>
          <w:szCs w:val="22"/>
        </w:rPr>
      </w:pPr>
      <w:r>
        <w:object w:dxaOrig="9543" w:dyaOrig="10614">
          <v:shape id="_x0000_i1028" type="#_x0000_t75" style="width:477pt;height:531pt" o:ole="">
            <v:imagedata r:id="rId21" o:title=""/>
          </v:shape>
          <o:OLEObject Type="Embed" ProgID="Visio.Drawing.11" ShapeID="_x0000_i1028" DrawAspect="Content" ObjectID="_1455952572" r:id="rId22"/>
        </w:object>
      </w:r>
    </w:p>
    <w:p w:rsidR="003E3E16" w:rsidRDefault="003E3E16">
      <w:pPr>
        <w:rPr>
          <w:b/>
          <w:sz w:val="22"/>
          <w:szCs w:val="22"/>
        </w:rPr>
      </w:pPr>
    </w:p>
    <w:p w:rsidR="00F372E1" w:rsidRDefault="00F372E1">
      <w:pPr>
        <w:rPr>
          <w:b/>
          <w:sz w:val="22"/>
          <w:szCs w:val="22"/>
        </w:rPr>
      </w:pPr>
      <w:r>
        <w:rPr>
          <w:b/>
          <w:sz w:val="22"/>
          <w:szCs w:val="22"/>
        </w:rPr>
        <w:br w:type="page"/>
      </w:r>
    </w:p>
    <w:p w:rsidR="00760230" w:rsidRPr="00EE37E8" w:rsidRDefault="00760230" w:rsidP="00645DEE">
      <w:pPr>
        <w:pStyle w:val="ListParagraph"/>
        <w:numPr>
          <w:ilvl w:val="1"/>
          <w:numId w:val="1"/>
        </w:numPr>
        <w:rPr>
          <w:sz w:val="22"/>
          <w:szCs w:val="22"/>
        </w:rPr>
      </w:pPr>
      <w:r w:rsidRPr="00EE37E8">
        <w:rPr>
          <w:b/>
          <w:sz w:val="22"/>
          <w:szCs w:val="22"/>
        </w:rPr>
        <w:lastRenderedPageBreak/>
        <w:t>Format</w:t>
      </w:r>
      <w:r w:rsidRPr="00EE37E8">
        <w:rPr>
          <w:sz w:val="22"/>
          <w:szCs w:val="22"/>
        </w:rPr>
        <w:t xml:space="preserve"> –</w:t>
      </w:r>
    </w:p>
    <w:p w:rsidR="00437F45" w:rsidRPr="007C205F" w:rsidRDefault="00437F45" w:rsidP="007C205F">
      <w:pPr>
        <w:pStyle w:val="ListParagraph"/>
        <w:numPr>
          <w:ilvl w:val="2"/>
          <w:numId w:val="1"/>
        </w:numPr>
        <w:rPr>
          <w:sz w:val="22"/>
        </w:rPr>
      </w:pPr>
      <w:r w:rsidRPr="007C205F">
        <w:rPr>
          <w:sz w:val="22"/>
        </w:rPr>
        <w:t xml:space="preserve">Rules Framework XML for interactive orders and results </w:t>
      </w:r>
    </w:p>
    <w:p w:rsidR="00437F45" w:rsidRPr="007C205F" w:rsidRDefault="00437F45" w:rsidP="007C205F">
      <w:pPr>
        <w:pStyle w:val="ListParagraph"/>
        <w:numPr>
          <w:ilvl w:val="2"/>
          <w:numId w:val="1"/>
        </w:numPr>
        <w:rPr>
          <w:sz w:val="22"/>
        </w:rPr>
      </w:pPr>
      <w:r w:rsidRPr="007C205F">
        <w:rPr>
          <w:sz w:val="22"/>
        </w:rPr>
        <w:t>QB #1926 Contributions Schema for batch orders</w:t>
      </w:r>
    </w:p>
    <w:p w:rsidR="00437F45" w:rsidRPr="007C205F" w:rsidRDefault="00437F45" w:rsidP="007C205F">
      <w:pPr>
        <w:pStyle w:val="ListParagraph"/>
        <w:numPr>
          <w:ilvl w:val="2"/>
          <w:numId w:val="1"/>
        </w:numPr>
        <w:rPr>
          <w:sz w:val="22"/>
        </w:rPr>
      </w:pPr>
      <w:r w:rsidRPr="007C205F">
        <w:rPr>
          <w:sz w:val="22"/>
        </w:rPr>
        <w:t>QB #1926 Common Analytics Results Schema for batch results</w:t>
      </w:r>
    </w:p>
    <w:p w:rsidR="00760230" w:rsidRPr="00EE37E8" w:rsidRDefault="00760230" w:rsidP="00645DEE">
      <w:pPr>
        <w:pStyle w:val="ListParagraph"/>
        <w:ind w:left="1080"/>
        <w:rPr>
          <w:sz w:val="22"/>
          <w:szCs w:val="22"/>
        </w:rPr>
      </w:pPr>
    </w:p>
    <w:p w:rsidR="00820F8C" w:rsidRPr="000A3A97" w:rsidRDefault="00760230" w:rsidP="00645DEE">
      <w:pPr>
        <w:pStyle w:val="ListParagraph"/>
        <w:numPr>
          <w:ilvl w:val="1"/>
          <w:numId w:val="1"/>
        </w:numPr>
        <w:rPr>
          <w:sz w:val="22"/>
          <w:szCs w:val="22"/>
        </w:rPr>
      </w:pPr>
      <w:r w:rsidRPr="000A3A97">
        <w:rPr>
          <w:b/>
          <w:sz w:val="22"/>
          <w:szCs w:val="22"/>
        </w:rPr>
        <w:t>Inquiry</w:t>
      </w:r>
      <w:r w:rsidRPr="000A3A97">
        <w:rPr>
          <w:sz w:val="22"/>
          <w:szCs w:val="22"/>
        </w:rPr>
        <w:t xml:space="preserve"> – </w:t>
      </w:r>
    </w:p>
    <w:p w:rsidR="00820F8C" w:rsidRDefault="00820F8C" w:rsidP="00820F8C">
      <w:pPr>
        <w:pStyle w:val="ListParagraph"/>
        <w:numPr>
          <w:ilvl w:val="2"/>
          <w:numId w:val="1"/>
        </w:numPr>
        <w:rPr>
          <w:sz w:val="22"/>
          <w:szCs w:val="22"/>
        </w:rPr>
      </w:pPr>
      <w:r>
        <w:rPr>
          <w:sz w:val="22"/>
          <w:szCs w:val="22"/>
        </w:rPr>
        <w:t>Interactive</w:t>
      </w:r>
    </w:p>
    <w:p w:rsidR="00820F8C" w:rsidRDefault="00820F8C" w:rsidP="007C205F">
      <w:pPr>
        <w:pStyle w:val="ListParagraph"/>
        <w:numPr>
          <w:ilvl w:val="3"/>
          <w:numId w:val="1"/>
        </w:numPr>
        <w:rPr>
          <w:sz w:val="22"/>
        </w:rPr>
      </w:pPr>
      <w:r w:rsidRPr="007C205F">
        <w:rPr>
          <w:sz w:val="22"/>
        </w:rPr>
        <w:t>All fields included in the existing inquiry for Rule Plan 6510 (Fraud Analytics at First Notice of Loss) will be included in the inquiry.</w:t>
      </w:r>
    </w:p>
    <w:p w:rsidR="00A00B59" w:rsidRPr="007C205F" w:rsidRDefault="00A00B59" w:rsidP="007C205F">
      <w:pPr>
        <w:pStyle w:val="ListParagraph"/>
        <w:numPr>
          <w:ilvl w:val="4"/>
          <w:numId w:val="1"/>
        </w:numPr>
        <w:rPr>
          <w:sz w:val="22"/>
        </w:rPr>
      </w:pPr>
      <w:r w:rsidRPr="007C205F">
        <w:rPr>
          <w:sz w:val="22"/>
        </w:rPr>
        <w:t>Fields currently required will continue to be required.</w:t>
      </w:r>
    </w:p>
    <w:p w:rsidR="00A00B59" w:rsidRPr="007C205F" w:rsidRDefault="00A00B59" w:rsidP="007C205F">
      <w:pPr>
        <w:pStyle w:val="ListParagraph"/>
        <w:numPr>
          <w:ilvl w:val="4"/>
          <w:numId w:val="1"/>
        </w:numPr>
        <w:rPr>
          <w:sz w:val="22"/>
        </w:rPr>
      </w:pPr>
      <w:r w:rsidRPr="007C205F">
        <w:rPr>
          <w:sz w:val="22"/>
        </w:rPr>
        <w:t>Fields currently optional will continue to be optional.</w:t>
      </w:r>
    </w:p>
    <w:p w:rsidR="008E39C9" w:rsidRPr="007C205F" w:rsidRDefault="008E39C9" w:rsidP="008E39C9">
      <w:pPr>
        <w:pStyle w:val="ListParagraph"/>
        <w:numPr>
          <w:ilvl w:val="3"/>
          <w:numId w:val="1"/>
        </w:numPr>
        <w:rPr>
          <w:sz w:val="22"/>
        </w:rPr>
      </w:pPr>
      <w:r w:rsidRPr="007C205F">
        <w:rPr>
          <w:sz w:val="22"/>
        </w:rPr>
        <w:t xml:space="preserve">Rules account setup will </w:t>
      </w:r>
      <w:r>
        <w:rPr>
          <w:sz w:val="22"/>
        </w:rPr>
        <w:t xml:space="preserve">continue to </w:t>
      </w:r>
      <w:r w:rsidRPr="007C205F">
        <w:rPr>
          <w:sz w:val="22"/>
        </w:rPr>
        <w:t>determine whether to order the Analytics at First Notice of Loss – Fraud model.</w:t>
      </w:r>
    </w:p>
    <w:p w:rsidR="00820F8C" w:rsidRPr="007C205F" w:rsidRDefault="00773B5E" w:rsidP="007C205F">
      <w:pPr>
        <w:pStyle w:val="ListParagraph"/>
        <w:numPr>
          <w:ilvl w:val="3"/>
          <w:numId w:val="1"/>
        </w:numPr>
        <w:rPr>
          <w:sz w:val="22"/>
        </w:rPr>
      </w:pPr>
      <w:r w:rsidRPr="007C205F">
        <w:rPr>
          <w:sz w:val="22"/>
        </w:rPr>
        <w:t>Rules account setup will determine</w:t>
      </w:r>
      <w:r w:rsidR="002B5BB9" w:rsidRPr="007C205F">
        <w:rPr>
          <w:sz w:val="22"/>
        </w:rPr>
        <w:t xml:space="preserve"> whether to order one or both of the following attribute packs:</w:t>
      </w:r>
    </w:p>
    <w:p w:rsidR="00820F8C" w:rsidRPr="007C205F" w:rsidRDefault="00DC48B0" w:rsidP="007C205F">
      <w:pPr>
        <w:pStyle w:val="ListParagraph"/>
        <w:numPr>
          <w:ilvl w:val="4"/>
          <w:numId w:val="1"/>
        </w:numPr>
        <w:rPr>
          <w:sz w:val="22"/>
        </w:rPr>
      </w:pPr>
      <w:r w:rsidRPr="007C205F">
        <w:rPr>
          <w:sz w:val="22"/>
        </w:rPr>
        <w:t>Auto</w:t>
      </w:r>
      <w:r w:rsidR="00773B5E" w:rsidRPr="007C205F">
        <w:rPr>
          <w:sz w:val="22"/>
        </w:rPr>
        <w:t xml:space="preserve"> Claims Fraud</w:t>
      </w:r>
      <w:r w:rsidRPr="007C205F">
        <w:rPr>
          <w:sz w:val="22"/>
        </w:rPr>
        <w:t xml:space="preserve"> Pack </w:t>
      </w:r>
      <w:r w:rsidR="00820F8C" w:rsidRPr="007C205F">
        <w:rPr>
          <w:sz w:val="22"/>
        </w:rPr>
        <w:t>Attributes</w:t>
      </w:r>
    </w:p>
    <w:p w:rsidR="00DC48B0" w:rsidRDefault="00773B5E" w:rsidP="007C205F">
      <w:pPr>
        <w:pStyle w:val="ListParagraph"/>
        <w:numPr>
          <w:ilvl w:val="4"/>
          <w:numId w:val="1"/>
        </w:numPr>
        <w:rPr>
          <w:sz w:val="22"/>
        </w:rPr>
      </w:pPr>
      <w:r w:rsidRPr="007C205F">
        <w:rPr>
          <w:sz w:val="22"/>
        </w:rPr>
        <w:t xml:space="preserve">Auto </w:t>
      </w:r>
      <w:r w:rsidR="00DC48B0" w:rsidRPr="007C205F">
        <w:rPr>
          <w:sz w:val="22"/>
        </w:rPr>
        <w:t>Subrogation Pack Attributes</w:t>
      </w:r>
    </w:p>
    <w:p w:rsidR="002B5BB9" w:rsidRDefault="002B5BB9" w:rsidP="007C205F">
      <w:pPr>
        <w:pStyle w:val="ListParagraph"/>
        <w:numPr>
          <w:ilvl w:val="3"/>
          <w:numId w:val="1"/>
        </w:numPr>
        <w:rPr>
          <w:sz w:val="22"/>
        </w:rPr>
      </w:pPr>
      <w:r w:rsidRPr="0011536D">
        <w:rPr>
          <w:sz w:val="22"/>
        </w:rPr>
        <w:t>Rules account setup should allow both attributes and</w:t>
      </w:r>
      <w:r w:rsidR="00993F0B" w:rsidRPr="0011536D">
        <w:rPr>
          <w:sz w:val="22"/>
        </w:rPr>
        <w:t xml:space="preserve"> the Fraud Analytics model to be ordered under the same account.</w:t>
      </w:r>
    </w:p>
    <w:p w:rsidR="00820F8C" w:rsidRPr="00820F8C" w:rsidRDefault="00820F8C" w:rsidP="00820F8C">
      <w:pPr>
        <w:pStyle w:val="Style1"/>
        <w:numPr>
          <w:ilvl w:val="0"/>
          <w:numId w:val="0"/>
        </w:numPr>
        <w:ind w:left="360" w:hanging="360"/>
        <w:rPr>
          <w:rFonts w:ascii="Times New Roman" w:hAnsi="Times New Roman" w:cs="Times New Roman"/>
          <w:b w:val="0"/>
          <w:sz w:val="22"/>
          <w:szCs w:val="22"/>
        </w:rPr>
      </w:pPr>
    </w:p>
    <w:p w:rsidR="00D156DE" w:rsidRPr="001D5A6D" w:rsidRDefault="00820F8C" w:rsidP="00820F8C">
      <w:pPr>
        <w:pStyle w:val="ListParagraph"/>
        <w:numPr>
          <w:ilvl w:val="2"/>
          <w:numId w:val="1"/>
        </w:numPr>
        <w:rPr>
          <w:sz w:val="22"/>
          <w:szCs w:val="22"/>
        </w:rPr>
      </w:pPr>
      <w:r w:rsidRPr="001D5A6D">
        <w:rPr>
          <w:sz w:val="22"/>
          <w:szCs w:val="22"/>
        </w:rPr>
        <w:t>Batch</w:t>
      </w:r>
    </w:p>
    <w:p w:rsidR="00D156DE" w:rsidRDefault="00673949" w:rsidP="001D5A6D">
      <w:pPr>
        <w:pStyle w:val="ListParagraph"/>
        <w:numPr>
          <w:ilvl w:val="3"/>
          <w:numId w:val="1"/>
        </w:numPr>
        <w:rPr>
          <w:sz w:val="22"/>
          <w:szCs w:val="22"/>
        </w:rPr>
      </w:pPr>
      <w:r>
        <w:rPr>
          <w:sz w:val="22"/>
          <w:szCs w:val="22"/>
        </w:rPr>
        <w:t>The customer will submit claim data using the Contributions Schema developed in QB #1926.</w:t>
      </w:r>
    </w:p>
    <w:p w:rsidR="001D5A6D" w:rsidRDefault="00673949" w:rsidP="001D5A6D">
      <w:pPr>
        <w:pStyle w:val="ListParagraph"/>
        <w:numPr>
          <w:ilvl w:val="4"/>
          <w:numId w:val="1"/>
        </w:numPr>
        <w:rPr>
          <w:sz w:val="22"/>
          <w:szCs w:val="22"/>
        </w:rPr>
      </w:pPr>
      <w:r>
        <w:rPr>
          <w:sz w:val="22"/>
          <w:szCs w:val="22"/>
        </w:rPr>
        <w:t>One or more people</w:t>
      </w:r>
      <w:r w:rsidR="001D5A6D">
        <w:rPr>
          <w:sz w:val="22"/>
          <w:szCs w:val="22"/>
        </w:rPr>
        <w:t xml:space="preserve"> </w:t>
      </w:r>
      <w:r w:rsidR="00DB2EEE">
        <w:rPr>
          <w:sz w:val="22"/>
          <w:szCs w:val="22"/>
          <w:u w:val="single"/>
        </w:rPr>
        <w:t>must</w:t>
      </w:r>
      <w:r w:rsidR="001D5A6D">
        <w:rPr>
          <w:sz w:val="22"/>
          <w:szCs w:val="22"/>
        </w:rPr>
        <w:t xml:space="preserve"> be included.</w:t>
      </w:r>
    </w:p>
    <w:p w:rsidR="00673949" w:rsidRDefault="001D5A6D" w:rsidP="001D5A6D">
      <w:pPr>
        <w:pStyle w:val="ListParagraph"/>
        <w:numPr>
          <w:ilvl w:val="4"/>
          <w:numId w:val="1"/>
        </w:numPr>
        <w:rPr>
          <w:sz w:val="22"/>
          <w:szCs w:val="22"/>
        </w:rPr>
      </w:pPr>
      <w:r>
        <w:rPr>
          <w:sz w:val="22"/>
          <w:szCs w:val="22"/>
        </w:rPr>
        <w:t xml:space="preserve">Zero, </w:t>
      </w:r>
      <w:r w:rsidR="00673949">
        <w:rPr>
          <w:sz w:val="22"/>
          <w:szCs w:val="22"/>
        </w:rPr>
        <w:t>one or more</w:t>
      </w:r>
      <w:r>
        <w:rPr>
          <w:sz w:val="22"/>
          <w:szCs w:val="22"/>
        </w:rPr>
        <w:t xml:space="preserve"> than one</w:t>
      </w:r>
      <w:r w:rsidR="00673949">
        <w:rPr>
          <w:sz w:val="22"/>
          <w:szCs w:val="22"/>
        </w:rPr>
        <w:t xml:space="preserve"> vehicle </w:t>
      </w:r>
      <w:r w:rsidR="00DB2EEE">
        <w:rPr>
          <w:sz w:val="22"/>
          <w:szCs w:val="22"/>
        </w:rPr>
        <w:t>may</w:t>
      </w:r>
      <w:r w:rsidR="00673949">
        <w:rPr>
          <w:sz w:val="22"/>
          <w:szCs w:val="22"/>
        </w:rPr>
        <w:t xml:space="preserve"> be included.</w:t>
      </w:r>
    </w:p>
    <w:p w:rsidR="007431B1" w:rsidRDefault="002B5BB9" w:rsidP="001D5A6D">
      <w:pPr>
        <w:pStyle w:val="ListParagraph"/>
        <w:numPr>
          <w:ilvl w:val="4"/>
          <w:numId w:val="1"/>
        </w:numPr>
        <w:rPr>
          <w:sz w:val="22"/>
          <w:szCs w:val="22"/>
        </w:rPr>
      </w:pPr>
      <w:proofErr w:type="spellStart"/>
      <w:r>
        <w:rPr>
          <w:sz w:val="22"/>
          <w:szCs w:val="22"/>
        </w:rPr>
        <w:t>MBSi</w:t>
      </w:r>
      <w:proofErr w:type="spellEnd"/>
      <w:r>
        <w:rPr>
          <w:sz w:val="22"/>
          <w:szCs w:val="22"/>
        </w:rPr>
        <w:t xml:space="preserve"> account setup will determine</w:t>
      </w:r>
      <w:r w:rsidR="007431B1">
        <w:rPr>
          <w:sz w:val="22"/>
          <w:szCs w:val="22"/>
        </w:rPr>
        <w:t xml:space="preserve"> </w:t>
      </w:r>
      <w:r w:rsidR="0057089F" w:rsidRPr="007C205F">
        <w:rPr>
          <w:sz w:val="22"/>
        </w:rPr>
        <w:t>whether to order one or both of the following attribute packs:</w:t>
      </w:r>
    </w:p>
    <w:p w:rsidR="00295D4B" w:rsidRDefault="00295D4B" w:rsidP="001D5A6D">
      <w:pPr>
        <w:pStyle w:val="ListParagraph"/>
        <w:numPr>
          <w:ilvl w:val="5"/>
          <w:numId w:val="1"/>
        </w:numPr>
        <w:rPr>
          <w:sz w:val="22"/>
          <w:szCs w:val="22"/>
        </w:rPr>
      </w:pPr>
      <w:r>
        <w:rPr>
          <w:sz w:val="22"/>
          <w:szCs w:val="22"/>
        </w:rPr>
        <w:t>Auto</w:t>
      </w:r>
      <w:r w:rsidR="002B5BB9">
        <w:rPr>
          <w:sz w:val="22"/>
          <w:szCs w:val="22"/>
        </w:rPr>
        <w:t xml:space="preserve"> Claims Fraud</w:t>
      </w:r>
      <w:r>
        <w:rPr>
          <w:sz w:val="22"/>
          <w:szCs w:val="22"/>
        </w:rPr>
        <w:t xml:space="preserve"> Pack Attributes</w:t>
      </w:r>
    </w:p>
    <w:p w:rsidR="00295D4B" w:rsidRDefault="002B5BB9" w:rsidP="001D5A6D">
      <w:pPr>
        <w:pStyle w:val="ListParagraph"/>
        <w:numPr>
          <w:ilvl w:val="5"/>
          <w:numId w:val="1"/>
        </w:numPr>
        <w:rPr>
          <w:sz w:val="22"/>
          <w:szCs w:val="22"/>
        </w:rPr>
      </w:pPr>
      <w:r>
        <w:rPr>
          <w:sz w:val="22"/>
          <w:szCs w:val="22"/>
        </w:rPr>
        <w:t xml:space="preserve">Auto </w:t>
      </w:r>
      <w:r w:rsidR="00295D4B">
        <w:rPr>
          <w:sz w:val="22"/>
          <w:szCs w:val="22"/>
        </w:rPr>
        <w:t>Subrogation Pack Attributes</w:t>
      </w:r>
    </w:p>
    <w:p w:rsidR="0057089F" w:rsidRPr="0057089F" w:rsidRDefault="0057089F" w:rsidP="0057089F">
      <w:pPr>
        <w:ind w:left="3780"/>
        <w:rPr>
          <w:sz w:val="22"/>
          <w:szCs w:val="22"/>
        </w:rPr>
      </w:pPr>
    </w:p>
    <w:p w:rsidR="0057089F" w:rsidRDefault="002332B3" w:rsidP="001D5A6D">
      <w:pPr>
        <w:pStyle w:val="ListParagraph"/>
        <w:numPr>
          <w:ilvl w:val="3"/>
          <w:numId w:val="1"/>
        </w:numPr>
        <w:rPr>
          <w:sz w:val="22"/>
          <w:szCs w:val="22"/>
        </w:rPr>
      </w:pPr>
      <w:r>
        <w:rPr>
          <w:sz w:val="22"/>
          <w:szCs w:val="22"/>
        </w:rPr>
        <w:t xml:space="preserve">The data requirements </w:t>
      </w:r>
      <w:r w:rsidR="0057089F">
        <w:rPr>
          <w:sz w:val="22"/>
          <w:szCs w:val="22"/>
        </w:rPr>
        <w:t>to order</w:t>
      </w:r>
      <w:r>
        <w:rPr>
          <w:sz w:val="22"/>
          <w:szCs w:val="22"/>
        </w:rPr>
        <w:t xml:space="preserve"> attributes are different from the data requirements for contributions. </w:t>
      </w:r>
      <w:r w:rsidRPr="002332B3">
        <w:rPr>
          <w:sz w:val="22"/>
          <w:szCs w:val="22"/>
        </w:rPr>
        <w:t xml:space="preserve"> </w:t>
      </w:r>
    </w:p>
    <w:p w:rsidR="0057089F" w:rsidRDefault="0057089F" w:rsidP="0057089F">
      <w:pPr>
        <w:pStyle w:val="ListParagraph"/>
        <w:ind w:left="2520"/>
        <w:rPr>
          <w:sz w:val="22"/>
          <w:szCs w:val="22"/>
        </w:rPr>
      </w:pPr>
    </w:p>
    <w:p w:rsidR="00673949" w:rsidRDefault="002332B3" w:rsidP="001D5A6D">
      <w:pPr>
        <w:pStyle w:val="ListParagraph"/>
        <w:numPr>
          <w:ilvl w:val="3"/>
          <w:numId w:val="1"/>
        </w:numPr>
        <w:rPr>
          <w:sz w:val="22"/>
          <w:szCs w:val="22"/>
        </w:rPr>
      </w:pPr>
      <w:r>
        <w:rPr>
          <w:sz w:val="22"/>
          <w:szCs w:val="22"/>
        </w:rPr>
        <w:t>Refer to the Contributions Schema and the Data Definitions spreadsheet with respect to the following requirements.</w:t>
      </w:r>
      <w:r w:rsidR="000A14AE">
        <w:rPr>
          <w:sz w:val="22"/>
          <w:szCs w:val="22"/>
        </w:rPr>
        <w:t xml:space="preserve">  Both documents are located on the Claims </w:t>
      </w:r>
      <w:proofErr w:type="spellStart"/>
      <w:r w:rsidR="000A14AE">
        <w:rPr>
          <w:sz w:val="22"/>
          <w:szCs w:val="22"/>
        </w:rPr>
        <w:t>Datafill</w:t>
      </w:r>
      <w:proofErr w:type="spellEnd"/>
      <w:r w:rsidR="000A14AE">
        <w:rPr>
          <w:sz w:val="22"/>
          <w:szCs w:val="22"/>
        </w:rPr>
        <w:t xml:space="preserve"> EPM </w:t>
      </w:r>
      <w:proofErr w:type="spellStart"/>
      <w:r w:rsidR="000A14AE">
        <w:rPr>
          <w:sz w:val="22"/>
          <w:szCs w:val="22"/>
        </w:rPr>
        <w:t>Sharepoint</w:t>
      </w:r>
      <w:proofErr w:type="spellEnd"/>
      <w:r w:rsidR="000A14AE">
        <w:rPr>
          <w:sz w:val="22"/>
          <w:szCs w:val="22"/>
        </w:rPr>
        <w:t xml:space="preserve"> site.</w:t>
      </w:r>
    </w:p>
    <w:p w:rsidR="001575DB" w:rsidRDefault="00D62A81" w:rsidP="00464140">
      <w:pPr>
        <w:pStyle w:val="ListParagraph"/>
        <w:numPr>
          <w:ilvl w:val="4"/>
          <w:numId w:val="1"/>
        </w:numPr>
        <w:rPr>
          <w:sz w:val="22"/>
          <w:szCs w:val="22"/>
        </w:rPr>
      </w:pPr>
      <w:r>
        <w:rPr>
          <w:sz w:val="22"/>
          <w:szCs w:val="22"/>
        </w:rPr>
        <w:t xml:space="preserve">The </w:t>
      </w:r>
      <w:r w:rsidRPr="000B2EF2">
        <w:rPr>
          <w:b/>
          <w:sz w:val="22"/>
          <w:szCs w:val="22"/>
        </w:rPr>
        <w:t>Claim</w:t>
      </w:r>
      <w:r>
        <w:rPr>
          <w:sz w:val="22"/>
          <w:szCs w:val="22"/>
        </w:rPr>
        <w:t xml:space="preserve"> structure is required.  Within the Claim structure, the following data is required</w:t>
      </w:r>
      <w:r w:rsidR="008563A8">
        <w:rPr>
          <w:sz w:val="22"/>
          <w:szCs w:val="22"/>
        </w:rPr>
        <w:t xml:space="preserve">.  </w:t>
      </w:r>
      <w:r w:rsidR="009C3FF6">
        <w:rPr>
          <w:sz w:val="22"/>
          <w:szCs w:val="22"/>
        </w:rPr>
        <w:t>Additional data may be provided</w:t>
      </w:r>
      <w:r w:rsidR="00A00CCB">
        <w:rPr>
          <w:sz w:val="22"/>
          <w:szCs w:val="22"/>
        </w:rPr>
        <w:t xml:space="preserve"> but should not be validated.</w:t>
      </w:r>
    </w:p>
    <w:p w:rsidR="00D62A81" w:rsidRDefault="00D62A81" w:rsidP="00464140">
      <w:pPr>
        <w:pStyle w:val="ListParagraph"/>
        <w:numPr>
          <w:ilvl w:val="5"/>
          <w:numId w:val="1"/>
        </w:numPr>
        <w:rPr>
          <w:sz w:val="22"/>
          <w:szCs w:val="22"/>
        </w:rPr>
      </w:pPr>
      <w:r>
        <w:rPr>
          <w:sz w:val="22"/>
          <w:szCs w:val="22"/>
        </w:rPr>
        <w:t>Claim Number</w:t>
      </w:r>
    </w:p>
    <w:p w:rsidR="00D62A81" w:rsidRPr="00422B1E" w:rsidRDefault="00D62A81" w:rsidP="00422B1E">
      <w:pPr>
        <w:pStyle w:val="ListParagraph"/>
        <w:numPr>
          <w:ilvl w:val="5"/>
          <w:numId w:val="1"/>
        </w:numPr>
        <w:rPr>
          <w:sz w:val="22"/>
          <w:szCs w:val="22"/>
        </w:rPr>
      </w:pPr>
      <w:r>
        <w:rPr>
          <w:sz w:val="22"/>
          <w:szCs w:val="22"/>
        </w:rPr>
        <w:t>Date of Loss</w:t>
      </w:r>
    </w:p>
    <w:p w:rsidR="000B2EF2" w:rsidRPr="00A00CCB" w:rsidRDefault="000B2EF2" w:rsidP="000B2EF2">
      <w:pPr>
        <w:pStyle w:val="ListParagraph"/>
        <w:ind w:left="3960"/>
        <w:rPr>
          <w:sz w:val="22"/>
          <w:szCs w:val="22"/>
          <w:highlight w:val="yellow"/>
        </w:rPr>
      </w:pPr>
    </w:p>
    <w:p w:rsidR="008563A8" w:rsidRDefault="008563A8" w:rsidP="00A00CCB">
      <w:pPr>
        <w:pStyle w:val="ListParagraph"/>
        <w:numPr>
          <w:ilvl w:val="4"/>
          <w:numId w:val="1"/>
        </w:numPr>
        <w:rPr>
          <w:sz w:val="22"/>
          <w:szCs w:val="22"/>
        </w:rPr>
      </w:pPr>
      <w:r>
        <w:rPr>
          <w:sz w:val="22"/>
          <w:szCs w:val="22"/>
        </w:rPr>
        <w:t xml:space="preserve">The </w:t>
      </w:r>
      <w:r w:rsidRPr="000B2EF2">
        <w:rPr>
          <w:b/>
          <w:sz w:val="22"/>
          <w:szCs w:val="22"/>
        </w:rPr>
        <w:t>Party</w:t>
      </w:r>
      <w:r>
        <w:rPr>
          <w:sz w:val="22"/>
          <w:szCs w:val="22"/>
        </w:rPr>
        <w:t xml:space="preserve"> structure is required for at least one </w:t>
      </w:r>
      <w:r w:rsidR="006E75EF" w:rsidRPr="006E75EF">
        <w:rPr>
          <w:sz w:val="22"/>
          <w:szCs w:val="22"/>
          <w:u w:val="single"/>
        </w:rPr>
        <w:t>person</w:t>
      </w:r>
      <w:r>
        <w:rPr>
          <w:sz w:val="22"/>
          <w:szCs w:val="22"/>
        </w:rPr>
        <w:t xml:space="preserve">.  </w:t>
      </w:r>
      <w:r w:rsidR="000B2EF2">
        <w:rPr>
          <w:sz w:val="22"/>
          <w:szCs w:val="22"/>
        </w:rPr>
        <w:t xml:space="preserve">Multiple Party structures may be present.  </w:t>
      </w:r>
      <w:r>
        <w:rPr>
          <w:sz w:val="22"/>
          <w:szCs w:val="22"/>
        </w:rPr>
        <w:t xml:space="preserve">Within </w:t>
      </w:r>
      <w:r w:rsidR="000B2EF2">
        <w:rPr>
          <w:sz w:val="22"/>
          <w:szCs w:val="22"/>
        </w:rPr>
        <w:t>a</w:t>
      </w:r>
      <w:r>
        <w:rPr>
          <w:sz w:val="22"/>
          <w:szCs w:val="22"/>
        </w:rPr>
        <w:t xml:space="preserve"> Party structure, the following data is </w:t>
      </w:r>
      <w:r w:rsidRPr="00104AF5">
        <w:rPr>
          <w:sz w:val="22"/>
          <w:szCs w:val="22"/>
        </w:rPr>
        <w:t>required</w:t>
      </w:r>
      <w:r w:rsidR="00A00CCB" w:rsidRPr="00104AF5">
        <w:rPr>
          <w:sz w:val="22"/>
          <w:szCs w:val="22"/>
        </w:rPr>
        <w:t xml:space="preserve"> for </w:t>
      </w:r>
      <w:r w:rsidR="00F7330C" w:rsidRPr="00104AF5">
        <w:rPr>
          <w:sz w:val="22"/>
          <w:szCs w:val="22"/>
        </w:rPr>
        <w:t>attributes to be developed for that</w:t>
      </w:r>
      <w:r w:rsidR="00A00CCB" w:rsidRPr="00104AF5">
        <w:rPr>
          <w:sz w:val="22"/>
          <w:szCs w:val="22"/>
        </w:rPr>
        <w:t xml:space="preserve"> person</w:t>
      </w:r>
      <w:r w:rsidRPr="00104AF5">
        <w:rPr>
          <w:sz w:val="22"/>
          <w:szCs w:val="22"/>
        </w:rPr>
        <w:t xml:space="preserve">.  </w:t>
      </w:r>
      <w:r w:rsidR="00F7330C" w:rsidRPr="00104AF5">
        <w:rPr>
          <w:sz w:val="22"/>
          <w:szCs w:val="22"/>
        </w:rPr>
        <w:t xml:space="preserve">However, do not reject a transaction for insufficient data within any of the Party structures submitted.  </w:t>
      </w:r>
      <w:r w:rsidR="00C862AE" w:rsidRPr="00104AF5">
        <w:rPr>
          <w:sz w:val="22"/>
          <w:szCs w:val="22"/>
        </w:rPr>
        <w:t>D</w:t>
      </w:r>
      <w:r w:rsidR="00A00CCB" w:rsidRPr="00104AF5">
        <w:rPr>
          <w:sz w:val="22"/>
          <w:szCs w:val="22"/>
        </w:rPr>
        <w:t xml:space="preserve">ata </w:t>
      </w:r>
      <w:r w:rsidR="00C862AE" w:rsidRPr="00104AF5">
        <w:rPr>
          <w:sz w:val="22"/>
          <w:szCs w:val="22"/>
        </w:rPr>
        <w:t xml:space="preserve">other than listed below </w:t>
      </w:r>
      <w:r w:rsidR="00A00CCB" w:rsidRPr="00104AF5">
        <w:rPr>
          <w:sz w:val="22"/>
          <w:szCs w:val="22"/>
        </w:rPr>
        <w:t xml:space="preserve">may be provided </w:t>
      </w:r>
      <w:r w:rsidR="006E75EF" w:rsidRPr="00104AF5">
        <w:rPr>
          <w:sz w:val="22"/>
          <w:szCs w:val="22"/>
        </w:rPr>
        <w:t xml:space="preserve">for a person </w:t>
      </w:r>
      <w:r w:rsidR="00A00CCB" w:rsidRPr="00104AF5">
        <w:rPr>
          <w:sz w:val="22"/>
          <w:szCs w:val="22"/>
        </w:rPr>
        <w:t>but</w:t>
      </w:r>
      <w:r w:rsidR="00A00CCB" w:rsidRPr="00A00CCB">
        <w:rPr>
          <w:sz w:val="22"/>
          <w:szCs w:val="22"/>
        </w:rPr>
        <w:t xml:space="preserve"> should not be validated.</w:t>
      </w:r>
    </w:p>
    <w:p w:rsidR="004807F0" w:rsidRDefault="004807F0" w:rsidP="00464140">
      <w:pPr>
        <w:pStyle w:val="ListParagraph"/>
        <w:numPr>
          <w:ilvl w:val="5"/>
          <w:numId w:val="1"/>
        </w:numPr>
        <w:rPr>
          <w:sz w:val="22"/>
          <w:szCs w:val="22"/>
        </w:rPr>
      </w:pPr>
      <w:r>
        <w:rPr>
          <w:sz w:val="22"/>
          <w:szCs w:val="22"/>
        </w:rPr>
        <w:t>ID</w:t>
      </w:r>
      <w:r w:rsidR="002C6DBE">
        <w:rPr>
          <w:sz w:val="22"/>
          <w:szCs w:val="22"/>
        </w:rPr>
        <w:t xml:space="preserve"> – Must be unique among parties within a claim.</w:t>
      </w:r>
    </w:p>
    <w:p w:rsidR="004807F0" w:rsidRDefault="004807F0" w:rsidP="00464140">
      <w:pPr>
        <w:pStyle w:val="ListParagraph"/>
        <w:numPr>
          <w:ilvl w:val="5"/>
          <w:numId w:val="1"/>
        </w:numPr>
        <w:rPr>
          <w:sz w:val="22"/>
          <w:szCs w:val="22"/>
        </w:rPr>
      </w:pPr>
      <w:r>
        <w:rPr>
          <w:sz w:val="22"/>
          <w:szCs w:val="22"/>
        </w:rPr>
        <w:t>Type</w:t>
      </w:r>
      <w:r w:rsidR="006E75EF">
        <w:rPr>
          <w:sz w:val="22"/>
          <w:szCs w:val="22"/>
        </w:rPr>
        <w:t xml:space="preserve"> – Ignore Party structures where Type is equal to one of the following:</w:t>
      </w:r>
    </w:p>
    <w:p w:rsidR="006E75EF" w:rsidRDefault="006E75EF" w:rsidP="006E75EF">
      <w:pPr>
        <w:pStyle w:val="ListParagraph"/>
        <w:numPr>
          <w:ilvl w:val="6"/>
          <w:numId w:val="1"/>
        </w:numPr>
        <w:rPr>
          <w:sz w:val="22"/>
          <w:szCs w:val="22"/>
        </w:rPr>
      </w:pPr>
      <w:r>
        <w:rPr>
          <w:sz w:val="22"/>
          <w:szCs w:val="22"/>
        </w:rPr>
        <w:lastRenderedPageBreak/>
        <w:t>HO – Hospital</w:t>
      </w:r>
    </w:p>
    <w:p w:rsidR="006E75EF" w:rsidRDefault="006E75EF" w:rsidP="006E75EF">
      <w:pPr>
        <w:pStyle w:val="ListParagraph"/>
        <w:numPr>
          <w:ilvl w:val="6"/>
          <w:numId w:val="1"/>
        </w:numPr>
        <w:rPr>
          <w:sz w:val="22"/>
          <w:szCs w:val="22"/>
        </w:rPr>
      </w:pPr>
      <w:r>
        <w:rPr>
          <w:sz w:val="22"/>
          <w:szCs w:val="22"/>
        </w:rPr>
        <w:t>LR – Leasing/Rental Company</w:t>
      </w:r>
    </w:p>
    <w:p w:rsidR="006E75EF" w:rsidRDefault="006E75EF" w:rsidP="006E75EF">
      <w:pPr>
        <w:pStyle w:val="ListParagraph"/>
        <w:numPr>
          <w:ilvl w:val="6"/>
          <w:numId w:val="1"/>
        </w:numPr>
        <w:rPr>
          <w:sz w:val="22"/>
          <w:szCs w:val="22"/>
        </w:rPr>
      </w:pPr>
      <w:r>
        <w:rPr>
          <w:sz w:val="22"/>
          <w:szCs w:val="22"/>
        </w:rPr>
        <w:t>RF – Repair Facility</w:t>
      </w:r>
    </w:p>
    <w:p w:rsidR="006E75EF" w:rsidRDefault="006E75EF" w:rsidP="006E75EF">
      <w:pPr>
        <w:pStyle w:val="ListParagraph"/>
        <w:numPr>
          <w:ilvl w:val="6"/>
          <w:numId w:val="1"/>
        </w:numPr>
        <w:rPr>
          <w:sz w:val="22"/>
          <w:szCs w:val="22"/>
        </w:rPr>
      </w:pPr>
      <w:r>
        <w:rPr>
          <w:sz w:val="22"/>
          <w:szCs w:val="22"/>
        </w:rPr>
        <w:t>TO – Towing</w:t>
      </w:r>
    </w:p>
    <w:p w:rsidR="004807F0" w:rsidRDefault="00753342" w:rsidP="00464140">
      <w:pPr>
        <w:pStyle w:val="ListParagraph"/>
        <w:numPr>
          <w:ilvl w:val="5"/>
          <w:numId w:val="1"/>
        </w:numPr>
        <w:rPr>
          <w:sz w:val="22"/>
          <w:szCs w:val="22"/>
        </w:rPr>
      </w:pPr>
      <w:r>
        <w:rPr>
          <w:sz w:val="22"/>
          <w:szCs w:val="22"/>
        </w:rPr>
        <w:t>Party Name (First Name and Last Name required.)</w:t>
      </w:r>
    </w:p>
    <w:p w:rsidR="00753342" w:rsidRDefault="00753342" w:rsidP="00464140">
      <w:pPr>
        <w:pStyle w:val="ListParagraph"/>
        <w:numPr>
          <w:ilvl w:val="5"/>
          <w:numId w:val="1"/>
        </w:numPr>
        <w:rPr>
          <w:sz w:val="22"/>
          <w:szCs w:val="22"/>
        </w:rPr>
      </w:pPr>
      <w:r w:rsidRPr="00601826">
        <w:rPr>
          <w:sz w:val="22"/>
          <w:szCs w:val="22"/>
          <w:u w:val="single"/>
        </w:rPr>
        <w:t>At least one</w:t>
      </w:r>
      <w:r>
        <w:rPr>
          <w:sz w:val="22"/>
          <w:szCs w:val="22"/>
        </w:rPr>
        <w:t xml:space="preserve"> of the following data items is required.</w:t>
      </w:r>
    </w:p>
    <w:p w:rsidR="00753342" w:rsidRDefault="00753342" w:rsidP="00753342">
      <w:pPr>
        <w:pStyle w:val="ListParagraph"/>
        <w:numPr>
          <w:ilvl w:val="6"/>
          <w:numId w:val="1"/>
        </w:numPr>
        <w:rPr>
          <w:sz w:val="22"/>
          <w:szCs w:val="22"/>
        </w:rPr>
      </w:pPr>
      <w:r>
        <w:rPr>
          <w:sz w:val="22"/>
          <w:szCs w:val="22"/>
        </w:rPr>
        <w:t xml:space="preserve">Party Address </w:t>
      </w:r>
      <w:r w:rsidR="00C862AE">
        <w:rPr>
          <w:sz w:val="22"/>
          <w:szCs w:val="22"/>
        </w:rPr>
        <w:t xml:space="preserve">(at least one instance) </w:t>
      </w:r>
      <w:r>
        <w:rPr>
          <w:sz w:val="22"/>
          <w:szCs w:val="22"/>
        </w:rPr>
        <w:t>that includes:</w:t>
      </w:r>
    </w:p>
    <w:p w:rsidR="00753342" w:rsidRDefault="00753342" w:rsidP="00753342">
      <w:pPr>
        <w:pStyle w:val="ListParagraph"/>
        <w:numPr>
          <w:ilvl w:val="7"/>
          <w:numId w:val="1"/>
        </w:numPr>
        <w:rPr>
          <w:sz w:val="22"/>
          <w:szCs w:val="22"/>
        </w:rPr>
      </w:pPr>
      <w:r>
        <w:rPr>
          <w:sz w:val="22"/>
          <w:szCs w:val="22"/>
        </w:rPr>
        <w:t>Address Type</w:t>
      </w:r>
    </w:p>
    <w:p w:rsidR="00753342" w:rsidRDefault="00753342" w:rsidP="00753342">
      <w:pPr>
        <w:pStyle w:val="ListParagraph"/>
        <w:numPr>
          <w:ilvl w:val="7"/>
          <w:numId w:val="1"/>
        </w:numPr>
        <w:rPr>
          <w:sz w:val="22"/>
          <w:szCs w:val="22"/>
        </w:rPr>
      </w:pPr>
      <w:r>
        <w:rPr>
          <w:sz w:val="22"/>
          <w:szCs w:val="22"/>
        </w:rPr>
        <w:t>Street Name</w:t>
      </w:r>
    </w:p>
    <w:p w:rsidR="00753342" w:rsidRDefault="00753342" w:rsidP="00753342">
      <w:pPr>
        <w:pStyle w:val="ListParagraph"/>
        <w:numPr>
          <w:ilvl w:val="7"/>
          <w:numId w:val="1"/>
        </w:numPr>
        <w:rPr>
          <w:sz w:val="22"/>
          <w:szCs w:val="22"/>
        </w:rPr>
      </w:pPr>
      <w:r>
        <w:rPr>
          <w:sz w:val="22"/>
          <w:szCs w:val="22"/>
        </w:rPr>
        <w:t>City</w:t>
      </w:r>
    </w:p>
    <w:p w:rsidR="00753342" w:rsidRDefault="00753342" w:rsidP="00753342">
      <w:pPr>
        <w:pStyle w:val="ListParagraph"/>
        <w:numPr>
          <w:ilvl w:val="7"/>
          <w:numId w:val="1"/>
        </w:numPr>
        <w:rPr>
          <w:sz w:val="22"/>
          <w:szCs w:val="22"/>
        </w:rPr>
      </w:pPr>
      <w:r>
        <w:rPr>
          <w:sz w:val="22"/>
          <w:szCs w:val="22"/>
        </w:rPr>
        <w:t>State</w:t>
      </w:r>
    </w:p>
    <w:p w:rsidR="00753342" w:rsidRDefault="00753342" w:rsidP="00753342">
      <w:pPr>
        <w:pStyle w:val="ListParagraph"/>
        <w:numPr>
          <w:ilvl w:val="7"/>
          <w:numId w:val="1"/>
        </w:numPr>
        <w:rPr>
          <w:sz w:val="22"/>
          <w:szCs w:val="22"/>
        </w:rPr>
      </w:pPr>
      <w:r>
        <w:rPr>
          <w:sz w:val="22"/>
          <w:szCs w:val="22"/>
        </w:rPr>
        <w:t>Zip Code (first 5 digits)</w:t>
      </w:r>
    </w:p>
    <w:p w:rsidR="00753342" w:rsidRDefault="00601826" w:rsidP="00753342">
      <w:pPr>
        <w:pStyle w:val="ListParagraph"/>
        <w:numPr>
          <w:ilvl w:val="6"/>
          <w:numId w:val="1"/>
        </w:numPr>
        <w:rPr>
          <w:sz w:val="22"/>
          <w:szCs w:val="22"/>
        </w:rPr>
      </w:pPr>
      <w:r>
        <w:rPr>
          <w:sz w:val="22"/>
          <w:szCs w:val="22"/>
        </w:rPr>
        <w:t>Date of Birth that includes:</w:t>
      </w:r>
    </w:p>
    <w:p w:rsidR="00601826" w:rsidRDefault="00601826" w:rsidP="00601826">
      <w:pPr>
        <w:pStyle w:val="ListParagraph"/>
        <w:numPr>
          <w:ilvl w:val="7"/>
          <w:numId w:val="1"/>
        </w:numPr>
        <w:rPr>
          <w:sz w:val="22"/>
          <w:szCs w:val="22"/>
        </w:rPr>
      </w:pPr>
      <w:r>
        <w:rPr>
          <w:sz w:val="22"/>
          <w:szCs w:val="22"/>
        </w:rPr>
        <w:t>Month</w:t>
      </w:r>
    </w:p>
    <w:p w:rsidR="00601826" w:rsidRDefault="00601826" w:rsidP="00601826">
      <w:pPr>
        <w:pStyle w:val="ListParagraph"/>
        <w:numPr>
          <w:ilvl w:val="7"/>
          <w:numId w:val="1"/>
        </w:numPr>
        <w:rPr>
          <w:sz w:val="22"/>
          <w:szCs w:val="22"/>
        </w:rPr>
      </w:pPr>
      <w:r>
        <w:rPr>
          <w:sz w:val="22"/>
          <w:szCs w:val="22"/>
        </w:rPr>
        <w:t>Day</w:t>
      </w:r>
    </w:p>
    <w:p w:rsidR="00601826" w:rsidRDefault="00601826" w:rsidP="00601826">
      <w:pPr>
        <w:pStyle w:val="ListParagraph"/>
        <w:numPr>
          <w:ilvl w:val="7"/>
          <w:numId w:val="1"/>
        </w:numPr>
        <w:rPr>
          <w:sz w:val="22"/>
          <w:szCs w:val="22"/>
        </w:rPr>
      </w:pPr>
      <w:r>
        <w:rPr>
          <w:sz w:val="22"/>
          <w:szCs w:val="22"/>
        </w:rPr>
        <w:t>Year</w:t>
      </w:r>
    </w:p>
    <w:p w:rsidR="00601826" w:rsidRDefault="00601826" w:rsidP="00753342">
      <w:pPr>
        <w:pStyle w:val="ListParagraph"/>
        <w:numPr>
          <w:ilvl w:val="6"/>
          <w:numId w:val="1"/>
        </w:numPr>
        <w:rPr>
          <w:sz w:val="22"/>
          <w:szCs w:val="22"/>
        </w:rPr>
      </w:pPr>
      <w:r>
        <w:rPr>
          <w:sz w:val="22"/>
          <w:szCs w:val="22"/>
        </w:rPr>
        <w:t>SSN</w:t>
      </w:r>
    </w:p>
    <w:p w:rsidR="00601826" w:rsidRDefault="00601826" w:rsidP="00753342">
      <w:pPr>
        <w:pStyle w:val="ListParagraph"/>
        <w:numPr>
          <w:ilvl w:val="6"/>
          <w:numId w:val="1"/>
        </w:numPr>
        <w:rPr>
          <w:sz w:val="22"/>
          <w:szCs w:val="22"/>
        </w:rPr>
      </w:pPr>
      <w:r>
        <w:rPr>
          <w:sz w:val="22"/>
          <w:szCs w:val="22"/>
        </w:rPr>
        <w:t>Phone Number</w:t>
      </w:r>
      <w:r w:rsidR="00C862AE">
        <w:rPr>
          <w:sz w:val="22"/>
          <w:szCs w:val="22"/>
        </w:rPr>
        <w:t xml:space="preserve"> (at least one instance)</w:t>
      </w:r>
      <w:r>
        <w:rPr>
          <w:sz w:val="22"/>
          <w:szCs w:val="22"/>
        </w:rPr>
        <w:t xml:space="preserve"> that includes:</w:t>
      </w:r>
    </w:p>
    <w:p w:rsidR="00601826" w:rsidRDefault="00601826" w:rsidP="00601826">
      <w:pPr>
        <w:pStyle w:val="ListParagraph"/>
        <w:numPr>
          <w:ilvl w:val="7"/>
          <w:numId w:val="1"/>
        </w:numPr>
        <w:rPr>
          <w:sz w:val="22"/>
          <w:szCs w:val="22"/>
        </w:rPr>
      </w:pPr>
      <w:r>
        <w:rPr>
          <w:sz w:val="22"/>
          <w:szCs w:val="22"/>
        </w:rPr>
        <w:t>Classification</w:t>
      </w:r>
    </w:p>
    <w:p w:rsidR="00601826" w:rsidRDefault="00601826" w:rsidP="00601826">
      <w:pPr>
        <w:pStyle w:val="ListParagraph"/>
        <w:numPr>
          <w:ilvl w:val="7"/>
          <w:numId w:val="1"/>
        </w:numPr>
        <w:rPr>
          <w:sz w:val="22"/>
          <w:szCs w:val="22"/>
        </w:rPr>
      </w:pPr>
      <w:r>
        <w:rPr>
          <w:sz w:val="22"/>
          <w:szCs w:val="22"/>
        </w:rPr>
        <w:t>Area Code (3 digits)</w:t>
      </w:r>
    </w:p>
    <w:p w:rsidR="00601826" w:rsidRDefault="00601826" w:rsidP="00601826">
      <w:pPr>
        <w:pStyle w:val="ListParagraph"/>
        <w:numPr>
          <w:ilvl w:val="7"/>
          <w:numId w:val="1"/>
        </w:numPr>
        <w:rPr>
          <w:sz w:val="22"/>
          <w:szCs w:val="22"/>
        </w:rPr>
      </w:pPr>
      <w:r>
        <w:rPr>
          <w:sz w:val="22"/>
          <w:szCs w:val="22"/>
        </w:rPr>
        <w:t>Phone Number (</w:t>
      </w:r>
      <w:r w:rsidR="00422B1E">
        <w:rPr>
          <w:sz w:val="22"/>
          <w:szCs w:val="22"/>
        </w:rPr>
        <w:t>7</w:t>
      </w:r>
      <w:r>
        <w:rPr>
          <w:sz w:val="22"/>
          <w:szCs w:val="22"/>
        </w:rPr>
        <w:t xml:space="preserve"> digits)</w:t>
      </w:r>
    </w:p>
    <w:p w:rsidR="00C862AE" w:rsidRDefault="000B2EF2" w:rsidP="00C862AE">
      <w:pPr>
        <w:pStyle w:val="ListParagraph"/>
        <w:numPr>
          <w:ilvl w:val="5"/>
          <w:numId w:val="1"/>
        </w:numPr>
        <w:rPr>
          <w:sz w:val="22"/>
          <w:szCs w:val="22"/>
        </w:rPr>
      </w:pPr>
      <w:r>
        <w:rPr>
          <w:sz w:val="22"/>
          <w:szCs w:val="22"/>
        </w:rPr>
        <w:t>Driver</w:t>
      </w:r>
      <w:r w:rsidR="00C862AE">
        <w:rPr>
          <w:sz w:val="22"/>
          <w:szCs w:val="22"/>
        </w:rPr>
        <w:t xml:space="preserve"> </w:t>
      </w:r>
      <w:r w:rsidR="00422B1E">
        <w:rPr>
          <w:sz w:val="22"/>
          <w:szCs w:val="22"/>
        </w:rPr>
        <w:t>structure</w:t>
      </w:r>
      <w:r w:rsidR="00C862AE">
        <w:rPr>
          <w:sz w:val="22"/>
          <w:szCs w:val="22"/>
        </w:rPr>
        <w:t xml:space="preserve"> may be provided</w:t>
      </w:r>
      <w:r>
        <w:rPr>
          <w:sz w:val="22"/>
          <w:szCs w:val="22"/>
        </w:rPr>
        <w:t xml:space="preserve"> that includes</w:t>
      </w:r>
      <w:r w:rsidR="00C862AE">
        <w:rPr>
          <w:sz w:val="22"/>
          <w:szCs w:val="22"/>
        </w:rPr>
        <w:t>:</w:t>
      </w:r>
    </w:p>
    <w:p w:rsidR="000B2EF2" w:rsidRDefault="000B2EF2" w:rsidP="000B2EF2">
      <w:pPr>
        <w:pStyle w:val="ListParagraph"/>
        <w:numPr>
          <w:ilvl w:val="6"/>
          <w:numId w:val="1"/>
        </w:numPr>
        <w:rPr>
          <w:sz w:val="22"/>
          <w:szCs w:val="22"/>
        </w:rPr>
      </w:pPr>
      <w:r>
        <w:rPr>
          <w:sz w:val="22"/>
          <w:szCs w:val="22"/>
        </w:rPr>
        <w:t>License Number</w:t>
      </w:r>
    </w:p>
    <w:p w:rsidR="000B2EF2" w:rsidRPr="000B2EF2" w:rsidRDefault="000B2EF2" w:rsidP="000B2EF2">
      <w:pPr>
        <w:pStyle w:val="ListParagraph"/>
        <w:numPr>
          <w:ilvl w:val="6"/>
          <w:numId w:val="1"/>
        </w:numPr>
        <w:rPr>
          <w:sz w:val="22"/>
          <w:szCs w:val="22"/>
        </w:rPr>
      </w:pPr>
      <w:r>
        <w:rPr>
          <w:sz w:val="22"/>
          <w:szCs w:val="22"/>
        </w:rPr>
        <w:t>License State</w:t>
      </w:r>
    </w:p>
    <w:p w:rsidR="000B2EF2" w:rsidRPr="000B2EF2" w:rsidRDefault="000B2EF2" w:rsidP="000B2EF2">
      <w:pPr>
        <w:pStyle w:val="Style1"/>
        <w:numPr>
          <w:ilvl w:val="0"/>
          <w:numId w:val="0"/>
        </w:numPr>
        <w:ind w:left="360" w:hanging="360"/>
        <w:rPr>
          <w:b w:val="0"/>
          <w:highlight w:val="cyan"/>
        </w:rPr>
      </w:pPr>
    </w:p>
    <w:p w:rsidR="004807F0" w:rsidRDefault="00A31152" w:rsidP="00464140">
      <w:pPr>
        <w:pStyle w:val="ListParagraph"/>
        <w:numPr>
          <w:ilvl w:val="4"/>
          <w:numId w:val="1"/>
        </w:numPr>
        <w:rPr>
          <w:sz w:val="22"/>
          <w:szCs w:val="22"/>
        </w:rPr>
      </w:pPr>
      <w:r>
        <w:rPr>
          <w:sz w:val="22"/>
          <w:szCs w:val="22"/>
        </w:rPr>
        <w:t xml:space="preserve">One or more </w:t>
      </w:r>
      <w:r w:rsidRPr="00A31152">
        <w:rPr>
          <w:b/>
          <w:sz w:val="22"/>
          <w:szCs w:val="22"/>
        </w:rPr>
        <w:t>Claim Involved Unit</w:t>
      </w:r>
      <w:r>
        <w:rPr>
          <w:sz w:val="22"/>
          <w:szCs w:val="22"/>
        </w:rPr>
        <w:t xml:space="preserve"> structures </w:t>
      </w:r>
      <w:r w:rsidRPr="00A31152">
        <w:rPr>
          <w:sz w:val="22"/>
          <w:szCs w:val="22"/>
          <w:u w:val="single"/>
        </w:rPr>
        <w:t>may</w:t>
      </w:r>
      <w:r>
        <w:rPr>
          <w:sz w:val="22"/>
          <w:szCs w:val="22"/>
        </w:rPr>
        <w:t xml:space="preserve"> be present.  Each </w:t>
      </w:r>
      <w:r w:rsidR="00E86D15">
        <w:rPr>
          <w:sz w:val="22"/>
          <w:szCs w:val="22"/>
        </w:rPr>
        <w:t xml:space="preserve">structure contains information about a single vehicle.  Within each structure, the </w:t>
      </w:r>
      <w:r w:rsidR="00E86D15" w:rsidRPr="0064319B">
        <w:rPr>
          <w:sz w:val="22"/>
          <w:szCs w:val="22"/>
        </w:rPr>
        <w:t>following data is required</w:t>
      </w:r>
      <w:r w:rsidR="001C2E00" w:rsidRPr="0064319B">
        <w:rPr>
          <w:sz w:val="22"/>
          <w:szCs w:val="22"/>
        </w:rPr>
        <w:t xml:space="preserve"> for attributes to be developed</w:t>
      </w:r>
      <w:r w:rsidR="00E86D15" w:rsidRPr="0064319B">
        <w:rPr>
          <w:sz w:val="22"/>
          <w:szCs w:val="22"/>
        </w:rPr>
        <w:t xml:space="preserve">.  </w:t>
      </w:r>
      <w:r w:rsidR="00FB5E64" w:rsidRPr="0064319B">
        <w:rPr>
          <w:sz w:val="22"/>
          <w:szCs w:val="22"/>
        </w:rPr>
        <w:t xml:space="preserve">However, do not reject a transaction for insufficient data if VIN is not present.  </w:t>
      </w:r>
      <w:r w:rsidR="00E86D15" w:rsidRPr="0064319B">
        <w:rPr>
          <w:sz w:val="22"/>
          <w:szCs w:val="22"/>
        </w:rPr>
        <w:t>Other data may</w:t>
      </w:r>
      <w:r w:rsidR="00E86D15">
        <w:rPr>
          <w:sz w:val="22"/>
          <w:szCs w:val="22"/>
        </w:rPr>
        <w:t xml:space="preserve"> be provided but should not be validated.</w:t>
      </w:r>
      <w:r w:rsidR="001C2E00">
        <w:rPr>
          <w:sz w:val="22"/>
          <w:szCs w:val="22"/>
        </w:rPr>
        <w:t xml:space="preserve">  </w:t>
      </w:r>
    </w:p>
    <w:p w:rsidR="004807F0" w:rsidRDefault="00E86D15" w:rsidP="00464140">
      <w:pPr>
        <w:pStyle w:val="ListParagraph"/>
        <w:numPr>
          <w:ilvl w:val="5"/>
          <w:numId w:val="1"/>
        </w:numPr>
        <w:rPr>
          <w:sz w:val="22"/>
          <w:szCs w:val="22"/>
        </w:rPr>
      </w:pPr>
      <w:r>
        <w:rPr>
          <w:sz w:val="22"/>
          <w:szCs w:val="22"/>
        </w:rPr>
        <w:t>Unit</w:t>
      </w:r>
      <w:r w:rsidR="00EE634C">
        <w:rPr>
          <w:sz w:val="22"/>
          <w:szCs w:val="22"/>
        </w:rPr>
        <w:t xml:space="preserve"> ID</w:t>
      </w:r>
      <w:r w:rsidR="002C6DBE">
        <w:rPr>
          <w:sz w:val="22"/>
          <w:szCs w:val="22"/>
        </w:rPr>
        <w:t xml:space="preserve"> – Must be unique among vehicles within a claim.</w:t>
      </w:r>
    </w:p>
    <w:p w:rsidR="00E86D15" w:rsidRDefault="00031982" w:rsidP="00464140">
      <w:pPr>
        <w:pStyle w:val="ListParagraph"/>
        <w:numPr>
          <w:ilvl w:val="5"/>
          <w:numId w:val="1"/>
        </w:numPr>
        <w:rPr>
          <w:sz w:val="22"/>
          <w:szCs w:val="22"/>
        </w:rPr>
      </w:pPr>
      <w:r>
        <w:rPr>
          <w:sz w:val="22"/>
          <w:szCs w:val="22"/>
        </w:rPr>
        <w:t>VIN in the Vehicle structure</w:t>
      </w:r>
    </w:p>
    <w:p w:rsidR="0063790F" w:rsidRDefault="008563A8" w:rsidP="007C2760">
      <w:pPr>
        <w:pStyle w:val="ListParagraph"/>
        <w:rPr>
          <w:b/>
          <w:sz w:val="22"/>
          <w:szCs w:val="22"/>
          <w:highlight w:val="yellow"/>
        </w:rPr>
      </w:pPr>
      <w:r>
        <w:rPr>
          <w:sz w:val="22"/>
          <w:szCs w:val="22"/>
        </w:rPr>
        <w:t xml:space="preserve"> </w:t>
      </w:r>
      <w:r w:rsidR="0063790F">
        <w:rPr>
          <w:b/>
          <w:sz w:val="22"/>
          <w:szCs w:val="22"/>
          <w:highlight w:val="yellow"/>
        </w:rPr>
        <w:br w:type="page"/>
      </w:r>
    </w:p>
    <w:p w:rsidR="009A0262" w:rsidRPr="007E0340" w:rsidRDefault="00760230" w:rsidP="002D0988">
      <w:pPr>
        <w:pStyle w:val="ListParagraph"/>
        <w:numPr>
          <w:ilvl w:val="1"/>
          <w:numId w:val="1"/>
        </w:numPr>
        <w:rPr>
          <w:b/>
          <w:sz w:val="22"/>
          <w:szCs w:val="22"/>
        </w:rPr>
      </w:pPr>
      <w:r w:rsidRPr="007E0340">
        <w:rPr>
          <w:b/>
          <w:sz w:val="22"/>
          <w:szCs w:val="22"/>
        </w:rPr>
        <w:lastRenderedPageBreak/>
        <w:t>Result</w:t>
      </w:r>
      <w:r w:rsidR="00D65425" w:rsidRPr="007E0340">
        <w:rPr>
          <w:b/>
          <w:sz w:val="22"/>
          <w:szCs w:val="22"/>
        </w:rPr>
        <w:t xml:space="preserve"> -</w:t>
      </w:r>
    </w:p>
    <w:p w:rsidR="00D65425" w:rsidRPr="007E0340" w:rsidRDefault="00D65425" w:rsidP="00E74542">
      <w:pPr>
        <w:pStyle w:val="ListParagraph"/>
        <w:numPr>
          <w:ilvl w:val="2"/>
          <w:numId w:val="1"/>
        </w:numPr>
        <w:rPr>
          <w:sz w:val="22"/>
          <w:szCs w:val="22"/>
        </w:rPr>
      </w:pPr>
      <w:r w:rsidRPr="007E0340">
        <w:rPr>
          <w:sz w:val="22"/>
          <w:szCs w:val="22"/>
        </w:rPr>
        <w:t>Interactive</w:t>
      </w:r>
    </w:p>
    <w:p w:rsidR="00F27C3C" w:rsidRPr="007E0340" w:rsidRDefault="00F27C3C" w:rsidP="008B3EE2">
      <w:pPr>
        <w:pStyle w:val="ListParagraph"/>
        <w:numPr>
          <w:ilvl w:val="3"/>
          <w:numId w:val="1"/>
        </w:numPr>
        <w:rPr>
          <w:sz w:val="22"/>
          <w:szCs w:val="22"/>
        </w:rPr>
      </w:pPr>
      <w:r w:rsidRPr="007E0340">
        <w:rPr>
          <w:sz w:val="22"/>
          <w:szCs w:val="22"/>
        </w:rPr>
        <w:t xml:space="preserve">Interactive results will be returned </w:t>
      </w:r>
      <w:r w:rsidR="008B3EE2" w:rsidRPr="007E0340">
        <w:rPr>
          <w:sz w:val="22"/>
          <w:szCs w:val="22"/>
        </w:rPr>
        <w:t>based on the</w:t>
      </w:r>
      <w:r w:rsidRPr="007E0340">
        <w:rPr>
          <w:sz w:val="22"/>
          <w:szCs w:val="22"/>
        </w:rPr>
        <w:t xml:space="preserve"> </w:t>
      </w:r>
      <w:r w:rsidR="008B3EE2" w:rsidRPr="007E0340">
        <w:rPr>
          <w:sz w:val="22"/>
          <w:szCs w:val="22"/>
        </w:rPr>
        <w:t>Rules Framework XML schema previously developed under PIR #1451, Analytics at First Notice of Loss – Fraud.</w:t>
      </w:r>
    </w:p>
    <w:p w:rsidR="002B5BB9" w:rsidRPr="007E0340" w:rsidRDefault="002B5BB9" w:rsidP="00D65425">
      <w:pPr>
        <w:pStyle w:val="ListParagraph"/>
        <w:numPr>
          <w:ilvl w:val="3"/>
          <w:numId w:val="1"/>
        </w:numPr>
        <w:rPr>
          <w:sz w:val="22"/>
          <w:szCs w:val="22"/>
        </w:rPr>
      </w:pPr>
      <w:r w:rsidRPr="007E0340">
        <w:rPr>
          <w:sz w:val="22"/>
          <w:szCs w:val="22"/>
        </w:rPr>
        <w:t>Rules account setup will determine what data should be returned in the result.</w:t>
      </w:r>
    </w:p>
    <w:p w:rsidR="00D65425" w:rsidRPr="007E0340" w:rsidRDefault="008B3EE2" w:rsidP="00D65425">
      <w:pPr>
        <w:pStyle w:val="ListParagraph"/>
        <w:numPr>
          <w:ilvl w:val="3"/>
          <w:numId w:val="1"/>
        </w:numPr>
        <w:rPr>
          <w:sz w:val="22"/>
          <w:szCs w:val="22"/>
        </w:rPr>
      </w:pPr>
      <w:r w:rsidRPr="007E0340">
        <w:rPr>
          <w:sz w:val="22"/>
          <w:szCs w:val="22"/>
        </w:rPr>
        <w:t>In addition to echoing back the inquiry data, the</w:t>
      </w:r>
      <w:r w:rsidR="00D65425" w:rsidRPr="007E0340">
        <w:rPr>
          <w:sz w:val="22"/>
          <w:szCs w:val="22"/>
        </w:rPr>
        <w:t xml:space="preserve"> </w:t>
      </w:r>
      <w:r w:rsidR="00F27C3C" w:rsidRPr="007E0340">
        <w:rPr>
          <w:sz w:val="22"/>
          <w:szCs w:val="22"/>
        </w:rPr>
        <w:t xml:space="preserve">product </w:t>
      </w:r>
      <w:r w:rsidR="00D65425" w:rsidRPr="007E0340">
        <w:rPr>
          <w:sz w:val="22"/>
          <w:szCs w:val="22"/>
        </w:rPr>
        <w:t>response will include one or more of the following:</w:t>
      </w:r>
    </w:p>
    <w:p w:rsidR="00D65425" w:rsidRPr="00397B4B" w:rsidRDefault="00D65425" w:rsidP="00397B4B">
      <w:pPr>
        <w:pStyle w:val="ListParagraph"/>
        <w:numPr>
          <w:ilvl w:val="4"/>
          <w:numId w:val="1"/>
        </w:numPr>
        <w:rPr>
          <w:sz w:val="22"/>
        </w:rPr>
      </w:pPr>
      <w:r w:rsidRPr="00397B4B">
        <w:rPr>
          <w:sz w:val="22"/>
        </w:rPr>
        <w:t>Fraud Analytics Score with supporting reason codes/descriptive text.  Fraud scoring at First Notice of Loss is existing functionality.</w:t>
      </w:r>
    </w:p>
    <w:p w:rsidR="00D65425" w:rsidRDefault="00D65425" w:rsidP="00397B4B">
      <w:pPr>
        <w:pStyle w:val="ListParagraph"/>
        <w:numPr>
          <w:ilvl w:val="4"/>
          <w:numId w:val="1"/>
        </w:numPr>
        <w:rPr>
          <w:sz w:val="22"/>
        </w:rPr>
      </w:pPr>
      <w:r w:rsidRPr="00397B4B">
        <w:rPr>
          <w:sz w:val="22"/>
        </w:rPr>
        <w:t>Auto</w:t>
      </w:r>
      <w:r w:rsidR="00034AF5" w:rsidRPr="00397B4B">
        <w:rPr>
          <w:sz w:val="22"/>
        </w:rPr>
        <w:t xml:space="preserve"> Claims Fraud</w:t>
      </w:r>
      <w:r w:rsidRPr="00397B4B">
        <w:rPr>
          <w:sz w:val="22"/>
        </w:rPr>
        <w:t xml:space="preserve"> Pack Attributes</w:t>
      </w:r>
    </w:p>
    <w:p w:rsidR="00D65425" w:rsidRDefault="00034AF5" w:rsidP="00397B4B">
      <w:pPr>
        <w:pStyle w:val="ListParagraph"/>
        <w:numPr>
          <w:ilvl w:val="4"/>
          <w:numId w:val="1"/>
        </w:numPr>
        <w:rPr>
          <w:sz w:val="22"/>
        </w:rPr>
      </w:pPr>
      <w:r w:rsidRPr="00397B4B">
        <w:rPr>
          <w:sz w:val="22"/>
        </w:rPr>
        <w:t xml:space="preserve">Auto </w:t>
      </w:r>
      <w:r w:rsidR="00D65425" w:rsidRPr="00397B4B">
        <w:rPr>
          <w:sz w:val="22"/>
        </w:rPr>
        <w:t>Subrogation Pack Attributes</w:t>
      </w:r>
    </w:p>
    <w:p w:rsidR="000426C9" w:rsidRDefault="000426C9" w:rsidP="000426C9">
      <w:pPr>
        <w:pStyle w:val="ListParagraph"/>
        <w:numPr>
          <w:ilvl w:val="3"/>
          <w:numId w:val="1"/>
        </w:numPr>
        <w:rPr>
          <w:sz w:val="22"/>
        </w:rPr>
      </w:pPr>
      <w:r>
        <w:rPr>
          <w:sz w:val="22"/>
        </w:rPr>
        <w:t>Attributes will be returned in the Additional Developed Data section of the product response.</w:t>
      </w:r>
    </w:p>
    <w:p w:rsidR="000426C9" w:rsidRPr="007B097C" w:rsidRDefault="000426C9" w:rsidP="000426C9">
      <w:pPr>
        <w:pStyle w:val="ListParagraph"/>
        <w:numPr>
          <w:ilvl w:val="3"/>
          <w:numId w:val="1"/>
        </w:numPr>
        <w:rPr>
          <w:sz w:val="22"/>
        </w:rPr>
      </w:pPr>
      <w:r w:rsidRPr="007B097C">
        <w:rPr>
          <w:sz w:val="22"/>
        </w:rPr>
        <w:t>Attributes must be referenced to</w:t>
      </w:r>
      <w:r w:rsidR="0014152D" w:rsidRPr="007B097C">
        <w:rPr>
          <w:sz w:val="22"/>
        </w:rPr>
        <w:t xml:space="preserve"> (identify)</w:t>
      </w:r>
      <w:r w:rsidRPr="007B097C">
        <w:rPr>
          <w:sz w:val="22"/>
        </w:rPr>
        <w:t xml:space="preserve"> the applicable person or vehicle.</w:t>
      </w:r>
    </w:p>
    <w:p w:rsidR="0014152D" w:rsidRPr="007B097C" w:rsidRDefault="0014152D" w:rsidP="0014152D">
      <w:pPr>
        <w:pStyle w:val="ListParagraph"/>
        <w:numPr>
          <w:ilvl w:val="4"/>
          <w:numId w:val="1"/>
        </w:numPr>
        <w:rPr>
          <w:sz w:val="22"/>
        </w:rPr>
      </w:pPr>
      <w:r w:rsidRPr="007B097C">
        <w:rPr>
          <w:sz w:val="22"/>
        </w:rPr>
        <w:t>For each person, include the name and participant number.</w:t>
      </w:r>
    </w:p>
    <w:p w:rsidR="0014152D" w:rsidRPr="007B097C" w:rsidRDefault="0014152D" w:rsidP="0014152D">
      <w:pPr>
        <w:pStyle w:val="ListParagraph"/>
        <w:numPr>
          <w:ilvl w:val="4"/>
          <w:numId w:val="1"/>
        </w:numPr>
        <w:rPr>
          <w:sz w:val="22"/>
        </w:rPr>
      </w:pPr>
      <w:r w:rsidRPr="007B097C">
        <w:rPr>
          <w:sz w:val="22"/>
        </w:rPr>
        <w:t>For each vehicle, include the VIN (when available) and participant number for the vehicle.</w:t>
      </w:r>
    </w:p>
    <w:p w:rsidR="000426C9" w:rsidRDefault="000426C9" w:rsidP="000426C9">
      <w:pPr>
        <w:pStyle w:val="ListParagraph"/>
        <w:numPr>
          <w:ilvl w:val="3"/>
          <w:numId w:val="1"/>
        </w:numPr>
        <w:rPr>
          <w:sz w:val="22"/>
        </w:rPr>
      </w:pPr>
      <w:r>
        <w:rPr>
          <w:sz w:val="22"/>
        </w:rPr>
        <w:t>Within a person or vehicle, identify which attributes belong to the Auto Claims Fraud pack and which attributes belong to the Auto Subrogation pack.</w:t>
      </w:r>
      <w:r w:rsidR="001A2536">
        <w:rPr>
          <w:sz w:val="22"/>
        </w:rPr>
        <w:t xml:space="preserve">  The following </w:t>
      </w:r>
      <w:r w:rsidR="001A2536" w:rsidRPr="00F43E70">
        <w:rPr>
          <w:sz w:val="22"/>
        </w:rPr>
        <w:t>pattern is desired:</w:t>
      </w:r>
    </w:p>
    <w:p w:rsidR="00F6308E" w:rsidRPr="006E75AD" w:rsidRDefault="00F6308E" w:rsidP="006E75AD">
      <w:pPr>
        <w:ind w:left="2880"/>
        <w:rPr>
          <w:b/>
          <w:sz w:val="22"/>
        </w:rPr>
      </w:pPr>
      <w:r w:rsidRPr="006E75AD">
        <w:rPr>
          <w:b/>
          <w:sz w:val="22"/>
        </w:rPr>
        <w:t>Attributes</w:t>
      </w:r>
    </w:p>
    <w:p w:rsidR="006B67A2" w:rsidRPr="00A46712" w:rsidRDefault="006B67A2" w:rsidP="006E75AD">
      <w:pPr>
        <w:pStyle w:val="ListParagraph"/>
        <w:numPr>
          <w:ilvl w:val="5"/>
          <w:numId w:val="1"/>
        </w:numPr>
        <w:rPr>
          <w:sz w:val="22"/>
        </w:rPr>
      </w:pPr>
      <w:r w:rsidRPr="00A46712">
        <w:rPr>
          <w:sz w:val="22"/>
        </w:rPr>
        <w:t>Scoring Date</w:t>
      </w:r>
      <w:r w:rsidR="00FA2098" w:rsidRPr="00A46712">
        <w:rPr>
          <w:sz w:val="22"/>
        </w:rPr>
        <w:t>/As Of Date</w:t>
      </w:r>
    </w:p>
    <w:p w:rsidR="001A2536" w:rsidRDefault="001A2536" w:rsidP="006E75AD">
      <w:pPr>
        <w:pStyle w:val="ListParagraph"/>
        <w:numPr>
          <w:ilvl w:val="5"/>
          <w:numId w:val="1"/>
        </w:numPr>
        <w:rPr>
          <w:sz w:val="22"/>
        </w:rPr>
      </w:pPr>
      <w:r>
        <w:rPr>
          <w:sz w:val="22"/>
        </w:rPr>
        <w:t>Person #1</w:t>
      </w:r>
    </w:p>
    <w:p w:rsidR="001A2536" w:rsidRDefault="00F6308E" w:rsidP="006E75AD">
      <w:pPr>
        <w:pStyle w:val="ListParagraph"/>
        <w:numPr>
          <w:ilvl w:val="6"/>
          <w:numId w:val="1"/>
        </w:numPr>
        <w:rPr>
          <w:sz w:val="22"/>
        </w:rPr>
      </w:pPr>
      <w:r>
        <w:rPr>
          <w:sz w:val="22"/>
        </w:rPr>
        <w:t>Auto Claims Fraud</w:t>
      </w:r>
    </w:p>
    <w:p w:rsidR="001A2536" w:rsidRDefault="001A2536" w:rsidP="006E75AD">
      <w:pPr>
        <w:pStyle w:val="ListParagraph"/>
        <w:numPr>
          <w:ilvl w:val="7"/>
          <w:numId w:val="1"/>
        </w:numPr>
        <w:rPr>
          <w:sz w:val="22"/>
        </w:rPr>
      </w:pPr>
      <w:r>
        <w:rPr>
          <w:sz w:val="22"/>
        </w:rPr>
        <w:t>Attribute #1</w:t>
      </w:r>
    </w:p>
    <w:p w:rsidR="001A2536" w:rsidRDefault="001A2536" w:rsidP="006E75AD">
      <w:pPr>
        <w:pStyle w:val="ListParagraph"/>
        <w:numPr>
          <w:ilvl w:val="7"/>
          <w:numId w:val="1"/>
        </w:numPr>
        <w:rPr>
          <w:sz w:val="22"/>
        </w:rPr>
      </w:pPr>
      <w:r>
        <w:rPr>
          <w:sz w:val="22"/>
        </w:rPr>
        <w:t>Attribute #n</w:t>
      </w:r>
    </w:p>
    <w:p w:rsidR="001A2536" w:rsidRDefault="00F6308E" w:rsidP="006E75AD">
      <w:pPr>
        <w:pStyle w:val="ListParagraph"/>
        <w:numPr>
          <w:ilvl w:val="6"/>
          <w:numId w:val="1"/>
        </w:numPr>
        <w:rPr>
          <w:sz w:val="22"/>
        </w:rPr>
      </w:pPr>
      <w:r>
        <w:rPr>
          <w:sz w:val="22"/>
        </w:rPr>
        <w:t>Auto Subrogation</w:t>
      </w:r>
    </w:p>
    <w:p w:rsidR="00F6308E" w:rsidRP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F6308E" w:rsidP="006E75AD">
      <w:pPr>
        <w:pStyle w:val="ListParagraph"/>
        <w:numPr>
          <w:ilvl w:val="5"/>
          <w:numId w:val="1"/>
        </w:numPr>
        <w:rPr>
          <w:sz w:val="22"/>
        </w:rPr>
      </w:pPr>
      <w:r>
        <w:rPr>
          <w:sz w:val="22"/>
        </w:rPr>
        <w:t>Person #n</w:t>
      </w:r>
    </w:p>
    <w:p w:rsidR="00F6308E" w:rsidRDefault="00F6308E" w:rsidP="006E75AD">
      <w:pPr>
        <w:pStyle w:val="ListParagraph"/>
        <w:numPr>
          <w:ilvl w:val="6"/>
          <w:numId w:val="1"/>
        </w:numPr>
        <w:rPr>
          <w:sz w:val="22"/>
        </w:rPr>
      </w:pPr>
      <w:r>
        <w:rPr>
          <w:sz w:val="22"/>
        </w:rPr>
        <w:t>Auto Claims Fraud</w:t>
      </w:r>
    </w:p>
    <w:p w:rsid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F6308E" w:rsidP="006E75AD">
      <w:pPr>
        <w:pStyle w:val="ListParagraph"/>
        <w:numPr>
          <w:ilvl w:val="6"/>
          <w:numId w:val="1"/>
        </w:numPr>
        <w:rPr>
          <w:sz w:val="22"/>
        </w:rPr>
      </w:pPr>
      <w:r>
        <w:rPr>
          <w:sz w:val="22"/>
        </w:rPr>
        <w:t>Auto Subrogation</w:t>
      </w:r>
    </w:p>
    <w:p w:rsidR="00F6308E" w:rsidRP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6E75AD" w:rsidP="006E75AD">
      <w:pPr>
        <w:pStyle w:val="ListParagraph"/>
        <w:numPr>
          <w:ilvl w:val="5"/>
          <w:numId w:val="1"/>
        </w:numPr>
        <w:rPr>
          <w:sz w:val="22"/>
        </w:rPr>
      </w:pPr>
      <w:r>
        <w:rPr>
          <w:sz w:val="22"/>
        </w:rPr>
        <w:t>Vehicle</w:t>
      </w:r>
      <w:r w:rsidR="00F6308E">
        <w:rPr>
          <w:sz w:val="22"/>
        </w:rPr>
        <w:t xml:space="preserve"> #1</w:t>
      </w:r>
    </w:p>
    <w:p w:rsidR="00F6308E" w:rsidRDefault="00F6308E" w:rsidP="006E75AD">
      <w:pPr>
        <w:pStyle w:val="ListParagraph"/>
        <w:numPr>
          <w:ilvl w:val="6"/>
          <w:numId w:val="1"/>
        </w:numPr>
        <w:rPr>
          <w:sz w:val="22"/>
        </w:rPr>
      </w:pPr>
      <w:r>
        <w:rPr>
          <w:sz w:val="22"/>
        </w:rPr>
        <w:t>Auto Claims Fraud</w:t>
      </w:r>
    </w:p>
    <w:p w:rsid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F6308E" w:rsidP="006E75AD">
      <w:pPr>
        <w:pStyle w:val="ListParagraph"/>
        <w:numPr>
          <w:ilvl w:val="6"/>
          <w:numId w:val="1"/>
        </w:numPr>
        <w:rPr>
          <w:sz w:val="22"/>
        </w:rPr>
      </w:pPr>
      <w:r>
        <w:rPr>
          <w:sz w:val="22"/>
        </w:rPr>
        <w:t>Auto Subrogation</w:t>
      </w:r>
    </w:p>
    <w:p w:rsidR="00F6308E" w:rsidRP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6E75AD" w:rsidP="006E75AD">
      <w:pPr>
        <w:pStyle w:val="ListParagraph"/>
        <w:numPr>
          <w:ilvl w:val="5"/>
          <w:numId w:val="1"/>
        </w:numPr>
        <w:rPr>
          <w:sz w:val="22"/>
        </w:rPr>
      </w:pPr>
      <w:r>
        <w:rPr>
          <w:sz w:val="22"/>
        </w:rPr>
        <w:t>Vehicle</w:t>
      </w:r>
      <w:r w:rsidR="00F6308E">
        <w:rPr>
          <w:sz w:val="22"/>
        </w:rPr>
        <w:t xml:space="preserve"> #n</w:t>
      </w:r>
    </w:p>
    <w:p w:rsidR="00F6308E" w:rsidRDefault="00F6308E" w:rsidP="006E75AD">
      <w:pPr>
        <w:pStyle w:val="ListParagraph"/>
        <w:numPr>
          <w:ilvl w:val="6"/>
          <w:numId w:val="1"/>
        </w:numPr>
        <w:rPr>
          <w:sz w:val="22"/>
        </w:rPr>
      </w:pPr>
      <w:r>
        <w:rPr>
          <w:sz w:val="22"/>
        </w:rPr>
        <w:t>Auto Claims Fraud</w:t>
      </w:r>
    </w:p>
    <w:p w:rsid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F6308E" w:rsidRDefault="00F6308E" w:rsidP="006E75AD">
      <w:pPr>
        <w:pStyle w:val="ListParagraph"/>
        <w:numPr>
          <w:ilvl w:val="6"/>
          <w:numId w:val="1"/>
        </w:numPr>
        <w:rPr>
          <w:sz w:val="22"/>
        </w:rPr>
      </w:pPr>
      <w:r>
        <w:rPr>
          <w:sz w:val="22"/>
        </w:rPr>
        <w:t>Auto Subrogation</w:t>
      </w:r>
    </w:p>
    <w:p w:rsidR="00F6308E" w:rsidRPr="00F6308E" w:rsidRDefault="00F6308E" w:rsidP="006E75AD">
      <w:pPr>
        <w:pStyle w:val="ListParagraph"/>
        <w:numPr>
          <w:ilvl w:val="7"/>
          <w:numId w:val="1"/>
        </w:numPr>
        <w:rPr>
          <w:sz w:val="22"/>
        </w:rPr>
      </w:pPr>
      <w:r>
        <w:rPr>
          <w:sz w:val="22"/>
        </w:rPr>
        <w:t>Attribute #1</w:t>
      </w:r>
    </w:p>
    <w:p w:rsidR="00F6308E" w:rsidRDefault="00F6308E" w:rsidP="006E75AD">
      <w:pPr>
        <w:pStyle w:val="ListParagraph"/>
        <w:numPr>
          <w:ilvl w:val="7"/>
          <w:numId w:val="1"/>
        </w:numPr>
        <w:rPr>
          <w:sz w:val="22"/>
        </w:rPr>
      </w:pPr>
      <w:r>
        <w:rPr>
          <w:sz w:val="22"/>
        </w:rPr>
        <w:t>Attribute #n</w:t>
      </w:r>
    </w:p>
    <w:p w:rsidR="0098538F" w:rsidRPr="0098538F" w:rsidRDefault="0098538F" w:rsidP="0098538F">
      <w:pPr>
        <w:ind w:left="5040"/>
        <w:rPr>
          <w:sz w:val="22"/>
        </w:rPr>
      </w:pPr>
    </w:p>
    <w:p w:rsidR="00F6308E" w:rsidRPr="009248C9" w:rsidRDefault="006E75AD" w:rsidP="006E75AD">
      <w:pPr>
        <w:pStyle w:val="ListParagraph"/>
        <w:numPr>
          <w:ilvl w:val="3"/>
          <w:numId w:val="1"/>
        </w:numPr>
        <w:rPr>
          <w:sz w:val="22"/>
        </w:rPr>
      </w:pPr>
      <w:r w:rsidRPr="009248C9">
        <w:rPr>
          <w:sz w:val="22"/>
        </w:rPr>
        <w:lastRenderedPageBreak/>
        <w:t>Each attribute stru</w:t>
      </w:r>
      <w:r w:rsidR="00A46712" w:rsidRPr="009248C9">
        <w:rPr>
          <w:sz w:val="22"/>
        </w:rPr>
        <w:t xml:space="preserve">cture returned should include </w:t>
      </w:r>
      <w:r w:rsidRPr="009248C9">
        <w:rPr>
          <w:sz w:val="22"/>
        </w:rPr>
        <w:t>the attribute name and the attribute value.  The attribute definitions will be in the XML Implementation Guide.</w:t>
      </w:r>
    </w:p>
    <w:p w:rsidR="00CF6242" w:rsidRPr="009248C9" w:rsidRDefault="00614FC4" w:rsidP="006E75AD">
      <w:pPr>
        <w:pStyle w:val="ListParagraph"/>
        <w:numPr>
          <w:ilvl w:val="3"/>
          <w:numId w:val="1"/>
        </w:numPr>
        <w:rPr>
          <w:sz w:val="22"/>
        </w:rPr>
      </w:pPr>
      <w:r w:rsidRPr="009248C9">
        <w:rPr>
          <w:sz w:val="22"/>
        </w:rPr>
        <w:t>There may be persons and/or vehicles submitted in the inquiry for which no attributes have been developed</w:t>
      </w:r>
      <w:r w:rsidR="00EA3BDA" w:rsidRPr="009248C9">
        <w:rPr>
          <w:sz w:val="22"/>
        </w:rPr>
        <w:t xml:space="preserve"> for an ordered pack</w:t>
      </w:r>
      <w:r w:rsidRPr="009248C9">
        <w:rPr>
          <w:sz w:val="22"/>
        </w:rPr>
        <w:t xml:space="preserve">.  </w:t>
      </w:r>
      <w:r w:rsidR="00EA3BDA" w:rsidRPr="009248C9">
        <w:rPr>
          <w:sz w:val="22"/>
        </w:rPr>
        <w:t xml:space="preserve">When this occurs, </w:t>
      </w:r>
      <w:r w:rsidR="00CF6242" w:rsidRPr="009248C9">
        <w:rPr>
          <w:sz w:val="22"/>
        </w:rPr>
        <w:t xml:space="preserve">one of the following </w:t>
      </w:r>
      <w:r w:rsidR="00975D39" w:rsidRPr="009248C9">
        <w:rPr>
          <w:sz w:val="22"/>
        </w:rPr>
        <w:t xml:space="preserve">coded </w:t>
      </w:r>
      <w:r w:rsidR="00CF6242" w:rsidRPr="009248C9">
        <w:rPr>
          <w:sz w:val="22"/>
        </w:rPr>
        <w:t>messages will be provided</w:t>
      </w:r>
      <w:r w:rsidR="00975D39" w:rsidRPr="009248C9">
        <w:rPr>
          <w:sz w:val="22"/>
        </w:rPr>
        <w:t>:</w:t>
      </w:r>
    </w:p>
    <w:p w:rsidR="00CF6242" w:rsidRPr="009248C9" w:rsidRDefault="00CF6242" w:rsidP="00CF6242">
      <w:pPr>
        <w:pStyle w:val="ListParagraph"/>
        <w:numPr>
          <w:ilvl w:val="4"/>
          <w:numId w:val="1"/>
        </w:numPr>
        <w:rPr>
          <w:sz w:val="22"/>
        </w:rPr>
      </w:pPr>
      <w:r w:rsidRPr="009248C9">
        <w:rPr>
          <w:sz w:val="22"/>
        </w:rPr>
        <w:t>Insufficient data provided to develop attributes.</w:t>
      </w:r>
    </w:p>
    <w:p w:rsidR="00C047A2" w:rsidRPr="00CC7F83" w:rsidRDefault="00C047A2" w:rsidP="00C047A2">
      <w:pPr>
        <w:pStyle w:val="ListParagraph"/>
        <w:numPr>
          <w:ilvl w:val="5"/>
          <w:numId w:val="1"/>
        </w:numPr>
        <w:rPr>
          <w:sz w:val="22"/>
        </w:rPr>
      </w:pPr>
      <w:r w:rsidRPr="00CC7F83">
        <w:rPr>
          <w:sz w:val="22"/>
        </w:rPr>
        <w:t>Message Code = “I</w:t>
      </w:r>
      <w:r w:rsidR="009248C9" w:rsidRPr="00CC7F83">
        <w:rPr>
          <w:sz w:val="22"/>
        </w:rPr>
        <w:t>N</w:t>
      </w:r>
      <w:r w:rsidRPr="00CC7F83">
        <w:rPr>
          <w:sz w:val="22"/>
        </w:rPr>
        <w:t>”</w:t>
      </w:r>
    </w:p>
    <w:p w:rsidR="00614FC4" w:rsidRPr="009248C9" w:rsidRDefault="00CF6242" w:rsidP="00CF6242">
      <w:pPr>
        <w:pStyle w:val="ListParagraph"/>
        <w:numPr>
          <w:ilvl w:val="4"/>
          <w:numId w:val="1"/>
        </w:numPr>
        <w:rPr>
          <w:sz w:val="22"/>
        </w:rPr>
      </w:pPr>
      <w:r w:rsidRPr="009248C9">
        <w:rPr>
          <w:sz w:val="22"/>
        </w:rPr>
        <w:t>No attributes developed.</w:t>
      </w:r>
    </w:p>
    <w:p w:rsidR="00C047A2" w:rsidRPr="009248C9" w:rsidRDefault="00C047A2" w:rsidP="00C047A2">
      <w:pPr>
        <w:pStyle w:val="ListParagraph"/>
        <w:numPr>
          <w:ilvl w:val="5"/>
          <w:numId w:val="1"/>
        </w:numPr>
        <w:rPr>
          <w:sz w:val="22"/>
        </w:rPr>
      </w:pPr>
      <w:r w:rsidRPr="009248C9">
        <w:rPr>
          <w:sz w:val="22"/>
        </w:rPr>
        <w:t>Message Code = “NA”</w:t>
      </w:r>
    </w:p>
    <w:p w:rsidR="00975D39" w:rsidRPr="009248C9" w:rsidRDefault="00975D39" w:rsidP="00975D39">
      <w:pPr>
        <w:pStyle w:val="ListParagraph"/>
        <w:numPr>
          <w:ilvl w:val="3"/>
          <w:numId w:val="1"/>
        </w:numPr>
        <w:rPr>
          <w:sz w:val="22"/>
        </w:rPr>
      </w:pPr>
      <w:r w:rsidRPr="009248C9">
        <w:rPr>
          <w:sz w:val="22"/>
        </w:rPr>
        <w:t xml:space="preserve">Messages will be </w:t>
      </w:r>
      <w:r w:rsidR="007D53BB" w:rsidRPr="009248C9">
        <w:rPr>
          <w:sz w:val="22"/>
        </w:rPr>
        <w:t>within</w:t>
      </w:r>
      <w:r w:rsidRPr="009248C9">
        <w:rPr>
          <w:sz w:val="22"/>
        </w:rPr>
        <w:t xml:space="preserve"> the ordered pack within the person or vehicle.</w:t>
      </w:r>
    </w:p>
    <w:p w:rsidR="006E75AD" w:rsidRDefault="006E75AD">
      <w:pPr>
        <w:rPr>
          <w:sz w:val="22"/>
          <w:szCs w:val="22"/>
          <w:highlight w:val="yellow"/>
        </w:rPr>
      </w:pPr>
    </w:p>
    <w:p w:rsidR="00B13C77" w:rsidRDefault="00B13C77">
      <w:pPr>
        <w:rPr>
          <w:sz w:val="22"/>
          <w:szCs w:val="22"/>
          <w:highlight w:val="yellow"/>
        </w:rPr>
      </w:pPr>
    </w:p>
    <w:p w:rsidR="00D65425" w:rsidRPr="00CF6242" w:rsidRDefault="00D65425" w:rsidP="00E74542">
      <w:pPr>
        <w:pStyle w:val="ListParagraph"/>
        <w:numPr>
          <w:ilvl w:val="2"/>
          <w:numId w:val="1"/>
        </w:numPr>
        <w:rPr>
          <w:sz w:val="22"/>
          <w:szCs w:val="22"/>
        </w:rPr>
      </w:pPr>
      <w:r w:rsidRPr="00CF6242">
        <w:rPr>
          <w:sz w:val="22"/>
          <w:szCs w:val="22"/>
        </w:rPr>
        <w:t>Batch</w:t>
      </w:r>
    </w:p>
    <w:p w:rsidR="008B3EE2" w:rsidRPr="00CF6242" w:rsidRDefault="008B3EE2" w:rsidP="00F27C3C">
      <w:pPr>
        <w:pStyle w:val="ListParagraph"/>
        <w:numPr>
          <w:ilvl w:val="3"/>
          <w:numId w:val="1"/>
        </w:numPr>
        <w:rPr>
          <w:sz w:val="22"/>
          <w:szCs w:val="22"/>
        </w:rPr>
      </w:pPr>
      <w:r w:rsidRPr="00CF6242">
        <w:rPr>
          <w:sz w:val="22"/>
          <w:szCs w:val="22"/>
        </w:rPr>
        <w:t xml:space="preserve">Batch results will be returned using the Common Analytics Results Schema </w:t>
      </w:r>
      <w:r w:rsidR="00537FB9" w:rsidRPr="00CF6242">
        <w:rPr>
          <w:sz w:val="22"/>
          <w:szCs w:val="22"/>
        </w:rPr>
        <w:t xml:space="preserve">to be </w:t>
      </w:r>
      <w:r w:rsidRPr="00CF6242">
        <w:rPr>
          <w:sz w:val="22"/>
          <w:szCs w:val="22"/>
        </w:rPr>
        <w:t>developed under PIR #1926, Contributory Database – Contributions.</w:t>
      </w:r>
    </w:p>
    <w:p w:rsidR="00911896" w:rsidRPr="00CF6242" w:rsidRDefault="00F27C3C" w:rsidP="00F27C3C">
      <w:pPr>
        <w:pStyle w:val="ListParagraph"/>
        <w:numPr>
          <w:ilvl w:val="3"/>
          <w:numId w:val="1"/>
        </w:numPr>
        <w:rPr>
          <w:sz w:val="22"/>
          <w:szCs w:val="22"/>
        </w:rPr>
      </w:pPr>
      <w:r w:rsidRPr="00CF6242">
        <w:rPr>
          <w:sz w:val="22"/>
          <w:szCs w:val="22"/>
        </w:rPr>
        <w:t xml:space="preserve">The </w:t>
      </w:r>
      <w:r w:rsidR="00034AF5" w:rsidRPr="00CF6242">
        <w:rPr>
          <w:sz w:val="22"/>
          <w:szCs w:val="22"/>
        </w:rPr>
        <w:t xml:space="preserve">attributes </w:t>
      </w:r>
      <w:r w:rsidRPr="00CF6242">
        <w:rPr>
          <w:sz w:val="22"/>
          <w:szCs w:val="22"/>
        </w:rPr>
        <w:t xml:space="preserve">product response will include one or </w:t>
      </w:r>
      <w:r w:rsidR="00537FB9" w:rsidRPr="00CF6242">
        <w:rPr>
          <w:sz w:val="22"/>
          <w:szCs w:val="22"/>
        </w:rPr>
        <w:t>both</w:t>
      </w:r>
      <w:r w:rsidRPr="00CF6242">
        <w:rPr>
          <w:sz w:val="22"/>
          <w:szCs w:val="22"/>
        </w:rPr>
        <w:t xml:space="preserve"> of the following:</w:t>
      </w:r>
    </w:p>
    <w:p w:rsidR="00F27C3C" w:rsidRPr="00CF6242" w:rsidRDefault="00F27C3C" w:rsidP="00397B4B">
      <w:pPr>
        <w:pStyle w:val="ListParagraph"/>
        <w:numPr>
          <w:ilvl w:val="4"/>
          <w:numId w:val="1"/>
        </w:numPr>
        <w:rPr>
          <w:sz w:val="22"/>
        </w:rPr>
      </w:pPr>
      <w:r w:rsidRPr="00CF6242">
        <w:rPr>
          <w:sz w:val="22"/>
        </w:rPr>
        <w:t xml:space="preserve">Auto </w:t>
      </w:r>
      <w:r w:rsidR="00034AF5" w:rsidRPr="00CF6242">
        <w:rPr>
          <w:sz w:val="22"/>
        </w:rPr>
        <w:t xml:space="preserve">Claims Fraud </w:t>
      </w:r>
      <w:r w:rsidRPr="00CF6242">
        <w:rPr>
          <w:sz w:val="22"/>
        </w:rPr>
        <w:t>Pack Attributes</w:t>
      </w:r>
    </w:p>
    <w:p w:rsidR="00F27C3C" w:rsidRPr="00CF6242" w:rsidRDefault="00034AF5" w:rsidP="00397B4B">
      <w:pPr>
        <w:pStyle w:val="ListParagraph"/>
        <w:numPr>
          <w:ilvl w:val="4"/>
          <w:numId w:val="1"/>
        </w:numPr>
        <w:rPr>
          <w:sz w:val="22"/>
        </w:rPr>
      </w:pPr>
      <w:r w:rsidRPr="00CF6242">
        <w:rPr>
          <w:sz w:val="22"/>
        </w:rPr>
        <w:t xml:space="preserve">Auto </w:t>
      </w:r>
      <w:r w:rsidR="00F27C3C" w:rsidRPr="00CF6242">
        <w:rPr>
          <w:sz w:val="22"/>
        </w:rPr>
        <w:t>Subrogation Pack Attributes</w:t>
      </w:r>
    </w:p>
    <w:p w:rsidR="00537FB9" w:rsidRPr="00CF6242" w:rsidRDefault="00537FB9" w:rsidP="00537FB9">
      <w:pPr>
        <w:pStyle w:val="ListParagraph"/>
        <w:numPr>
          <w:ilvl w:val="3"/>
          <w:numId w:val="1"/>
        </w:numPr>
        <w:rPr>
          <w:sz w:val="22"/>
        </w:rPr>
      </w:pPr>
      <w:r w:rsidRPr="00CF6242">
        <w:rPr>
          <w:sz w:val="22"/>
        </w:rPr>
        <w:t xml:space="preserve">The </w:t>
      </w:r>
      <w:r w:rsidR="00442D78">
        <w:rPr>
          <w:sz w:val="22"/>
        </w:rPr>
        <w:t xml:space="preserve">attribute </w:t>
      </w:r>
      <w:r w:rsidRPr="00CF6242">
        <w:rPr>
          <w:sz w:val="22"/>
        </w:rPr>
        <w:t>result pattern should be the same as previously described in section 9.k.6.</w:t>
      </w:r>
    </w:p>
    <w:p w:rsidR="00D10637" w:rsidRPr="009248C9" w:rsidRDefault="00D10637" w:rsidP="00D10637">
      <w:pPr>
        <w:pStyle w:val="ListParagraph"/>
        <w:numPr>
          <w:ilvl w:val="3"/>
          <w:numId w:val="1"/>
        </w:numPr>
        <w:rPr>
          <w:sz w:val="22"/>
        </w:rPr>
      </w:pPr>
      <w:r w:rsidRPr="009248C9">
        <w:rPr>
          <w:sz w:val="22"/>
        </w:rPr>
        <w:t>Each attribute structure returned should include the attribute name and the attribute value.  The attribute definitions will be in the Customer Contributions Specifications.</w:t>
      </w:r>
    </w:p>
    <w:p w:rsidR="00566A3D" w:rsidRPr="009248C9" w:rsidRDefault="00D10637" w:rsidP="00566A3D">
      <w:pPr>
        <w:pStyle w:val="ListParagraph"/>
        <w:numPr>
          <w:ilvl w:val="3"/>
          <w:numId w:val="1"/>
        </w:numPr>
        <w:rPr>
          <w:sz w:val="22"/>
        </w:rPr>
      </w:pPr>
      <w:r w:rsidRPr="009248C9">
        <w:rPr>
          <w:sz w:val="22"/>
        </w:rPr>
        <w:t>There may be persons and/or vehicles submitted in the contributions file for which no attributes have been developed</w:t>
      </w:r>
      <w:r w:rsidR="00EA3BDA" w:rsidRPr="009248C9">
        <w:rPr>
          <w:sz w:val="22"/>
        </w:rPr>
        <w:t xml:space="preserve"> for an ordered pack.  When this occurs,</w:t>
      </w:r>
      <w:r w:rsidR="00566A3D" w:rsidRPr="009248C9">
        <w:rPr>
          <w:sz w:val="22"/>
        </w:rPr>
        <w:t xml:space="preserve"> one of the foll</w:t>
      </w:r>
      <w:r w:rsidR="005C2ED4" w:rsidRPr="009248C9">
        <w:rPr>
          <w:sz w:val="22"/>
        </w:rPr>
        <w:t xml:space="preserve">owing </w:t>
      </w:r>
      <w:r w:rsidR="003F0CA4" w:rsidRPr="009248C9">
        <w:rPr>
          <w:sz w:val="22"/>
        </w:rPr>
        <w:t xml:space="preserve">coded </w:t>
      </w:r>
      <w:r w:rsidR="005C2ED4" w:rsidRPr="009248C9">
        <w:rPr>
          <w:sz w:val="22"/>
        </w:rPr>
        <w:t>messages will be provided</w:t>
      </w:r>
      <w:r w:rsidR="00CD20AF" w:rsidRPr="009248C9">
        <w:rPr>
          <w:sz w:val="22"/>
        </w:rPr>
        <w:t>:</w:t>
      </w:r>
    </w:p>
    <w:p w:rsidR="00566A3D" w:rsidRPr="009248C9" w:rsidRDefault="00566A3D" w:rsidP="00566A3D">
      <w:pPr>
        <w:pStyle w:val="ListParagraph"/>
        <w:numPr>
          <w:ilvl w:val="4"/>
          <w:numId w:val="1"/>
        </w:numPr>
        <w:rPr>
          <w:sz w:val="22"/>
        </w:rPr>
      </w:pPr>
      <w:r w:rsidRPr="009248C9">
        <w:rPr>
          <w:sz w:val="22"/>
        </w:rPr>
        <w:t>Insufficient data provided to develop attributes.</w:t>
      </w:r>
    </w:p>
    <w:p w:rsidR="00C047A2" w:rsidRPr="00CC7F83" w:rsidRDefault="00C047A2" w:rsidP="00C047A2">
      <w:pPr>
        <w:pStyle w:val="ListParagraph"/>
        <w:numPr>
          <w:ilvl w:val="5"/>
          <w:numId w:val="1"/>
        </w:numPr>
        <w:rPr>
          <w:sz w:val="22"/>
        </w:rPr>
      </w:pPr>
      <w:r w:rsidRPr="00CC7F83">
        <w:rPr>
          <w:sz w:val="22"/>
        </w:rPr>
        <w:t>Message Code = “I</w:t>
      </w:r>
      <w:r w:rsidR="009248C9" w:rsidRPr="00CC7F83">
        <w:rPr>
          <w:sz w:val="22"/>
        </w:rPr>
        <w:t>N</w:t>
      </w:r>
      <w:r w:rsidRPr="00CC7F83">
        <w:rPr>
          <w:sz w:val="22"/>
        </w:rPr>
        <w:t>”</w:t>
      </w:r>
    </w:p>
    <w:p w:rsidR="00566A3D" w:rsidRPr="009248C9" w:rsidRDefault="00566A3D" w:rsidP="00566A3D">
      <w:pPr>
        <w:pStyle w:val="ListParagraph"/>
        <w:numPr>
          <w:ilvl w:val="4"/>
          <w:numId w:val="1"/>
        </w:numPr>
        <w:rPr>
          <w:sz w:val="22"/>
        </w:rPr>
      </w:pPr>
      <w:r w:rsidRPr="009248C9">
        <w:rPr>
          <w:sz w:val="22"/>
        </w:rPr>
        <w:t>No attributes developed.</w:t>
      </w:r>
    </w:p>
    <w:p w:rsidR="00C047A2" w:rsidRPr="009248C9" w:rsidRDefault="00C047A2" w:rsidP="00C047A2">
      <w:pPr>
        <w:pStyle w:val="ListParagraph"/>
        <w:numPr>
          <w:ilvl w:val="5"/>
          <w:numId w:val="1"/>
        </w:numPr>
        <w:rPr>
          <w:sz w:val="22"/>
        </w:rPr>
      </w:pPr>
      <w:r w:rsidRPr="009248C9">
        <w:rPr>
          <w:sz w:val="22"/>
        </w:rPr>
        <w:t>Message Code = “NA”</w:t>
      </w:r>
    </w:p>
    <w:p w:rsidR="00CD20AF" w:rsidRPr="009248C9" w:rsidRDefault="00CD20AF" w:rsidP="00CD20AF">
      <w:pPr>
        <w:pStyle w:val="ListParagraph"/>
        <w:numPr>
          <w:ilvl w:val="3"/>
          <w:numId w:val="1"/>
        </w:numPr>
        <w:rPr>
          <w:sz w:val="22"/>
        </w:rPr>
      </w:pPr>
      <w:r w:rsidRPr="009248C9">
        <w:rPr>
          <w:sz w:val="22"/>
        </w:rPr>
        <w:t xml:space="preserve">Messages will be </w:t>
      </w:r>
      <w:r w:rsidR="00324B37" w:rsidRPr="009248C9">
        <w:rPr>
          <w:sz w:val="22"/>
        </w:rPr>
        <w:t>within</w:t>
      </w:r>
      <w:r w:rsidRPr="009248C9">
        <w:rPr>
          <w:sz w:val="22"/>
        </w:rPr>
        <w:t xml:space="preserve"> the ordered pack within the person or vehicle.</w:t>
      </w:r>
    </w:p>
    <w:p w:rsidR="00034AF5" w:rsidRPr="00566A3D" w:rsidRDefault="00034AF5" w:rsidP="00034AF5">
      <w:pPr>
        <w:pStyle w:val="ListParagraph"/>
        <w:numPr>
          <w:ilvl w:val="3"/>
          <w:numId w:val="1"/>
        </w:numPr>
        <w:rPr>
          <w:sz w:val="22"/>
          <w:szCs w:val="22"/>
        </w:rPr>
      </w:pPr>
      <w:r w:rsidRPr="00566A3D">
        <w:rPr>
          <w:b/>
          <w:sz w:val="22"/>
          <w:szCs w:val="22"/>
        </w:rPr>
        <w:t xml:space="preserve">FUTURE FUNCTIONALITY: </w:t>
      </w:r>
      <w:r w:rsidRPr="00566A3D">
        <w:rPr>
          <w:sz w:val="22"/>
          <w:szCs w:val="22"/>
        </w:rPr>
        <w:t>The models product response will include</w:t>
      </w:r>
      <w:r w:rsidRPr="00566A3D">
        <w:rPr>
          <w:b/>
          <w:sz w:val="22"/>
          <w:szCs w:val="22"/>
        </w:rPr>
        <w:t xml:space="preserve"> </w:t>
      </w:r>
      <w:r w:rsidRPr="00566A3D">
        <w:rPr>
          <w:sz w:val="22"/>
          <w:szCs w:val="22"/>
        </w:rPr>
        <w:t>scores and</w:t>
      </w:r>
      <w:r w:rsidR="00566A3D">
        <w:rPr>
          <w:sz w:val="22"/>
          <w:szCs w:val="22"/>
        </w:rPr>
        <w:t xml:space="preserve"> reason</w:t>
      </w:r>
      <w:r w:rsidRPr="00566A3D">
        <w:rPr>
          <w:sz w:val="22"/>
          <w:szCs w:val="22"/>
        </w:rPr>
        <w:t xml:space="preserve"> codes/descriptive text from one or more models to be built under PIR #2711.</w:t>
      </w:r>
    </w:p>
    <w:p w:rsidR="00034AF5" w:rsidRPr="00CF6242" w:rsidRDefault="00034AF5" w:rsidP="00034AF5">
      <w:pPr>
        <w:pStyle w:val="ListParagraph"/>
        <w:numPr>
          <w:ilvl w:val="3"/>
          <w:numId w:val="1"/>
        </w:numPr>
        <w:rPr>
          <w:sz w:val="22"/>
          <w:szCs w:val="22"/>
        </w:rPr>
      </w:pPr>
      <w:r w:rsidRPr="00CF6242">
        <w:rPr>
          <w:b/>
          <w:sz w:val="22"/>
          <w:szCs w:val="22"/>
        </w:rPr>
        <w:t>FUTURE FUNCTIONALITY:</w:t>
      </w:r>
      <w:r w:rsidRPr="00CF6242">
        <w:rPr>
          <w:sz w:val="22"/>
          <w:szCs w:val="22"/>
        </w:rPr>
        <w:t xml:space="preserve"> Attributes and model results will be returned in separate product responses.</w:t>
      </w:r>
    </w:p>
    <w:p w:rsidR="00034AF5" w:rsidRPr="00F27C3C" w:rsidRDefault="00034AF5" w:rsidP="00034AF5">
      <w:pPr>
        <w:pStyle w:val="Style1"/>
        <w:numPr>
          <w:ilvl w:val="0"/>
          <w:numId w:val="0"/>
        </w:numPr>
        <w:ind w:left="2160"/>
        <w:rPr>
          <w:rFonts w:ascii="Times New Roman" w:hAnsi="Times New Roman" w:cs="Times New Roman"/>
          <w:b w:val="0"/>
          <w:sz w:val="22"/>
          <w:szCs w:val="22"/>
        </w:rPr>
      </w:pPr>
    </w:p>
    <w:p w:rsidR="00E74542" w:rsidRPr="00642E21" w:rsidRDefault="00E74542" w:rsidP="00E74542">
      <w:pPr>
        <w:ind w:left="1440"/>
        <w:rPr>
          <w:sz w:val="22"/>
          <w:szCs w:val="22"/>
          <w:highlight w:val="green"/>
        </w:rPr>
      </w:pPr>
    </w:p>
    <w:p w:rsidR="00DC3F61" w:rsidRDefault="00DC3F61">
      <w:pPr>
        <w:rPr>
          <w:sz w:val="22"/>
          <w:szCs w:val="22"/>
          <w:highlight w:val="green"/>
        </w:rPr>
      </w:pPr>
      <w:r>
        <w:rPr>
          <w:sz w:val="22"/>
          <w:szCs w:val="22"/>
          <w:highlight w:val="green"/>
        </w:rPr>
        <w:br w:type="page"/>
      </w:r>
    </w:p>
    <w:p w:rsidR="00637BEB" w:rsidRPr="004357CC" w:rsidRDefault="00A11D9D" w:rsidP="0073169D">
      <w:pPr>
        <w:pStyle w:val="ListParagraph"/>
        <w:numPr>
          <w:ilvl w:val="1"/>
          <w:numId w:val="1"/>
        </w:numPr>
        <w:rPr>
          <w:sz w:val="22"/>
          <w:szCs w:val="22"/>
        </w:rPr>
      </w:pPr>
      <w:r w:rsidRPr="004357CC">
        <w:rPr>
          <w:b/>
          <w:sz w:val="22"/>
          <w:szCs w:val="22"/>
        </w:rPr>
        <w:lastRenderedPageBreak/>
        <w:t>Processing</w:t>
      </w:r>
      <w:r w:rsidRPr="004357CC">
        <w:rPr>
          <w:sz w:val="22"/>
          <w:szCs w:val="22"/>
        </w:rPr>
        <w:t xml:space="preserve"> –</w:t>
      </w:r>
      <w:r w:rsidR="009121B7" w:rsidRPr="004357CC">
        <w:rPr>
          <w:sz w:val="22"/>
          <w:szCs w:val="22"/>
        </w:rPr>
        <w:t>:</w:t>
      </w:r>
    </w:p>
    <w:p w:rsidR="00215AB2" w:rsidRDefault="00215AB2" w:rsidP="009121B7">
      <w:pPr>
        <w:rPr>
          <w:sz w:val="22"/>
          <w:szCs w:val="22"/>
          <w:highlight w:val="green"/>
        </w:rPr>
      </w:pPr>
    </w:p>
    <w:p w:rsidR="00B67DD9" w:rsidRDefault="00B67DD9" w:rsidP="00B67DD9">
      <w:pPr>
        <w:pStyle w:val="ListParagraph"/>
        <w:numPr>
          <w:ilvl w:val="2"/>
          <w:numId w:val="1"/>
        </w:numPr>
        <w:rPr>
          <w:sz w:val="22"/>
          <w:szCs w:val="22"/>
        </w:rPr>
      </w:pPr>
      <w:r w:rsidRPr="00B67DD9">
        <w:rPr>
          <w:sz w:val="22"/>
          <w:szCs w:val="22"/>
        </w:rPr>
        <w:t>Interactive</w:t>
      </w:r>
    </w:p>
    <w:p w:rsidR="00B67DD9" w:rsidRPr="00B67DD9" w:rsidRDefault="00B67DD9" w:rsidP="00B67DD9">
      <w:pPr>
        <w:pStyle w:val="ListParagraph"/>
        <w:numPr>
          <w:ilvl w:val="3"/>
          <w:numId w:val="1"/>
        </w:numPr>
        <w:rPr>
          <w:sz w:val="22"/>
          <w:szCs w:val="22"/>
        </w:rPr>
      </w:pPr>
      <w:r>
        <w:rPr>
          <w:sz w:val="22"/>
          <w:szCs w:val="22"/>
        </w:rPr>
        <w:t>Add Vendor Support.</w:t>
      </w:r>
    </w:p>
    <w:p w:rsidR="00B67DD9" w:rsidRDefault="00CD3BF0" w:rsidP="00B67DD9">
      <w:pPr>
        <w:pStyle w:val="ListParagraph"/>
        <w:numPr>
          <w:ilvl w:val="3"/>
          <w:numId w:val="1"/>
        </w:numPr>
        <w:rPr>
          <w:sz w:val="22"/>
          <w:szCs w:val="22"/>
        </w:rPr>
      </w:pPr>
      <w:r>
        <w:rPr>
          <w:sz w:val="22"/>
          <w:szCs w:val="22"/>
        </w:rPr>
        <w:t>Rules account setup</w:t>
      </w:r>
      <w:r w:rsidR="00B67DD9">
        <w:rPr>
          <w:sz w:val="22"/>
          <w:szCs w:val="22"/>
        </w:rPr>
        <w:t xml:space="preserve"> will provide the ability </w:t>
      </w:r>
      <w:r w:rsidR="004B2FBA">
        <w:rPr>
          <w:sz w:val="22"/>
          <w:szCs w:val="22"/>
        </w:rPr>
        <w:t>for a client to request one or more of the following in a single inquiry:</w:t>
      </w:r>
    </w:p>
    <w:p w:rsidR="004B2FBA" w:rsidRDefault="004B2FBA" w:rsidP="004B2FBA">
      <w:pPr>
        <w:pStyle w:val="ListParagraph"/>
        <w:numPr>
          <w:ilvl w:val="4"/>
          <w:numId w:val="1"/>
        </w:numPr>
        <w:rPr>
          <w:sz w:val="22"/>
          <w:szCs w:val="22"/>
        </w:rPr>
      </w:pPr>
      <w:r w:rsidRPr="004B2FBA">
        <w:rPr>
          <w:sz w:val="22"/>
          <w:szCs w:val="22"/>
        </w:rPr>
        <w:t>Analytics at First Notice of Loss – Fraud</w:t>
      </w:r>
    </w:p>
    <w:p w:rsidR="004B2FBA" w:rsidRDefault="004B2FBA" w:rsidP="004B2FBA">
      <w:pPr>
        <w:pStyle w:val="ListParagraph"/>
        <w:numPr>
          <w:ilvl w:val="4"/>
          <w:numId w:val="1"/>
        </w:numPr>
        <w:rPr>
          <w:sz w:val="22"/>
          <w:szCs w:val="22"/>
        </w:rPr>
      </w:pPr>
      <w:r>
        <w:rPr>
          <w:sz w:val="22"/>
          <w:szCs w:val="22"/>
        </w:rPr>
        <w:t>Auto Claims Fraud Attributes</w:t>
      </w:r>
    </w:p>
    <w:p w:rsidR="004B2FBA" w:rsidRDefault="004B2FBA" w:rsidP="004B2FBA">
      <w:pPr>
        <w:pStyle w:val="ListParagraph"/>
        <w:numPr>
          <w:ilvl w:val="4"/>
          <w:numId w:val="1"/>
        </w:numPr>
        <w:rPr>
          <w:sz w:val="22"/>
          <w:szCs w:val="22"/>
        </w:rPr>
      </w:pPr>
      <w:r>
        <w:rPr>
          <w:sz w:val="22"/>
          <w:szCs w:val="22"/>
        </w:rPr>
        <w:t>Auto Subrogation Attributes</w:t>
      </w:r>
    </w:p>
    <w:p w:rsidR="004B2FBA" w:rsidRDefault="004B2FBA" w:rsidP="00475C21">
      <w:pPr>
        <w:pStyle w:val="ListParagraph"/>
        <w:numPr>
          <w:ilvl w:val="3"/>
          <w:numId w:val="1"/>
        </w:numPr>
        <w:rPr>
          <w:sz w:val="22"/>
          <w:szCs w:val="22"/>
        </w:rPr>
      </w:pPr>
      <w:r>
        <w:rPr>
          <w:sz w:val="22"/>
          <w:szCs w:val="22"/>
        </w:rPr>
        <w:t xml:space="preserve">The </w:t>
      </w:r>
      <w:r w:rsidR="00CD3BF0">
        <w:rPr>
          <w:sz w:val="22"/>
          <w:szCs w:val="22"/>
        </w:rPr>
        <w:t xml:space="preserve">required </w:t>
      </w:r>
      <w:r>
        <w:rPr>
          <w:sz w:val="22"/>
          <w:szCs w:val="22"/>
        </w:rPr>
        <w:t xml:space="preserve">fields and validation rules currently </w:t>
      </w:r>
      <w:r w:rsidR="00CD3BF0">
        <w:rPr>
          <w:sz w:val="22"/>
          <w:szCs w:val="22"/>
        </w:rPr>
        <w:t>used by</w:t>
      </w:r>
      <w:r>
        <w:rPr>
          <w:sz w:val="22"/>
          <w:szCs w:val="22"/>
        </w:rPr>
        <w:t xml:space="preserve"> Rule Plan 6510 </w:t>
      </w:r>
      <w:r w:rsidR="00CD3BF0">
        <w:rPr>
          <w:sz w:val="22"/>
          <w:szCs w:val="22"/>
        </w:rPr>
        <w:t xml:space="preserve">to determine if an inquiry is valid </w:t>
      </w:r>
      <w:r>
        <w:rPr>
          <w:sz w:val="22"/>
          <w:szCs w:val="22"/>
        </w:rPr>
        <w:t xml:space="preserve">will continue to </w:t>
      </w:r>
      <w:r w:rsidRPr="00467E7D">
        <w:rPr>
          <w:sz w:val="22"/>
          <w:szCs w:val="22"/>
        </w:rPr>
        <w:t xml:space="preserve">apply </w:t>
      </w:r>
      <w:r w:rsidR="00467E7D" w:rsidRPr="00467E7D">
        <w:rPr>
          <w:sz w:val="22"/>
          <w:szCs w:val="22"/>
        </w:rPr>
        <w:t>to all inquiries</w:t>
      </w:r>
      <w:r w:rsidRPr="00467E7D">
        <w:rPr>
          <w:sz w:val="22"/>
          <w:szCs w:val="22"/>
        </w:rPr>
        <w:t>.</w:t>
      </w:r>
    </w:p>
    <w:p w:rsidR="00CD3BF0" w:rsidRDefault="00CD3BF0" w:rsidP="004B2FBA">
      <w:pPr>
        <w:pStyle w:val="ListParagraph"/>
        <w:numPr>
          <w:ilvl w:val="3"/>
          <w:numId w:val="1"/>
        </w:numPr>
        <w:rPr>
          <w:sz w:val="22"/>
          <w:szCs w:val="22"/>
        </w:rPr>
      </w:pPr>
      <w:r>
        <w:rPr>
          <w:sz w:val="22"/>
          <w:szCs w:val="22"/>
        </w:rPr>
        <w:t>The requirements on what data to pass to the Analytics at First Notice of Loss – Fraud model will remain the same as current.</w:t>
      </w:r>
    </w:p>
    <w:p w:rsidR="00CD3BF0" w:rsidRDefault="00CD3BF0" w:rsidP="004B2FBA">
      <w:pPr>
        <w:pStyle w:val="ListParagraph"/>
        <w:numPr>
          <w:ilvl w:val="3"/>
          <w:numId w:val="1"/>
        </w:numPr>
        <w:rPr>
          <w:sz w:val="22"/>
          <w:szCs w:val="22"/>
        </w:rPr>
      </w:pPr>
      <w:r>
        <w:rPr>
          <w:sz w:val="22"/>
          <w:szCs w:val="22"/>
        </w:rPr>
        <w:t>There will be no changes to the current functionality of the Analytics at First Notice of Loss – Fraud model.</w:t>
      </w:r>
    </w:p>
    <w:p w:rsidR="00CD3BF0" w:rsidRPr="006A38E4" w:rsidRDefault="00CD3BF0" w:rsidP="004B2FBA">
      <w:pPr>
        <w:pStyle w:val="ListParagraph"/>
        <w:numPr>
          <w:ilvl w:val="3"/>
          <w:numId w:val="1"/>
        </w:numPr>
        <w:rPr>
          <w:sz w:val="22"/>
          <w:szCs w:val="22"/>
        </w:rPr>
      </w:pPr>
      <w:r w:rsidRPr="006A38E4">
        <w:rPr>
          <w:sz w:val="22"/>
          <w:szCs w:val="22"/>
        </w:rPr>
        <w:t>When the client is setup for Attributes, Rules will pass the following to the Attribute Engine:</w:t>
      </w:r>
    </w:p>
    <w:p w:rsidR="006D0928" w:rsidRPr="00DB56E7" w:rsidRDefault="00FA2098" w:rsidP="00D14939">
      <w:pPr>
        <w:pStyle w:val="ListParagraph"/>
        <w:numPr>
          <w:ilvl w:val="4"/>
          <w:numId w:val="1"/>
        </w:numPr>
        <w:rPr>
          <w:sz w:val="22"/>
          <w:szCs w:val="22"/>
        </w:rPr>
      </w:pPr>
      <w:r w:rsidRPr="00DB56E7">
        <w:rPr>
          <w:sz w:val="22"/>
          <w:szCs w:val="22"/>
        </w:rPr>
        <w:t>Pass</w:t>
      </w:r>
      <w:r w:rsidR="006D0928" w:rsidRPr="00DB56E7">
        <w:rPr>
          <w:sz w:val="22"/>
          <w:szCs w:val="22"/>
        </w:rPr>
        <w:t xml:space="preserve"> the current date as the Scoring Date.</w:t>
      </w:r>
    </w:p>
    <w:p w:rsidR="00D14939" w:rsidRDefault="00D14939" w:rsidP="00D14939">
      <w:pPr>
        <w:pStyle w:val="ListParagraph"/>
        <w:numPr>
          <w:ilvl w:val="4"/>
          <w:numId w:val="1"/>
        </w:numPr>
        <w:rPr>
          <w:sz w:val="22"/>
          <w:szCs w:val="22"/>
        </w:rPr>
      </w:pPr>
      <w:r>
        <w:rPr>
          <w:sz w:val="22"/>
          <w:szCs w:val="22"/>
        </w:rPr>
        <w:t xml:space="preserve">What </w:t>
      </w:r>
      <w:r w:rsidR="006A38E4">
        <w:rPr>
          <w:sz w:val="22"/>
          <w:szCs w:val="22"/>
        </w:rPr>
        <w:t>pack</w:t>
      </w:r>
      <w:r>
        <w:rPr>
          <w:sz w:val="22"/>
          <w:szCs w:val="22"/>
        </w:rPr>
        <w:t xml:space="preserve"> or </w:t>
      </w:r>
      <w:r w:rsidR="006A38E4">
        <w:rPr>
          <w:sz w:val="22"/>
          <w:szCs w:val="22"/>
        </w:rPr>
        <w:t>packs</w:t>
      </w:r>
      <w:r>
        <w:rPr>
          <w:sz w:val="22"/>
          <w:szCs w:val="22"/>
        </w:rPr>
        <w:t xml:space="preserve"> of attributes should be developed</w:t>
      </w:r>
    </w:p>
    <w:p w:rsidR="00D14939" w:rsidRPr="00B5736D" w:rsidRDefault="00D14939" w:rsidP="00D14939">
      <w:pPr>
        <w:pStyle w:val="ListParagraph"/>
        <w:numPr>
          <w:ilvl w:val="4"/>
          <w:numId w:val="1"/>
        </w:numPr>
        <w:rPr>
          <w:sz w:val="22"/>
          <w:szCs w:val="22"/>
        </w:rPr>
      </w:pPr>
      <w:r w:rsidRPr="00B5736D">
        <w:rPr>
          <w:sz w:val="22"/>
          <w:szCs w:val="22"/>
        </w:rPr>
        <w:t xml:space="preserve">All </w:t>
      </w:r>
      <w:r w:rsidR="00715949" w:rsidRPr="00B5736D">
        <w:rPr>
          <w:sz w:val="22"/>
          <w:szCs w:val="22"/>
        </w:rPr>
        <w:t>subject</w:t>
      </w:r>
      <w:r w:rsidR="00CB7EB2" w:rsidRPr="00B5736D">
        <w:rPr>
          <w:sz w:val="22"/>
          <w:szCs w:val="22"/>
        </w:rPr>
        <w:t>s</w:t>
      </w:r>
      <w:r w:rsidR="00715949" w:rsidRPr="00B5736D">
        <w:rPr>
          <w:sz w:val="22"/>
          <w:szCs w:val="22"/>
        </w:rPr>
        <w:t xml:space="preserve"> </w:t>
      </w:r>
      <w:r w:rsidR="00B5736D" w:rsidRPr="00B5736D">
        <w:rPr>
          <w:sz w:val="22"/>
          <w:szCs w:val="22"/>
        </w:rPr>
        <w:t>submitted in the inquiry</w:t>
      </w:r>
    </w:p>
    <w:p w:rsidR="00D14939" w:rsidRPr="00B5736D" w:rsidRDefault="00D14939" w:rsidP="00D14939">
      <w:pPr>
        <w:pStyle w:val="ListParagraph"/>
        <w:numPr>
          <w:ilvl w:val="4"/>
          <w:numId w:val="1"/>
        </w:numPr>
        <w:rPr>
          <w:sz w:val="22"/>
          <w:szCs w:val="22"/>
        </w:rPr>
      </w:pPr>
      <w:r w:rsidRPr="00B5736D">
        <w:rPr>
          <w:sz w:val="22"/>
          <w:szCs w:val="22"/>
        </w:rPr>
        <w:t>All vehicles submitted in the inquiry</w:t>
      </w:r>
    </w:p>
    <w:p w:rsidR="00D14939" w:rsidRDefault="00D14939" w:rsidP="00D14939">
      <w:pPr>
        <w:pStyle w:val="ListParagraph"/>
        <w:numPr>
          <w:ilvl w:val="3"/>
          <w:numId w:val="1"/>
        </w:numPr>
        <w:rPr>
          <w:sz w:val="22"/>
          <w:szCs w:val="22"/>
        </w:rPr>
      </w:pPr>
      <w:r>
        <w:rPr>
          <w:sz w:val="22"/>
          <w:szCs w:val="22"/>
        </w:rPr>
        <w:t xml:space="preserve">Attributes returned by the Attribute Engine must be associated to the applicable </w:t>
      </w:r>
      <w:r w:rsidR="00715949" w:rsidRPr="00B5736D">
        <w:rPr>
          <w:sz w:val="22"/>
          <w:szCs w:val="22"/>
        </w:rPr>
        <w:t>subjects</w:t>
      </w:r>
      <w:r>
        <w:rPr>
          <w:sz w:val="22"/>
          <w:szCs w:val="22"/>
        </w:rPr>
        <w:t xml:space="preserve"> and vehicles based on the pattern described previously in Section </w:t>
      </w:r>
      <w:r w:rsidR="00442D78">
        <w:rPr>
          <w:sz w:val="22"/>
          <w:szCs w:val="22"/>
        </w:rPr>
        <w:t>9</w:t>
      </w:r>
      <w:r w:rsidR="007D0982">
        <w:rPr>
          <w:sz w:val="22"/>
          <w:szCs w:val="22"/>
        </w:rPr>
        <w:t>.</w:t>
      </w:r>
      <w:r w:rsidR="00A14A6F">
        <w:rPr>
          <w:sz w:val="22"/>
          <w:szCs w:val="22"/>
        </w:rPr>
        <w:t>k</w:t>
      </w:r>
      <w:r w:rsidR="007D0982">
        <w:rPr>
          <w:sz w:val="22"/>
          <w:szCs w:val="22"/>
        </w:rPr>
        <w:t>.</w:t>
      </w:r>
      <w:r w:rsidR="00442D78">
        <w:rPr>
          <w:sz w:val="22"/>
          <w:szCs w:val="22"/>
        </w:rPr>
        <w:t>i</w:t>
      </w:r>
      <w:r w:rsidR="007D0982">
        <w:rPr>
          <w:sz w:val="22"/>
          <w:szCs w:val="22"/>
        </w:rPr>
        <w:t>.6.</w:t>
      </w:r>
    </w:p>
    <w:p w:rsidR="007D0982" w:rsidRDefault="007D0982" w:rsidP="00D14939">
      <w:pPr>
        <w:pStyle w:val="ListParagraph"/>
        <w:numPr>
          <w:ilvl w:val="3"/>
          <w:numId w:val="1"/>
        </w:numPr>
        <w:rPr>
          <w:sz w:val="22"/>
          <w:szCs w:val="22"/>
        </w:rPr>
      </w:pPr>
      <w:r>
        <w:rPr>
          <w:sz w:val="22"/>
          <w:szCs w:val="22"/>
        </w:rPr>
        <w:t>When a client is configured to order both the Fraud Analytics model and attributes, the model results and attributes will be returned in the same product result.</w:t>
      </w:r>
    </w:p>
    <w:p w:rsidR="00B67DD9" w:rsidRPr="00B67DD9" w:rsidRDefault="00B67DD9" w:rsidP="00B67DD9">
      <w:pPr>
        <w:pStyle w:val="ListParagraph"/>
        <w:rPr>
          <w:sz w:val="22"/>
        </w:rPr>
      </w:pPr>
    </w:p>
    <w:p w:rsidR="00B67DD9" w:rsidRPr="00B67DD9" w:rsidRDefault="00B67DD9" w:rsidP="00B67DD9">
      <w:pPr>
        <w:pStyle w:val="ListParagraph"/>
        <w:numPr>
          <w:ilvl w:val="2"/>
          <w:numId w:val="1"/>
        </w:numPr>
        <w:rPr>
          <w:sz w:val="22"/>
          <w:szCs w:val="22"/>
        </w:rPr>
      </w:pPr>
      <w:r w:rsidRPr="00B67DD9">
        <w:rPr>
          <w:sz w:val="22"/>
          <w:szCs w:val="22"/>
        </w:rPr>
        <w:t>Batch</w:t>
      </w:r>
    </w:p>
    <w:p w:rsidR="000A148E" w:rsidRDefault="000A148E" w:rsidP="000A148E">
      <w:pPr>
        <w:pStyle w:val="ListParagraph"/>
        <w:numPr>
          <w:ilvl w:val="3"/>
          <w:numId w:val="1"/>
        </w:numPr>
        <w:rPr>
          <w:sz w:val="22"/>
          <w:szCs w:val="22"/>
        </w:rPr>
      </w:pPr>
      <w:proofErr w:type="spellStart"/>
      <w:r>
        <w:rPr>
          <w:sz w:val="22"/>
          <w:szCs w:val="22"/>
        </w:rPr>
        <w:t>MBSi</w:t>
      </w:r>
      <w:proofErr w:type="spellEnd"/>
      <w:r>
        <w:rPr>
          <w:sz w:val="22"/>
          <w:szCs w:val="22"/>
        </w:rPr>
        <w:t xml:space="preserve"> account setup will determine whether to order one or both of the following attribute packs:</w:t>
      </w:r>
    </w:p>
    <w:p w:rsidR="000A148E" w:rsidRDefault="000A148E" w:rsidP="000A148E">
      <w:pPr>
        <w:pStyle w:val="ListParagraph"/>
        <w:numPr>
          <w:ilvl w:val="4"/>
          <w:numId w:val="1"/>
        </w:numPr>
        <w:rPr>
          <w:sz w:val="22"/>
          <w:szCs w:val="22"/>
        </w:rPr>
      </w:pPr>
      <w:r>
        <w:rPr>
          <w:sz w:val="22"/>
          <w:szCs w:val="22"/>
        </w:rPr>
        <w:t>Auto Claims Fraud Attributes</w:t>
      </w:r>
    </w:p>
    <w:p w:rsidR="000A148E" w:rsidRDefault="000A148E" w:rsidP="000A148E">
      <w:pPr>
        <w:pStyle w:val="ListParagraph"/>
        <w:numPr>
          <w:ilvl w:val="4"/>
          <w:numId w:val="1"/>
        </w:numPr>
        <w:rPr>
          <w:sz w:val="22"/>
          <w:szCs w:val="22"/>
        </w:rPr>
      </w:pPr>
      <w:r>
        <w:rPr>
          <w:sz w:val="22"/>
          <w:szCs w:val="22"/>
        </w:rPr>
        <w:t>Auto Subrogation Attributes</w:t>
      </w:r>
    </w:p>
    <w:p w:rsidR="000A148E" w:rsidRDefault="000A148E" w:rsidP="000A148E">
      <w:pPr>
        <w:pStyle w:val="ListParagraph"/>
        <w:numPr>
          <w:ilvl w:val="3"/>
          <w:numId w:val="1"/>
        </w:numPr>
        <w:rPr>
          <w:sz w:val="22"/>
          <w:szCs w:val="22"/>
        </w:rPr>
      </w:pPr>
      <w:r>
        <w:rPr>
          <w:sz w:val="22"/>
          <w:szCs w:val="22"/>
        </w:rPr>
        <w:t>The order validation rules are specified in Section 9.j.ii.3.</w:t>
      </w:r>
    </w:p>
    <w:p w:rsidR="0007425D" w:rsidRDefault="0007425D" w:rsidP="0007425D">
      <w:pPr>
        <w:pStyle w:val="ListParagraph"/>
        <w:numPr>
          <w:ilvl w:val="4"/>
          <w:numId w:val="1"/>
        </w:numPr>
        <w:rPr>
          <w:sz w:val="22"/>
          <w:szCs w:val="22"/>
        </w:rPr>
      </w:pPr>
      <w:r>
        <w:rPr>
          <w:sz w:val="22"/>
          <w:szCs w:val="22"/>
        </w:rPr>
        <w:t>If all of the required data is not present, return an “Insufficient Data” message to the client.</w:t>
      </w:r>
    </w:p>
    <w:p w:rsidR="0028474A" w:rsidRPr="00DB56E7" w:rsidRDefault="0028474A" w:rsidP="0028474A">
      <w:pPr>
        <w:pStyle w:val="ListParagraph"/>
        <w:numPr>
          <w:ilvl w:val="3"/>
          <w:numId w:val="1"/>
        </w:numPr>
        <w:rPr>
          <w:sz w:val="22"/>
          <w:szCs w:val="22"/>
        </w:rPr>
      </w:pPr>
      <w:r w:rsidRPr="00DB56E7">
        <w:rPr>
          <w:sz w:val="22"/>
          <w:szCs w:val="22"/>
        </w:rPr>
        <w:t>Pass the following to the Attribute Engine</w:t>
      </w:r>
      <w:r w:rsidR="002514F1" w:rsidRPr="00DB56E7">
        <w:rPr>
          <w:sz w:val="22"/>
          <w:szCs w:val="22"/>
        </w:rPr>
        <w:t xml:space="preserve"> </w:t>
      </w:r>
      <w:r w:rsidR="002514F1" w:rsidRPr="00DB56E7">
        <w:rPr>
          <w:sz w:val="22"/>
          <w:szCs w:val="22"/>
          <w:u w:val="single"/>
        </w:rPr>
        <w:t>for each claim</w:t>
      </w:r>
      <w:r w:rsidRPr="00DB56E7">
        <w:rPr>
          <w:sz w:val="22"/>
          <w:szCs w:val="22"/>
        </w:rPr>
        <w:t>:</w:t>
      </w:r>
    </w:p>
    <w:p w:rsidR="002514F1" w:rsidRPr="00DB56E7" w:rsidRDefault="0001149B" w:rsidP="002514F1">
      <w:pPr>
        <w:pStyle w:val="ListParagraph"/>
        <w:numPr>
          <w:ilvl w:val="4"/>
          <w:numId w:val="1"/>
        </w:numPr>
        <w:rPr>
          <w:sz w:val="22"/>
          <w:szCs w:val="22"/>
        </w:rPr>
      </w:pPr>
      <w:r w:rsidRPr="00DB56E7">
        <w:rPr>
          <w:sz w:val="22"/>
          <w:szCs w:val="22"/>
        </w:rPr>
        <w:t>P</w:t>
      </w:r>
      <w:r w:rsidR="002514F1" w:rsidRPr="00DB56E7">
        <w:rPr>
          <w:sz w:val="22"/>
          <w:szCs w:val="22"/>
        </w:rPr>
        <w:t xml:space="preserve">ass the date </w:t>
      </w:r>
      <w:r w:rsidRPr="00DB56E7">
        <w:rPr>
          <w:sz w:val="22"/>
          <w:szCs w:val="22"/>
        </w:rPr>
        <w:t xml:space="preserve">the batch was received </w:t>
      </w:r>
      <w:r w:rsidR="002514F1" w:rsidRPr="00DB56E7">
        <w:rPr>
          <w:sz w:val="22"/>
          <w:szCs w:val="22"/>
        </w:rPr>
        <w:t>as the Scoring Date.</w:t>
      </w:r>
    </w:p>
    <w:p w:rsidR="0028474A" w:rsidRPr="00DB56E7" w:rsidRDefault="0028474A" w:rsidP="0028474A">
      <w:pPr>
        <w:pStyle w:val="ListParagraph"/>
        <w:numPr>
          <w:ilvl w:val="4"/>
          <w:numId w:val="1"/>
        </w:numPr>
        <w:rPr>
          <w:sz w:val="22"/>
          <w:szCs w:val="22"/>
        </w:rPr>
      </w:pPr>
      <w:r w:rsidRPr="00DB56E7">
        <w:rPr>
          <w:sz w:val="22"/>
          <w:szCs w:val="22"/>
        </w:rPr>
        <w:t>What set or sets of attributes should be developed</w:t>
      </w:r>
    </w:p>
    <w:p w:rsidR="0028474A" w:rsidRPr="00DB56E7" w:rsidRDefault="0028474A" w:rsidP="0028474A">
      <w:pPr>
        <w:pStyle w:val="ListParagraph"/>
        <w:numPr>
          <w:ilvl w:val="4"/>
          <w:numId w:val="1"/>
        </w:numPr>
        <w:rPr>
          <w:sz w:val="22"/>
          <w:szCs w:val="22"/>
        </w:rPr>
      </w:pPr>
      <w:r w:rsidRPr="00DB56E7">
        <w:rPr>
          <w:sz w:val="22"/>
          <w:szCs w:val="22"/>
        </w:rPr>
        <w:t xml:space="preserve">All </w:t>
      </w:r>
      <w:r w:rsidRPr="00DB56E7">
        <w:rPr>
          <w:sz w:val="22"/>
          <w:szCs w:val="22"/>
          <w:u w:val="single"/>
        </w:rPr>
        <w:t>persons</w:t>
      </w:r>
      <w:r w:rsidRPr="00DB56E7">
        <w:rPr>
          <w:sz w:val="22"/>
          <w:szCs w:val="22"/>
        </w:rPr>
        <w:t xml:space="preserve"> submitted in the </w:t>
      </w:r>
      <w:r w:rsidR="002514F1" w:rsidRPr="00DB56E7">
        <w:rPr>
          <w:sz w:val="22"/>
          <w:szCs w:val="22"/>
        </w:rPr>
        <w:t>claim data</w:t>
      </w:r>
    </w:p>
    <w:p w:rsidR="0028474A" w:rsidRDefault="0028474A" w:rsidP="0028474A">
      <w:pPr>
        <w:pStyle w:val="ListParagraph"/>
        <w:numPr>
          <w:ilvl w:val="5"/>
          <w:numId w:val="1"/>
        </w:numPr>
        <w:rPr>
          <w:sz w:val="22"/>
          <w:szCs w:val="22"/>
        </w:rPr>
      </w:pPr>
      <w:r w:rsidRPr="00DB56E7">
        <w:rPr>
          <w:sz w:val="22"/>
          <w:szCs w:val="22"/>
        </w:rPr>
        <w:t xml:space="preserve">Each person will be defined in a </w:t>
      </w:r>
      <w:r w:rsidRPr="00DB56E7">
        <w:rPr>
          <w:b/>
          <w:sz w:val="22"/>
          <w:szCs w:val="22"/>
        </w:rPr>
        <w:t>Party</w:t>
      </w:r>
      <w:r w:rsidRPr="00DB56E7">
        <w:rPr>
          <w:sz w:val="22"/>
          <w:szCs w:val="22"/>
        </w:rPr>
        <w:t xml:space="preserve"> structure where the Type is</w:t>
      </w:r>
      <w:r>
        <w:rPr>
          <w:sz w:val="22"/>
          <w:szCs w:val="22"/>
        </w:rPr>
        <w:t xml:space="preserve"> </w:t>
      </w:r>
      <w:r w:rsidRPr="003A3505">
        <w:rPr>
          <w:sz w:val="22"/>
          <w:szCs w:val="22"/>
          <w:u w:val="single"/>
        </w:rPr>
        <w:t>not equal</w:t>
      </w:r>
      <w:r>
        <w:rPr>
          <w:sz w:val="22"/>
          <w:szCs w:val="22"/>
        </w:rPr>
        <w:t xml:space="preserve"> to one of the following:</w:t>
      </w:r>
    </w:p>
    <w:p w:rsidR="003A3505" w:rsidRDefault="003A3505" w:rsidP="003A3505">
      <w:pPr>
        <w:pStyle w:val="ListParagraph"/>
        <w:numPr>
          <w:ilvl w:val="6"/>
          <w:numId w:val="1"/>
        </w:numPr>
        <w:rPr>
          <w:sz w:val="22"/>
          <w:szCs w:val="22"/>
        </w:rPr>
      </w:pPr>
      <w:r>
        <w:rPr>
          <w:sz w:val="22"/>
          <w:szCs w:val="22"/>
        </w:rPr>
        <w:t>HO – Hospital</w:t>
      </w:r>
    </w:p>
    <w:p w:rsidR="003A3505" w:rsidRDefault="003A3505" w:rsidP="003A3505">
      <w:pPr>
        <w:pStyle w:val="ListParagraph"/>
        <w:numPr>
          <w:ilvl w:val="6"/>
          <w:numId w:val="1"/>
        </w:numPr>
        <w:rPr>
          <w:sz w:val="22"/>
          <w:szCs w:val="22"/>
        </w:rPr>
      </w:pPr>
      <w:r>
        <w:rPr>
          <w:sz w:val="22"/>
          <w:szCs w:val="22"/>
        </w:rPr>
        <w:t>LR – Leasing/Rental Company</w:t>
      </w:r>
    </w:p>
    <w:p w:rsidR="003A3505" w:rsidRDefault="003A3505" w:rsidP="003A3505">
      <w:pPr>
        <w:pStyle w:val="ListParagraph"/>
        <w:numPr>
          <w:ilvl w:val="6"/>
          <w:numId w:val="1"/>
        </w:numPr>
        <w:rPr>
          <w:sz w:val="22"/>
          <w:szCs w:val="22"/>
        </w:rPr>
      </w:pPr>
      <w:r>
        <w:rPr>
          <w:sz w:val="22"/>
          <w:szCs w:val="22"/>
        </w:rPr>
        <w:t>RF – Repair Facility</w:t>
      </w:r>
    </w:p>
    <w:p w:rsidR="003A3505" w:rsidRDefault="003A3505" w:rsidP="003A3505">
      <w:pPr>
        <w:pStyle w:val="ListParagraph"/>
        <w:numPr>
          <w:ilvl w:val="6"/>
          <w:numId w:val="1"/>
        </w:numPr>
        <w:rPr>
          <w:sz w:val="22"/>
          <w:szCs w:val="22"/>
        </w:rPr>
      </w:pPr>
      <w:r>
        <w:rPr>
          <w:sz w:val="22"/>
          <w:szCs w:val="22"/>
        </w:rPr>
        <w:t>TO – Towing</w:t>
      </w:r>
    </w:p>
    <w:p w:rsidR="003A3505" w:rsidRDefault="006B58A7" w:rsidP="0028474A">
      <w:pPr>
        <w:pStyle w:val="ListParagraph"/>
        <w:numPr>
          <w:ilvl w:val="5"/>
          <w:numId w:val="1"/>
        </w:numPr>
        <w:rPr>
          <w:sz w:val="22"/>
          <w:szCs w:val="22"/>
        </w:rPr>
      </w:pPr>
      <w:r>
        <w:rPr>
          <w:sz w:val="22"/>
          <w:szCs w:val="22"/>
        </w:rPr>
        <w:t>Pass all of the following data</w:t>
      </w:r>
      <w:r w:rsidR="00A4796A">
        <w:rPr>
          <w:sz w:val="22"/>
          <w:szCs w:val="22"/>
        </w:rPr>
        <w:t xml:space="preserve"> elements and/or </w:t>
      </w:r>
      <w:r w:rsidR="00FB5AB2">
        <w:rPr>
          <w:sz w:val="22"/>
          <w:szCs w:val="22"/>
        </w:rPr>
        <w:t xml:space="preserve">data </w:t>
      </w:r>
      <w:r w:rsidR="00A4796A">
        <w:rPr>
          <w:sz w:val="22"/>
          <w:szCs w:val="22"/>
        </w:rPr>
        <w:t>structures</w:t>
      </w:r>
      <w:r>
        <w:rPr>
          <w:sz w:val="22"/>
          <w:szCs w:val="22"/>
        </w:rPr>
        <w:t xml:space="preserve"> that </w:t>
      </w:r>
      <w:r w:rsidR="00A4796A">
        <w:rPr>
          <w:sz w:val="22"/>
          <w:szCs w:val="22"/>
        </w:rPr>
        <w:t>are</w:t>
      </w:r>
      <w:r>
        <w:rPr>
          <w:sz w:val="22"/>
          <w:szCs w:val="22"/>
        </w:rPr>
        <w:t xml:space="preserve"> available </w:t>
      </w:r>
      <w:r w:rsidR="00FB5AB2">
        <w:rPr>
          <w:sz w:val="22"/>
          <w:szCs w:val="22"/>
        </w:rPr>
        <w:t>for</w:t>
      </w:r>
      <w:r>
        <w:rPr>
          <w:sz w:val="22"/>
          <w:szCs w:val="22"/>
        </w:rPr>
        <w:t xml:space="preserve"> </w:t>
      </w:r>
      <w:r w:rsidR="00031982">
        <w:rPr>
          <w:sz w:val="22"/>
          <w:szCs w:val="22"/>
        </w:rPr>
        <w:t>each</w:t>
      </w:r>
      <w:r>
        <w:rPr>
          <w:sz w:val="22"/>
          <w:szCs w:val="22"/>
        </w:rPr>
        <w:t xml:space="preserve"> </w:t>
      </w:r>
      <w:r w:rsidR="00FB5AB2" w:rsidRPr="00FB5AB2">
        <w:rPr>
          <w:sz w:val="22"/>
          <w:szCs w:val="22"/>
          <w:u w:val="single"/>
        </w:rPr>
        <w:t>person</w:t>
      </w:r>
      <w:r>
        <w:rPr>
          <w:sz w:val="22"/>
          <w:szCs w:val="22"/>
        </w:rPr>
        <w:t>:</w:t>
      </w:r>
    </w:p>
    <w:p w:rsidR="006B58A7" w:rsidRDefault="006B58A7" w:rsidP="006B58A7">
      <w:pPr>
        <w:pStyle w:val="ListParagraph"/>
        <w:numPr>
          <w:ilvl w:val="6"/>
          <w:numId w:val="1"/>
        </w:numPr>
        <w:rPr>
          <w:sz w:val="22"/>
          <w:szCs w:val="22"/>
        </w:rPr>
      </w:pPr>
      <w:r>
        <w:rPr>
          <w:sz w:val="22"/>
          <w:szCs w:val="22"/>
        </w:rPr>
        <w:t>ID</w:t>
      </w:r>
    </w:p>
    <w:p w:rsidR="00031982" w:rsidRDefault="00031982" w:rsidP="006B58A7">
      <w:pPr>
        <w:pStyle w:val="ListParagraph"/>
        <w:numPr>
          <w:ilvl w:val="6"/>
          <w:numId w:val="1"/>
        </w:numPr>
        <w:rPr>
          <w:sz w:val="22"/>
          <w:szCs w:val="22"/>
        </w:rPr>
      </w:pPr>
      <w:r>
        <w:rPr>
          <w:sz w:val="22"/>
          <w:szCs w:val="22"/>
        </w:rPr>
        <w:t>Type</w:t>
      </w:r>
    </w:p>
    <w:p w:rsidR="006B58A7" w:rsidRDefault="006B58A7" w:rsidP="006B58A7">
      <w:pPr>
        <w:pStyle w:val="ListParagraph"/>
        <w:numPr>
          <w:ilvl w:val="6"/>
          <w:numId w:val="1"/>
        </w:numPr>
        <w:rPr>
          <w:sz w:val="22"/>
          <w:szCs w:val="22"/>
        </w:rPr>
      </w:pPr>
      <w:r>
        <w:rPr>
          <w:sz w:val="22"/>
          <w:szCs w:val="22"/>
        </w:rPr>
        <w:t>Party Name</w:t>
      </w:r>
    </w:p>
    <w:p w:rsidR="006B58A7" w:rsidRDefault="006B58A7" w:rsidP="006B58A7">
      <w:pPr>
        <w:pStyle w:val="ListParagraph"/>
        <w:numPr>
          <w:ilvl w:val="6"/>
          <w:numId w:val="1"/>
        </w:numPr>
        <w:rPr>
          <w:sz w:val="22"/>
          <w:szCs w:val="22"/>
        </w:rPr>
      </w:pPr>
      <w:r>
        <w:rPr>
          <w:sz w:val="22"/>
          <w:szCs w:val="22"/>
        </w:rPr>
        <w:t>Party Address</w:t>
      </w:r>
    </w:p>
    <w:p w:rsidR="002C56BC" w:rsidRDefault="006B58A7" w:rsidP="006B58A7">
      <w:pPr>
        <w:pStyle w:val="ListParagraph"/>
        <w:numPr>
          <w:ilvl w:val="7"/>
          <w:numId w:val="1"/>
        </w:numPr>
        <w:rPr>
          <w:sz w:val="22"/>
          <w:szCs w:val="22"/>
        </w:rPr>
      </w:pPr>
      <w:r>
        <w:rPr>
          <w:sz w:val="22"/>
          <w:szCs w:val="22"/>
        </w:rPr>
        <w:t>More tha</w:t>
      </w:r>
      <w:r w:rsidR="002C56BC">
        <w:rPr>
          <w:sz w:val="22"/>
          <w:szCs w:val="22"/>
        </w:rPr>
        <w:t>n one address may be provided.</w:t>
      </w:r>
    </w:p>
    <w:p w:rsidR="006B58A7" w:rsidRPr="001D1F14" w:rsidRDefault="006B58A7" w:rsidP="006B58A7">
      <w:pPr>
        <w:pStyle w:val="ListParagraph"/>
        <w:numPr>
          <w:ilvl w:val="7"/>
          <w:numId w:val="1"/>
        </w:numPr>
        <w:rPr>
          <w:sz w:val="22"/>
          <w:szCs w:val="22"/>
        </w:rPr>
      </w:pPr>
      <w:r w:rsidRPr="001D1F14">
        <w:rPr>
          <w:sz w:val="22"/>
          <w:szCs w:val="22"/>
        </w:rPr>
        <w:lastRenderedPageBreak/>
        <w:t xml:space="preserve">Pass </w:t>
      </w:r>
      <w:r w:rsidR="002C56BC" w:rsidRPr="001D1F14">
        <w:rPr>
          <w:sz w:val="22"/>
          <w:szCs w:val="22"/>
        </w:rPr>
        <w:t xml:space="preserve">only </w:t>
      </w:r>
      <w:r w:rsidR="002C56BC" w:rsidRPr="001D1F14">
        <w:rPr>
          <w:sz w:val="22"/>
          <w:szCs w:val="22"/>
          <w:u w:val="single"/>
        </w:rPr>
        <w:t>one address</w:t>
      </w:r>
      <w:r w:rsidR="002C56BC" w:rsidRPr="001D1F14">
        <w:rPr>
          <w:sz w:val="22"/>
          <w:szCs w:val="22"/>
        </w:rPr>
        <w:t xml:space="preserve"> to the Attribute Engine.  Select the address based on </w:t>
      </w:r>
      <w:r w:rsidR="002C56BC" w:rsidRPr="001D1F14">
        <w:rPr>
          <w:sz w:val="22"/>
          <w:szCs w:val="22"/>
          <w:u w:val="single"/>
        </w:rPr>
        <w:t>Address Type</w:t>
      </w:r>
      <w:r w:rsidR="002C56BC" w:rsidRPr="001D1F14">
        <w:rPr>
          <w:sz w:val="22"/>
          <w:szCs w:val="22"/>
        </w:rPr>
        <w:t xml:space="preserve"> using the following priority order for selection:</w:t>
      </w:r>
    </w:p>
    <w:p w:rsidR="002C56BC" w:rsidRPr="001D1F14" w:rsidRDefault="002C56BC" w:rsidP="002C56BC">
      <w:pPr>
        <w:pStyle w:val="ListParagraph"/>
        <w:numPr>
          <w:ilvl w:val="8"/>
          <w:numId w:val="1"/>
        </w:numPr>
        <w:rPr>
          <w:sz w:val="22"/>
          <w:szCs w:val="22"/>
        </w:rPr>
      </w:pPr>
      <w:r w:rsidRPr="001D1F14">
        <w:rPr>
          <w:sz w:val="22"/>
          <w:szCs w:val="22"/>
        </w:rPr>
        <w:t>RS = Residence</w:t>
      </w:r>
    </w:p>
    <w:p w:rsidR="002C56BC" w:rsidRPr="001D1F14" w:rsidRDefault="002C56BC" w:rsidP="002C56BC">
      <w:pPr>
        <w:pStyle w:val="ListParagraph"/>
        <w:numPr>
          <w:ilvl w:val="8"/>
          <w:numId w:val="1"/>
        </w:numPr>
        <w:rPr>
          <w:sz w:val="22"/>
          <w:szCs w:val="22"/>
        </w:rPr>
      </w:pPr>
      <w:r w:rsidRPr="001D1F14">
        <w:rPr>
          <w:sz w:val="22"/>
          <w:szCs w:val="22"/>
        </w:rPr>
        <w:t>PO = Post Office Box</w:t>
      </w:r>
    </w:p>
    <w:p w:rsidR="002C56BC" w:rsidRPr="001D1F14" w:rsidRDefault="002C56BC" w:rsidP="002C56BC">
      <w:pPr>
        <w:pStyle w:val="ListParagraph"/>
        <w:numPr>
          <w:ilvl w:val="8"/>
          <w:numId w:val="1"/>
        </w:numPr>
        <w:rPr>
          <w:sz w:val="22"/>
          <w:szCs w:val="22"/>
        </w:rPr>
      </w:pPr>
      <w:r w:rsidRPr="001D1F14">
        <w:rPr>
          <w:sz w:val="22"/>
          <w:szCs w:val="22"/>
        </w:rPr>
        <w:t>WK = Work</w:t>
      </w:r>
    </w:p>
    <w:p w:rsidR="002C56BC" w:rsidRPr="001D1F14" w:rsidRDefault="002C56BC" w:rsidP="002C56BC">
      <w:pPr>
        <w:pStyle w:val="ListParagraph"/>
        <w:numPr>
          <w:ilvl w:val="8"/>
          <w:numId w:val="1"/>
        </w:numPr>
        <w:rPr>
          <w:sz w:val="22"/>
          <w:szCs w:val="22"/>
        </w:rPr>
      </w:pPr>
      <w:r w:rsidRPr="001D1F14">
        <w:rPr>
          <w:sz w:val="22"/>
          <w:szCs w:val="22"/>
        </w:rPr>
        <w:t>BU = Business</w:t>
      </w:r>
    </w:p>
    <w:p w:rsidR="002C56BC" w:rsidRPr="001D1F14" w:rsidRDefault="002C56BC" w:rsidP="002C56BC">
      <w:pPr>
        <w:pStyle w:val="ListParagraph"/>
        <w:numPr>
          <w:ilvl w:val="8"/>
          <w:numId w:val="1"/>
        </w:numPr>
        <w:rPr>
          <w:sz w:val="22"/>
          <w:szCs w:val="22"/>
        </w:rPr>
      </w:pPr>
      <w:r w:rsidRPr="001D1F14">
        <w:rPr>
          <w:sz w:val="22"/>
          <w:szCs w:val="22"/>
        </w:rPr>
        <w:t>OT = Other</w:t>
      </w:r>
    </w:p>
    <w:p w:rsidR="006B58A7" w:rsidRPr="001D1F14" w:rsidRDefault="006B58A7" w:rsidP="006B58A7">
      <w:pPr>
        <w:pStyle w:val="ListParagraph"/>
        <w:numPr>
          <w:ilvl w:val="6"/>
          <w:numId w:val="1"/>
        </w:numPr>
        <w:rPr>
          <w:sz w:val="22"/>
          <w:szCs w:val="22"/>
        </w:rPr>
      </w:pPr>
      <w:r w:rsidRPr="001D1F14">
        <w:rPr>
          <w:sz w:val="22"/>
          <w:szCs w:val="22"/>
        </w:rPr>
        <w:t>Date of Birth</w:t>
      </w:r>
    </w:p>
    <w:p w:rsidR="006B58A7" w:rsidRPr="001D1F14" w:rsidRDefault="006B58A7" w:rsidP="006B58A7">
      <w:pPr>
        <w:pStyle w:val="ListParagraph"/>
        <w:numPr>
          <w:ilvl w:val="6"/>
          <w:numId w:val="1"/>
        </w:numPr>
        <w:rPr>
          <w:sz w:val="22"/>
          <w:szCs w:val="22"/>
        </w:rPr>
      </w:pPr>
      <w:r w:rsidRPr="001D1F14">
        <w:rPr>
          <w:sz w:val="22"/>
          <w:szCs w:val="22"/>
        </w:rPr>
        <w:t>SSN</w:t>
      </w:r>
    </w:p>
    <w:p w:rsidR="006B58A7" w:rsidRPr="001D1F14" w:rsidRDefault="006B58A7" w:rsidP="006B58A7">
      <w:pPr>
        <w:pStyle w:val="ListParagraph"/>
        <w:numPr>
          <w:ilvl w:val="6"/>
          <w:numId w:val="1"/>
        </w:numPr>
        <w:rPr>
          <w:sz w:val="22"/>
          <w:szCs w:val="22"/>
        </w:rPr>
      </w:pPr>
      <w:r w:rsidRPr="001D1F14">
        <w:rPr>
          <w:sz w:val="22"/>
          <w:szCs w:val="22"/>
        </w:rPr>
        <w:t>Phone Number</w:t>
      </w:r>
    </w:p>
    <w:p w:rsidR="00332AE8" w:rsidRPr="001D1F14" w:rsidRDefault="006B58A7" w:rsidP="006B58A7">
      <w:pPr>
        <w:pStyle w:val="ListParagraph"/>
        <w:numPr>
          <w:ilvl w:val="7"/>
          <w:numId w:val="1"/>
        </w:numPr>
        <w:rPr>
          <w:sz w:val="22"/>
          <w:szCs w:val="22"/>
        </w:rPr>
      </w:pPr>
      <w:r w:rsidRPr="001D1F14">
        <w:rPr>
          <w:sz w:val="22"/>
          <w:szCs w:val="22"/>
        </w:rPr>
        <w:t xml:space="preserve">More than one phone number </w:t>
      </w:r>
      <w:r w:rsidR="00332AE8" w:rsidRPr="001D1F14">
        <w:rPr>
          <w:sz w:val="22"/>
          <w:szCs w:val="22"/>
        </w:rPr>
        <w:t>may be provided.</w:t>
      </w:r>
    </w:p>
    <w:p w:rsidR="00332AE8" w:rsidRPr="001D1F14" w:rsidRDefault="00332AE8" w:rsidP="00332AE8">
      <w:pPr>
        <w:pStyle w:val="ListParagraph"/>
        <w:numPr>
          <w:ilvl w:val="7"/>
          <w:numId w:val="1"/>
        </w:numPr>
        <w:rPr>
          <w:sz w:val="22"/>
          <w:szCs w:val="22"/>
        </w:rPr>
      </w:pPr>
      <w:r w:rsidRPr="001D1F14">
        <w:rPr>
          <w:sz w:val="22"/>
          <w:szCs w:val="22"/>
        </w:rPr>
        <w:t xml:space="preserve">Pass only </w:t>
      </w:r>
      <w:r w:rsidRPr="001D1F14">
        <w:rPr>
          <w:sz w:val="22"/>
          <w:szCs w:val="22"/>
          <w:u w:val="single"/>
        </w:rPr>
        <w:t>one phone number</w:t>
      </w:r>
      <w:r w:rsidRPr="001D1F14">
        <w:rPr>
          <w:sz w:val="22"/>
          <w:szCs w:val="22"/>
        </w:rPr>
        <w:t xml:space="preserve"> to the Attribute Engine.  Select the phone number based on </w:t>
      </w:r>
      <w:r w:rsidRPr="001D1F14">
        <w:rPr>
          <w:sz w:val="22"/>
          <w:szCs w:val="22"/>
          <w:u w:val="single"/>
        </w:rPr>
        <w:t>Classification</w:t>
      </w:r>
      <w:r w:rsidRPr="001D1F14">
        <w:rPr>
          <w:sz w:val="22"/>
          <w:szCs w:val="22"/>
        </w:rPr>
        <w:t xml:space="preserve"> using the following priority order for selection:</w:t>
      </w:r>
    </w:p>
    <w:p w:rsidR="00332AE8" w:rsidRPr="001D1F14" w:rsidRDefault="00332AE8" w:rsidP="00332AE8">
      <w:pPr>
        <w:pStyle w:val="ListParagraph"/>
        <w:numPr>
          <w:ilvl w:val="8"/>
          <w:numId w:val="1"/>
        </w:numPr>
        <w:rPr>
          <w:sz w:val="22"/>
          <w:szCs w:val="22"/>
        </w:rPr>
      </w:pPr>
      <w:r w:rsidRPr="001D1F14">
        <w:rPr>
          <w:sz w:val="22"/>
          <w:szCs w:val="22"/>
        </w:rPr>
        <w:t>HO = Home</w:t>
      </w:r>
    </w:p>
    <w:p w:rsidR="00332AE8" w:rsidRPr="001D1F14" w:rsidRDefault="00332AE8" w:rsidP="00332AE8">
      <w:pPr>
        <w:pStyle w:val="ListParagraph"/>
        <w:numPr>
          <w:ilvl w:val="8"/>
          <w:numId w:val="1"/>
        </w:numPr>
        <w:rPr>
          <w:sz w:val="22"/>
          <w:szCs w:val="22"/>
        </w:rPr>
      </w:pPr>
      <w:r w:rsidRPr="001D1F14">
        <w:rPr>
          <w:sz w:val="22"/>
          <w:szCs w:val="22"/>
        </w:rPr>
        <w:t>MO = Mobile</w:t>
      </w:r>
    </w:p>
    <w:p w:rsidR="00332AE8" w:rsidRPr="001D1F14" w:rsidRDefault="00332AE8" w:rsidP="00332AE8">
      <w:pPr>
        <w:pStyle w:val="ListParagraph"/>
        <w:numPr>
          <w:ilvl w:val="8"/>
          <w:numId w:val="1"/>
        </w:numPr>
        <w:rPr>
          <w:sz w:val="22"/>
          <w:szCs w:val="22"/>
        </w:rPr>
      </w:pPr>
      <w:r w:rsidRPr="001D1F14">
        <w:rPr>
          <w:sz w:val="22"/>
          <w:szCs w:val="22"/>
        </w:rPr>
        <w:t>WK = Work</w:t>
      </w:r>
    </w:p>
    <w:p w:rsidR="00332AE8" w:rsidRPr="001D1F14" w:rsidRDefault="00332AE8" w:rsidP="00332AE8">
      <w:pPr>
        <w:pStyle w:val="ListParagraph"/>
        <w:numPr>
          <w:ilvl w:val="8"/>
          <w:numId w:val="1"/>
        </w:numPr>
        <w:rPr>
          <w:sz w:val="22"/>
          <w:szCs w:val="22"/>
        </w:rPr>
      </w:pPr>
      <w:r w:rsidRPr="001D1F14">
        <w:rPr>
          <w:sz w:val="22"/>
          <w:szCs w:val="22"/>
        </w:rPr>
        <w:t>BU = Business</w:t>
      </w:r>
    </w:p>
    <w:p w:rsidR="00332AE8" w:rsidRPr="001D1F14" w:rsidRDefault="00332AE8" w:rsidP="00332AE8">
      <w:pPr>
        <w:pStyle w:val="ListParagraph"/>
        <w:numPr>
          <w:ilvl w:val="8"/>
          <w:numId w:val="1"/>
        </w:numPr>
        <w:rPr>
          <w:sz w:val="22"/>
          <w:szCs w:val="22"/>
        </w:rPr>
      </w:pPr>
      <w:r w:rsidRPr="001D1F14">
        <w:rPr>
          <w:sz w:val="22"/>
          <w:szCs w:val="22"/>
        </w:rPr>
        <w:t>FX = FAX</w:t>
      </w:r>
    </w:p>
    <w:p w:rsidR="006B58A7" w:rsidRPr="00463BB8" w:rsidRDefault="00946B68" w:rsidP="006B58A7">
      <w:pPr>
        <w:pStyle w:val="ListParagraph"/>
        <w:numPr>
          <w:ilvl w:val="7"/>
          <w:numId w:val="1"/>
        </w:numPr>
        <w:rPr>
          <w:sz w:val="22"/>
          <w:szCs w:val="22"/>
        </w:rPr>
      </w:pPr>
      <w:r>
        <w:rPr>
          <w:sz w:val="22"/>
          <w:szCs w:val="22"/>
        </w:rPr>
        <w:t xml:space="preserve"> </w:t>
      </w:r>
      <w:r w:rsidR="00332AE8" w:rsidRPr="00463BB8">
        <w:rPr>
          <w:sz w:val="22"/>
          <w:szCs w:val="22"/>
        </w:rPr>
        <w:t>Do not p</w:t>
      </w:r>
      <w:r w:rsidRPr="00463BB8">
        <w:rPr>
          <w:sz w:val="22"/>
          <w:szCs w:val="22"/>
        </w:rPr>
        <w:t xml:space="preserve">ass </w:t>
      </w:r>
      <w:r w:rsidR="00332AE8" w:rsidRPr="00463BB8">
        <w:rPr>
          <w:sz w:val="22"/>
          <w:szCs w:val="22"/>
        </w:rPr>
        <w:t>Country Code</w:t>
      </w:r>
      <w:r w:rsidRPr="00463BB8">
        <w:rPr>
          <w:sz w:val="22"/>
          <w:szCs w:val="22"/>
        </w:rPr>
        <w:t xml:space="preserve"> to the Attribute Engine.</w:t>
      </w:r>
      <w:r w:rsidR="00460873" w:rsidRPr="00463BB8">
        <w:rPr>
          <w:sz w:val="22"/>
          <w:szCs w:val="22"/>
        </w:rPr>
        <w:t xml:space="preserve">  </w:t>
      </w:r>
    </w:p>
    <w:p w:rsidR="006B58A7" w:rsidRPr="00463BB8" w:rsidRDefault="006B58A7" w:rsidP="006B58A7">
      <w:pPr>
        <w:pStyle w:val="ListParagraph"/>
        <w:numPr>
          <w:ilvl w:val="6"/>
          <w:numId w:val="1"/>
        </w:numPr>
        <w:rPr>
          <w:sz w:val="22"/>
          <w:szCs w:val="22"/>
        </w:rPr>
      </w:pPr>
      <w:r w:rsidRPr="00463BB8">
        <w:rPr>
          <w:sz w:val="22"/>
          <w:szCs w:val="22"/>
        </w:rPr>
        <w:t xml:space="preserve">Driver License </w:t>
      </w:r>
      <w:r w:rsidR="00946B68" w:rsidRPr="00463BB8">
        <w:rPr>
          <w:sz w:val="22"/>
          <w:szCs w:val="22"/>
        </w:rPr>
        <w:t xml:space="preserve">Number </w:t>
      </w:r>
      <w:r w:rsidRPr="00463BB8">
        <w:rPr>
          <w:sz w:val="22"/>
          <w:szCs w:val="22"/>
        </w:rPr>
        <w:t>and License State</w:t>
      </w:r>
    </w:p>
    <w:p w:rsidR="0028474A" w:rsidRPr="00463BB8" w:rsidRDefault="0028474A" w:rsidP="0028474A">
      <w:pPr>
        <w:pStyle w:val="ListParagraph"/>
        <w:numPr>
          <w:ilvl w:val="4"/>
          <w:numId w:val="1"/>
        </w:numPr>
        <w:rPr>
          <w:sz w:val="22"/>
          <w:szCs w:val="22"/>
        </w:rPr>
      </w:pPr>
      <w:r w:rsidRPr="00463BB8">
        <w:rPr>
          <w:sz w:val="22"/>
          <w:szCs w:val="22"/>
        </w:rPr>
        <w:t xml:space="preserve">All vehicles submitted in the </w:t>
      </w:r>
      <w:r w:rsidR="002514F1" w:rsidRPr="00463BB8">
        <w:rPr>
          <w:sz w:val="22"/>
          <w:szCs w:val="22"/>
        </w:rPr>
        <w:t>claim data</w:t>
      </w:r>
    </w:p>
    <w:p w:rsidR="00A4796A" w:rsidRPr="00463BB8" w:rsidRDefault="00A4796A" w:rsidP="00A4796A">
      <w:pPr>
        <w:pStyle w:val="ListParagraph"/>
        <w:numPr>
          <w:ilvl w:val="5"/>
          <w:numId w:val="1"/>
        </w:numPr>
        <w:rPr>
          <w:sz w:val="22"/>
          <w:szCs w:val="22"/>
        </w:rPr>
      </w:pPr>
      <w:r w:rsidRPr="00463BB8">
        <w:rPr>
          <w:sz w:val="22"/>
          <w:szCs w:val="22"/>
        </w:rPr>
        <w:t xml:space="preserve">Each vehicle will be defined in a </w:t>
      </w:r>
      <w:r w:rsidRPr="00463BB8">
        <w:rPr>
          <w:b/>
          <w:sz w:val="22"/>
          <w:szCs w:val="22"/>
        </w:rPr>
        <w:t>Claim Involved Unit</w:t>
      </w:r>
      <w:r w:rsidRPr="00463BB8">
        <w:rPr>
          <w:sz w:val="22"/>
          <w:szCs w:val="22"/>
        </w:rPr>
        <w:t xml:space="preserve"> structure.</w:t>
      </w:r>
    </w:p>
    <w:p w:rsidR="00A4796A" w:rsidRPr="00463BB8" w:rsidRDefault="00A4796A" w:rsidP="00A4796A">
      <w:pPr>
        <w:pStyle w:val="ListParagraph"/>
        <w:numPr>
          <w:ilvl w:val="5"/>
          <w:numId w:val="1"/>
        </w:numPr>
        <w:rPr>
          <w:sz w:val="22"/>
          <w:szCs w:val="22"/>
        </w:rPr>
      </w:pPr>
      <w:r w:rsidRPr="00463BB8">
        <w:rPr>
          <w:sz w:val="22"/>
          <w:szCs w:val="22"/>
        </w:rPr>
        <w:t>For each vehicle pass the Unit ID and VIN</w:t>
      </w:r>
      <w:r w:rsidR="00634C3A" w:rsidRPr="00463BB8">
        <w:rPr>
          <w:sz w:val="22"/>
          <w:szCs w:val="22"/>
        </w:rPr>
        <w:t>, if available,</w:t>
      </w:r>
      <w:r w:rsidRPr="00463BB8">
        <w:rPr>
          <w:sz w:val="22"/>
          <w:szCs w:val="22"/>
        </w:rPr>
        <w:t xml:space="preserve"> to the Attribute Engine.</w:t>
      </w:r>
    </w:p>
    <w:p w:rsidR="000547FA" w:rsidRPr="00463BB8" w:rsidRDefault="000547FA" w:rsidP="000547FA">
      <w:pPr>
        <w:pStyle w:val="ListParagraph"/>
        <w:numPr>
          <w:ilvl w:val="3"/>
          <w:numId w:val="1"/>
        </w:numPr>
        <w:rPr>
          <w:sz w:val="22"/>
          <w:szCs w:val="22"/>
        </w:rPr>
      </w:pPr>
      <w:r w:rsidRPr="00463BB8">
        <w:rPr>
          <w:sz w:val="22"/>
          <w:szCs w:val="22"/>
        </w:rPr>
        <w:t>Attributes returned by the Attribute Engine must be associated to the applicable parties and vehicles based on the pattern described previously in Section 9.</w:t>
      </w:r>
      <w:r w:rsidR="00A14A6F" w:rsidRPr="00463BB8">
        <w:rPr>
          <w:sz w:val="22"/>
          <w:szCs w:val="22"/>
        </w:rPr>
        <w:t>k</w:t>
      </w:r>
      <w:r w:rsidRPr="00463BB8">
        <w:rPr>
          <w:sz w:val="22"/>
          <w:szCs w:val="22"/>
        </w:rPr>
        <w:t>.i.6.</w:t>
      </w:r>
    </w:p>
    <w:p w:rsidR="000547FA" w:rsidRPr="00463BB8" w:rsidRDefault="000547FA" w:rsidP="000547FA">
      <w:pPr>
        <w:ind w:left="2160"/>
        <w:rPr>
          <w:sz w:val="22"/>
          <w:szCs w:val="22"/>
        </w:rPr>
      </w:pPr>
    </w:p>
    <w:p w:rsidR="00777602" w:rsidRPr="00463BB8" w:rsidRDefault="00777602" w:rsidP="00777602">
      <w:pPr>
        <w:pStyle w:val="ListParagraph"/>
        <w:numPr>
          <w:ilvl w:val="2"/>
          <w:numId w:val="1"/>
        </w:numPr>
        <w:rPr>
          <w:sz w:val="22"/>
          <w:szCs w:val="22"/>
        </w:rPr>
      </w:pPr>
      <w:r w:rsidRPr="00463BB8">
        <w:rPr>
          <w:sz w:val="22"/>
          <w:szCs w:val="22"/>
        </w:rPr>
        <w:t>Attribute Engine</w:t>
      </w:r>
    </w:p>
    <w:p w:rsidR="002514F1" w:rsidRPr="00463BB8" w:rsidRDefault="002514F1" w:rsidP="002514F1">
      <w:pPr>
        <w:ind w:left="1800"/>
        <w:rPr>
          <w:sz w:val="22"/>
          <w:szCs w:val="22"/>
        </w:rPr>
      </w:pPr>
      <w:r w:rsidRPr="00463BB8">
        <w:rPr>
          <w:sz w:val="22"/>
          <w:szCs w:val="22"/>
        </w:rPr>
        <w:t>For each claim:</w:t>
      </w:r>
    </w:p>
    <w:p w:rsidR="006D0928" w:rsidRPr="00463BB8" w:rsidRDefault="006D0928" w:rsidP="00786ECF">
      <w:pPr>
        <w:pStyle w:val="ListParagraph"/>
        <w:numPr>
          <w:ilvl w:val="3"/>
          <w:numId w:val="1"/>
        </w:numPr>
        <w:rPr>
          <w:sz w:val="22"/>
          <w:szCs w:val="22"/>
        </w:rPr>
      </w:pPr>
      <w:r w:rsidRPr="00463BB8">
        <w:rPr>
          <w:sz w:val="22"/>
          <w:szCs w:val="22"/>
        </w:rPr>
        <w:t>Use the Scoring Date to calculate the attributes.</w:t>
      </w:r>
    </w:p>
    <w:p w:rsidR="00786ECF" w:rsidRPr="00463BB8" w:rsidRDefault="008C6512" w:rsidP="00786ECF">
      <w:pPr>
        <w:pStyle w:val="ListParagraph"/>
        <w:numPr>
          <w:ilvl w:val="3"/>
          <w:numId w:val="1"/>
        </w:numPr>
        <w:rPr>
          <w:sz w:val="22"/>
          <w:szCs w:val="22"/>
        </w:rPr>
      </w:pPr>
      <w:r w:rsidRPr="00463BB8">
        <w:rPr>
          <w:sz w:val="22"/>
          <w:szCs w:val="22"/>
        </w:rPr>
        <w:t xml:space="preserve">Attempt to </w:t>
      </w:r>
      <w:r w:rsidR="001C2E00" w:rsidRPr="00463BB8">
        <w:rPr>
          <w:sz w:val="22"/>
          <w:szCs w:val="22"/>
        </w:rPr>
        <w:t xml:space="preserve">IDL each </w:t>
      </w:r>
      <w:r w:rsidRPr="00463BB8">
        <w:rPr>
          <w:sz w:val="22"/>
          <w:szCs w:val="22"/>
        </w:rPr>
        <w:t>person</w:t>
      </w:r>
      <w:r w:rsidR="001C2E00" w:rsidRPr="00463BB8">
        <w:rPr>
          <w:sz w:val="22"/>
          <w:szCs w:val="22"/>
        </w:rPr>
        <w:t>.</w:t>
      </w:r>
    </w:p>
    <w:p w:rsidR="00D80F5E" w:rsidRPr="00463BB8" w:rsidRDefault="00D80F5E" w:rsidP="00D80F5E">
      <w:pPr>
        <w:pStyle w:val="ListParagraph"/>
        <w:numPr>
          <w:ilvl w:val="4"/>
          <w:numId w:val="1"/>
        </w:numPr>
        <w:rPr>
          <w:sz w:val="22"/>
          <w:szCs w:val="22"/>
        </w:rPr>
      </w:pPr>
      <w:r w:rsidRPr="00463BB8">
        <w:rPr>
          <w:sz w:val="22"/>
          <w:szCs w:val="22"/>
        </w:rPr>
        <w:t xml:space="preserve">If multiple addresses </w:t>
      </w:r>
      <w:r w:rsidR="00B97313" w:rsidRPr="00463BB8">
        <w:rPr>
          <w:sz w:val="22"/>
          <w:szCs w:val="22"/>
        </w:rPr>
        <w:t>are</w:t>
      </w:r>
      <w:r w:rsidRPr="00463BB8">
        <w:rPr>
          <w:sz w:val="22"/>
          <w:szCs w:val="22"/>
        </w:rPr>
        <w:t xml:space="preserve"> passed by Rules, select</w:t>
      </w:r>
      <w:r w:rsidR="00B97313" w:rsidRPr="00463BB8">
        <w:rPr>
          <w:sz w:val="22"/>
          <w:szCs w:val="22"/>
        </w:rPr>
        <w:t xml:space="preserve"> one address to use using the following priority order for selection:</w:t>
      </w:r>
    </w:p>
    <w:p w:rsidR="00B97313" w:rsidRPr="00463BB8" w:rsidRDefault="00B97313" w:rsidP="00B97313">
      <w:pPr>
        <w:pStyle w:val="ListParagraph"/>
        <w:numPr>
          <w:ilvl w:val="5"/>
          <w:numId w:val="1"/>
        </w:numPr>
        <w:rPr>
          <w:sz w:val="22"/>
          <w:szCs w:val="22"/>
        </w:rPr>
      </w:pPr>
      <w:r w:rsidRPr="00463BB8">
        <w:rPr>
          <w:sz w:val="22"/>
          <w:szCs w:val="22"/>
        </w:rPr>
        <w:t>Current</w:t>
      </w:r>
    </w:p>
    <w:p w:rsidR="00B97313" w:rsidRPr="00463BB8" w:rsidRDefault="00B97313" w:rsidP="00B97313">
      <w:pPr>
        <w:pStyle w:val="ListParagraph"/>
        <w:numPr>
          <w:ilvl w:val="5"/>
          <w:numId w:val="1"/>
        </w:numPr>
        <w:rPr>
          <w:sz w:val="22"/>
          <w:szCs w:val="22"/>
        </w:rPr>
      </w:pPr>
      <w:r w:rsidRPr="00463BB8">
        <w:rPr>
          <w:sz w:val="22"/>
          <w:szCs w:val="22"/>
        </w:rPr>
        <w:t>Mailing</w:t>
      </w:r>
    </w:p>
    <w:p w:rsidR="00B97313" w:rsidRPr="00463BB8" w:rsidRDefault="00B97313" w:rsidP="00B97313">
      <w:pPr>
        <w:pStyle w:val="ListParagraph"/>
        <w:numPr>
          <w:ilvl w:val="5"/>
          <w:numId w:val="1"/>
        </w:numPr>
        <w:rPr>
          <w:sz w:val="22"/>
          <w:szCs w:val="22"/>
        </w:rPr>
      </w:pPr>
      <w:r w:rsidRPr="00463BB8">
        <w:rPr>
          <w:sz w:val="22"/>
          <w:szCs w:val="22"/>
        </w:rPr>
        <w:t>Former</w:t>
      </w:r>
    </w:p>
    <w:p w:rsidR="00B97313" w:rsidRPr="00463BB8" w:rsidRDefault="00B97313" w:rsidP="00B97313">
      <w:pPr>
        <w:pStyle w:val="ListParagraph"/>
        <w:numPr>
          <w:ilvl w:val="3"/>
          <w:numId w:val="1"/>
        </w:numPr>
        <w:rPr>
          <w:sz w:val="22"/>
          <w:szCs w:val="22"/>
        </w:rPr>
      </w:pPr>
      <w:r w:rsidRPr="00463BB8">
        <w:rPr>
          <w:sz w:val="22"/>
          <w:szCs w:val="22"/>
        </w:rPr>
        <w:t>Calculate the ordered attributes for each person</w:t>
      </w:r>
      <w:r w:rsidR="002450D2" w:rsidRPr="00463BB8">
        <w:rPr>
          <w:sz w:val="22"/>
          <w:szCs w:val="22"/>
        </w:rPr>
        <w:t xml:space="preserve"> with an IDL</w:t>
      </w:r>
      <w:r w:rsidRPr="00463BB8">
        <w:rPr>
          <w:sz w:val="22"/>
          <w:szCs w:val="22"/>
        </w:rPr>
        <w:t xml:space="preserve"> and each vehicle</w:t>
      </w:r>
      <w:r w:rsidR="002450D2" w:rsidRPr="00463BB8">
        <w:rPr>
          <w:sz w:val="22"/>
          <w:szCs w:val="22"/>
        </w:rPr>
        <w:t xml:space="preserve"> with a VIN</w:t>
      </w:r>
      <w:r w:rsidRPr="00463BB8">
        <w:rPr>
          <w:sz w:val="22"/>
          <w:szCs w:val="22"/>
        </w:rPr>
        <w:t>.</w:t>
      </w:r>
    </w:p>
    <w:p w:rsidR="001C2E00" w:rsidRPr="00463BB8" w:rsidRDefault="001C2E00" w:rsidP="00786ECF">
      <w:pPr>
        <w:pStyle w:val="ListParagraph"/>
        <w:numPr>
          <w:ilvl w:val="3"/>
          <w:numId w:val="1"/>
        </w:numPr>
        <w:rPr>
          <w:sz w:val="22"/>
          <w:szCs w:val="22"/>
        </w:rPr>
      </w:pPr>
      <w:r w:rsidRPr="00463BB8">
        <w:rPr>
          <w:sz w:val="22"/>
          <w:szCs w:val="22"/>
        </w:rPr>
        <w:t xml:space="preserve">Attach attributes to </w:t>
      </w:r>
      <w:r w:rsidR="00A1105A" w:rsidRPr="00463BB8">
        <w:rPr>
          <w:sz w:val="22"/>
          <w:szCs w:val="22"/>
        </w:rPr>
        <w:t xml:space="preserve">the applicable pack within </w:t>
      </w:r>
      <w:r w:rsidRPr="00463BB8">
        <w:rPr>
          <w:sz w:val="22"/>
          <w:szCs w:val="22"/>
        </w:rPr>
        <w:t xml:space="preserve">each </w:t>
      </w:r>
      <w:r w:rsidR="008C6512" w:rsidRPr="00463BB8">
        <w:rPr>
          <w:sz w:val="22"/>
          <w:szCs w:val="22"/>
        </w:rPr>
        <w:t>person</w:t>
      </w:r>
      <w:r w:rsidR="0001225D" w:rsidRPr="00463BB8">
        <w:rPr>
          <w:sz w:val="22"/>
          <w:szCs w:val="22"/>
        </w:rPr>
        <w:t xml:space="preserve"> structure</w:t>
      </w:r>
      <w:r w:rsidRPr="00463BB8">
        <w:rPr>
          <w:sz w:val="22"/>
          <w:szCs w:val="22"/>
        </w:rPr>
        <w:t>.</w:t>
      </w:r>
    </w:p>
    <w:p w:rsidR="008C6512" w:rsidRPr="00463BB8" w:rsidRDefault="008C6512" w:rsidP="008C6512">
      <w:pPr>
        <w:pStyle w:val="ListParagraph"/>
        <w:numPr>
          <w:ilvl w:val="4"/>
          <w:numId w:val="1"/>
        </w:numPr>
        <w:rPr>
          <w:sz w:val="22"/>
          <w:szCs w:val="22"/>
        </w:rPr>
      </w:pPr>
      <w:r w:rsidRPr="00463BB8">
        <w:rPr>
          <w:sz w:val="22"/>
          <w:szCs w:val="22"/>
        </w:rPr>
        <w:t xml:space="preserve">If an IDL cannot be developed for a person, attach an “Insufficient data provided to develop attributes” message </w:t>
      </w:r>
      <w:r w:rsidR="0001225D" w:rsidRPr="00463BB8">
        <w:rPr>
          <w:sz w:val="22"/>
          <w:szCs w:val="22"/>
        </w:rPr>
        <w:t>to</w:t>
      </w:r>
      <w:r w:rsidR="00A1105A" w:rsidRPr="00463BB8">
        <w:rPr>
          <w:sz w:val="22"/>
          <w:szCs w:val="22"/>
        </w:rPr>
        <w:t xml:space="preserve"> </w:t>
      </w:r>
      <w:r w:rsidR="00A1105A" w:rsidRPr="00463BB8">
        <w:rPr>
          <w:sz w:val="22"/>
          <w:szCs w:val="22"/>
          <w:u w:val="single"/>
        </w:rPr>
        <w:t>each</w:t>
      </w:r>
      <w:r w:rsidR="00A1105A" w:rsidRPr="00463BB8">
        <w:rPr>
          <w:sz w:val="22"/>
          <w:szCs w:val="22"/>
        </w:rPr>
        <w:t xml:space="preserve"> </w:t>
      </w:r>
      <w:r w:rsidR="0001225D" w:rsidRPr="00463BB8">
        <w:rPr>
          <w:sz w:val="22"/>
          <w:szCs w:val="22"/>
        </w:rPr>
        <w:t xml:space="preserve">attribute </w:t>
      </w:r>
      <w:r w:rsidR="00A1105A" w:rsidRPr="00463BB8">
        <w:rPr>
          <w:sz w:val="22"/>
          <w:szCs w:val="22"/>
        </w:rPr>
        <w:t xml:space="preserve">pack </w:t>
      </w:r>
      <w:r w:rsidR="00A1105A" w:rsidRPr="00463BB8">
        <w:rPr>
          <w:sz w:val="22"/>
          <w:szCs w:val="22"/>
          <w:u w:val="single"/>
        </w:rPr>
        <w:t>ordered</w:t>
      </w:r>
      <w:r w:rsidR="00A1105A" w:rsidRPr="00463BB8">
        <w:rPr>
          <w:sz w:val="22"/>
          <w:szCs w:val="22"/>
        </w:rPr>
        <w:t xml:space="preserve"> </w:t>
      </w:r>
      <w:r w:rsidR="0001225D" w:rsidRPr="00463BB8">
        <w:rPr>
          <w:sz w:val="22"/>
          <w:szCs w:val="22"/>
        </w:rPr>
        <w:t>within</w:t>
      </w:r>
      <w:r w:rsidRPr="00463BB8">
        <w:rPr>
          <w:sz w:val="22"/>
          <w:szCs w:val="22"/>
        </w:rPr>
        <w:t xml:space="preserve"> the person</w:t>
      </w:r>
      <w:r w:rsidR="0001225D" w:rsidRPr="00463BB8">
        <w:rPr>
          <w:sz w:val="22"/>
          <w:szCs w:val="22"/>
        </w:rPr>
        <w:t xml:space="preserve"> structure</w:t>
      </w:r>
      <w:r w:rsidRPr="00463BB8">
        <w:rPr>
          <w:sz w:val="22"/>
          <w:szCs w:val="22"/>
        </w:rPr>
        <w:t>.</w:t>
      </w:r>
    </w:p>
    <w:p w:rsidR="008C6512" w:rsidRPr="00463BB8" w:rsidRDefault="008C6512" w:rsidP="008C6512">
      <w:pPr>
        <w:pStyle w:val="ListParagraph"/>
        <w:numPr>
          <w:ilvl w:val="4"/>
          <w:numId w:val="1"/>
        </w:numPr>
        <w:rPr>
          <w:sz w:val="22"/>
          <w:szCs w:val="22"/>
        </w:rPr>
      </w:pPr>
      <w:r w:rsidRPr="00463BB8">
        <w:rPr>
          <w:sz w:val="22"/>
          <w:szCs w:val="22"/>
        </w:rPr>
        <w:t>If no attributes are developed for a</w:t>
      </w:r>
      <w:r w:rsidR="0001225D" w:rsidRPr="00463BB8">
        <w:rPr>
          <w:sz w:val="22"/>
          <w:szCs w:val="22"/>
        </w:rPr>
        <w:t xml:space="preserve">n </w:t>
      </w:r>
      <w:r w:rsidR="00D1625B" w:rsidRPr="00463BB8">
        <w:rPr>
          <w:sz w:val="22"/>
          <w:szCs w:val="22"/>
          <w:u w:val="single"/>
        </w:rPr>
        <w:t>ordered</w:t>
      </w:r>
      <w:r w:rsidR="00D1625B" w:rsidRPr="00463BB8">
        <w:rPr>
          <w:sz w:val="22"/>
          <w:szCs w:val="22"/>
        </w:rPr>
        <w:t xml:space="preserve"> </w:t>
      </w:r>
      <w:r w:rsidR="0001225D" w:rsidRPr="00463BB8">
        <w:rPr>
          <w:sz w:val="22"/>
          <w:szCs w:val="22"/>
        </w:rPr>
        <w:t>attribute</w:t>
      </w:r>
      <w:r w:rsidRPr="00463BB8">
        <w:rPr>
          <w:sz w:val="22"/>
          <w:szCs w:val="22"/>
        </w:rPr>
        <w:t xml:space="preserve"> </w:t>
      </w:r>
      <w:r w:rsidR="00A1105A" w:rsidRPr="00463BB8">
        <w:rPr>
          <w:sz w:val="22"/>
          <w:szCs w:val="22"/>
        </w:rPr>
        <w:t xml:space="preserve">pack and the </w:t>
      </w:r>
      <w:r w:rsidRPr="00463BB8">
        <w:rPr>
          <w:sz w:val="22"/>
          <w:szCs w:val="22"/>
        </w:rPr>
        <w:t xml:space="preserve">person </w:t>
      </w:r>
      <w:r w:rsidR="00A1105A" w:rsidRPr="00463BB8">
        <w:rPr>
          <w:sz w:val="22"/>
          <w:szCs w:val="22"/>
          <w:u w:val="single"/>
        </w:rPr>
        <w:t>has</w:t>
      </w:r>
      <w:r w:rsidRPr="00463BB8">
        <w:rPr>
          <w:sz w:val="22"/>
          <w:szCs w:val="22"/>
          <w:u w:val="single"/>
        </w:rPr>
        <w:t xml:space="preserve"> an IDL</w:t>
      </w:r>
      <w:r w:rsidRPr="00463BB8">
        <w:rPr>
          <w:sz w:val="22"/>
          <w:szCs w:val="22"/>
        </w:rPr>
        <w:t xml:space="preserve">, attach a “No attributes developed.” message to </w:t>
      </w:r>
      <w:r w:rsidR="00D1625B" w:rsidRPr="00463BB8">
        <w:rPr>
          <w:sz w:val="22"/>
          <w:szCs w:val="22"/>
        </w:rPr>
        <w:t>that</w:t>
      </w:r>
      <w:r w:rsidRPr="00463BB8">
        <w:rPr>
          <w:sz w:val="22"/>
          <w:szCs w:val="22"/>
        </w:rPr>
        <w:t xml:space="preserve"> </w:t>
      </w:r>
      <w:r w:rsidR="00A1105A" w:rsidRPr="00463BB8">
        <w:rPr>
          <w:sz w:val="22"/>
          <w:szCs w:val="22"/>
        </w:rPr>
        <w:t xml:space="preserve">attribute pack within the </w:t>
      </w:r>
      <w:r w:rsidRPr="00463BB8">
        <w:rPr>
          <w:sz w:val="22"/>
          <w:szCs w:val="22"/>
        </w:rPr>
        <w:t>person</w:t>
      </w:r>
      <w:r w:rsidR="00A1105A" w:rsidRPr="00463BB8">
        <w:rPr>
          <w:sz w:val="22"/>
          <w:szCs w:val="22"/>
        </w:rPr>
        <w:t xml:space="preserve"> structure</w:t>
      </w:r>
      <w:r w:rsidRPr="00463BB8">
        <w:rPr>
          <w:sz w:val="22"/>
          <w:szCs w:val="22"/>
        </w:rPr>
        <w:t>.</w:t>
      </w:r>
    </w:p>
    <w:p w:rsidR="001C2E00" w:rsidRPr="00463BB8" w:rsidRDefault="001C2E00" w:rsidP="00786ECF">
      <w:pPr>
        <w:pStyle w:val="ListParagraph"/>
        <w:numPr>
          <w:ilvl w:val="3"/>
          <w:numId w:val="1"/>
        </w:numPr>
        <w:rPr>
          <w:sz w:val="22"/>
          <w:szCs w:val="22"/>
        </w:rPr>
      </w:pPr>
      <w:r w:rsidRPr="00463BB8">
        <w:rPr>
          <w:sz w:val="22"/>
          <w:szCs w:val="22"/>
        </w:rPr>
        <w:t xml:space="preserve">Attach attributes to </w:t>
      </w:r>
      <w:r w:rsidR="000C69D0" w:rsidRPr="00463BB8">
        <w:rPr>
          <w:sz w:val="22"/>
          <w:szCs w:val="22"/>
        </w:rPr>
        <w:t xml:space="preserve">the applicable pack within </w:t>
      </w:r>
      <w:r w:rsidRPr="00463BB8">
        <w:rPr>
          <w:sz w:val="22"/>
          <w:szCs w:val="22"/>
        </w:rPr>
        <w:t>each vehicle</w:t>
      </w:r>
      <w:r w:rsidR="000C69D0" w:rsidRPr="00463BB8">
        <w:rPr>
          <w:sz w:val="22"/>
          <w:szCs w:val="22"/>
        </w:rPr>
        <w:t xml:space="preserve"> structure</w:t>
      </w:r>
      <w:r w:rsidRPr="00463BB8">
        <w:rPr>
          <w:sz w:val="22"/>
          <w:szCs w:val="22"/>
        </w:rPr>
        <w:t>.</w:t>
      </w:r>
    </w:p>
    <w:p w:rsidR="00634C3A" w:rsidRPr="00463BB8" w:rsidRDefault="00634C3A" w:rsidP="001C2E00">
      <w:pPr>
        <w:pStyle w:val="ListParagraph"/>
        <w:numPr>
          <w:ilvl w:val="4"/>
          <w:numId w:val="1"/>
        </w:numPr>
        <w:rPr>
          <w:sz w:val="22"/>
          <w:szCs w:val="22"/>
        </w:rPr>
      </w:pPr>
      <w:r w:rsidRPr="00463BB8">
        <w:rPr>
          <w:sz w:val="22"/>
          <w:szCs w:val="22"/>
        </w:rPr>
        <w:t xml:space="preserve">If VIN is not available for a vehicle, attach an “Insufficient data provided to develop attributes” </w:t>
      </w:r>
      <w:r w:rsidR="000C69D0" w:rsidRPr="00463BB8">
        <w:rPr>
          <w:sz w:val="22"/>
          <w:szCs w:val="22"/>
        </w:rPr>
        <w:t xml:space="preserve">message to </w:t>
      </w:r>
      <w:r w:rsidR="000C69D0" w:rsidRPr="00463BB8">
        <w:rPr>
          <w:sz w:val="22"/>
          <w:szCs w:val="22"/>
          <w:u w:val="single"/>
        </w:rPr>
        <w:t>each</w:t>
      </w:r>
      <w:r w:rsidR="000C69D0" w:rsidRPr="00463BB8">
        <w:rPr>
          <w:sz w:val="22"/>
          <w:szCs w:val="22"/>
        </w:rPr>
        <w:t xml:space="preserve"> attribute pack </w:t>
      </w:r>
      <w:r w:rsidR="000C69D0" w:rsidRPr="00463BB8">
        <w:rPr>
          <w:sz w:val="22"/>
          <w:szCs w:val="22"/>
          <w:u w:val="single"/>
        </w:rPr>
        <w:t>ordered</w:t>
      </w:r>
      <w:r w:rsidR="000C69D0" w:rsidRPr="00463BB8">
        <w:rPr>
          <w:sz w:val="22"/>
          <w:szCs w:val="22"/>
        </w:rPr>
        <w:t xml:space="preserve"> within the vehicle structure.</w:t>
      </w:r>
    </w:p>
    <w:p w:rsidR="001C2E00" w:rsidRPr="00463BB8" w:rsidRDefault="001C2E00" w:rsidP="001C2E00">
      <w:pPr>
        <w:pStyle w:val="ListParagraph"/>
        <w:numPr>
          <w:ilvl w:val="4"/>
          <w:numId w:val="1"/>
        </w:numPr>
        <w:rPr>
          <w:sz w:val="22"/>
          <w:szCs w:val="22"/>
        </w:rPr>
      </w:pPr>
      <w:r w:rsidRPr="00463BB8">
        <w:rPr>
          <w:sz w:val="22"/>
          <w:szCs w:val="22"/>
        </w:rPr>
        <w:lastRenderedPageBreak/>
        <w:t xml:space="preserve">If no attributes are developed for </w:t>
      </w:r>
      <w:r w:rsidR="000C69D0" w:rsidRPr="00463BB8">
        <w:rPr>
          <w:sz w:val="22"/>
          <w:szCs w:val="22"/>
        </w:rPr>
        <w:t xml:space="preserve">an </w:t>
      </w:r>
      <w:r w:rsidR="00D1625B" w:rsidRPr="00463BB8">
        <w:rPr>
          <w:sz w:val="22"/>
          <w:szCs w:val="22"/>
          <w:u w:val="single"/>
        </w:rPr>
        <w:t>ordered</w:t>
      </w:r>
      <w:r w:rsidR="00D1625B" w:rsidRPr="00463BB8">
        <w:rPr>
          <w:sz w:val="22"/>
          <w:szCs w:val="22"/>
        </w:rPr>
        <w:t xml:space="preserve"> </w:t>
      </w:r>
      <w:r w:rsidR="000C69D0" w:rsidRPr="00463BB8">
        <w:rPr>
          <w:sz w:val="22"/>
          <w:szCs w:val="22"/>
        </w:rPr>
        <w:t xml:space="preserve">attribute pack and there </w:t>
      </w:r>
      <w:r w:rsidR="000C69D0" w:rsidRPr="00463BB8">
        <w:rPr>
          <w:sz w:val="22"/>
          <w:szCs w:val="22"/>
          <w:u w:val="single"/>
        </w:rPr>
        <w:t>is a VIN</w:t>
      </w:r>
      <w:r w:rsidR="000C69D0" w:rsidRPr="00463BB8">
        <w:rPr>
          <w:sz w:val="22"/>
          <w:szCs w:val="22"/>
        </w:rPr>
        <w:t xml:space="preserve"> available for the</w:t>
      </w:r>
      <w:r w:rsidRPr="00463BB8">
        <w:rPr>
          <w:sz w:val="22"/>
          <w:szCs w:val="22"/>
        </w:rPr>
        <w:t xml:space="preserve"> vehicle, attach a “No attributes developed.” message to </w:t>
      </w:r>
      <w:r w:rsidR="00D1625B" w:rsidRPr="00463BB8">
        <w:rPr>
          <w:sz w:val="22"/>
          <w:szCs w:val="22"/>
        </w:rPr>
        <w:t>that</w:t>
      </w:r>
      <w:r w:rsidR="000C69D0" w:rsidRPr="00463BB8">
        <w:rPr>
          <w:sz w:val="22"/>
          <w:szCs w:val="22"/>
        </w:rPr>
        <w:t xml:space="preserve"> attribute pack within the</w:t>
      </w:r>
      <w:r w:rsidRPr="00463BB8">
        <w:rPr>
          <w:sz w:val="22"/>
          <w:szCs w:val="22"/>
        </w:rPr>
        <w:t xml:space="preserve"> vehicle</w:t>
      </w:r>
      <w:r w:rsidR="000C69D0" w:rsidRPr="00463BB8">
        <w:rPr>
          <w:sz w:val="22"/>
          <w:szCs w:val="22"/>
        </w:rPr>
        <w:t xml:space="preserve"> structure</w:t>
      </w:r>
      <w:r w:rsidRPr="00463BB8">
        <w:rPr>
          <w:sz w:val="22"/>
          <w:szCs w:val="22"/>
        </w:rPr>
        <w:t>.</w:t>
      </w:r>
    </w:p>
    <w:p w:rsidR="007D4F69" w:rsidRPr="00463BB8" w:rsidRDefault="007D4F69" w:rsidP="007D4F69">
      <w:pPr>
        <w:pStyle w:val="ListParagraph"/>
        <w:numPr>
          <w:ilvl w:val="3"/>
          <w:numId w:val="1"/>
        </w:numPr>
        <w:rPr>
          <w:sz w:val="22"/>
          <w:szCs w:val="22"/>
        </w:rPr>
      </w:pPr>
      <w:r w:rsidRPr="00463BB8">
        <w:rPr>
          <w:sz w:val="22"/>
          <w:szCs w:val="22"/>
        </w:rPr>
        <w:t>Return persons, vehicles, attributes</w:t>
      </w:r>
      <w:r w:rsidR="0001149B" w:rsidRPr="00463BB8">
        <w:rPr>
          <w:sz w:val="22"/>
          <w:szCs w:val="22"/>
        </w:rPr>
        <w:t>,</w:t>
      </w:r>
      <w:r w:rsidRPr="00463BB8">
        <w:rPr>
          <w:sz w:val="22"/>
          <w:szCs w:val="22"/>
        </w:rPr>
        <w:t xml:space="preserve"> messages</w:t>
      </w:r>
      <w:r w:rsidR="0001149B" w:rsidRPr="00463BB8">
        <w:rPr>
          <w:sz w:val="22"/>
          <w:szCs w:val="22"/>
        </w:rPr>
        <w:t xml:space="preserve"> and the Scoring Date</w:t>
      </w:r>
      <w:r w:rsidRPr="00463BB8">
        <w:rPr>
          <w:sz w:val="22"/>
          <w:szCs w:val="22"/>
        </w:rPr>
        <w:t xml:space="preserve"> to whichever process </w:t>
      </w:r>
      <w:r w:rsidR="002450D2" w:rsidRPr="00463BB8">
        <w:rPr>
          <w:sz w:val="22"/>
          <w:szCs w:val="22"/>
        </w:rPr>
        <w:t xml:space="preserve">ordered the attributes </w:t>
      </w:r>
      <w:r w:rsidRPr="00463BB8">
        <w:rPr>
          <w:sz w:val="22"/>
          <w:szCs w:val="22"/>
        </w:rPr>
        <w:t>– interactive or batch.</w:t>
      </w:r>
    </w:p>
    <w:p w:rsidR="00B97313" w:rsidRPr="00463BB8" w:rsidRDefault="00B97313" w:rsidP="00B97313"/>
    <w:p w:rsidR="00B97313" w:rsidRPr="00463BB8" w:rsidRDefault="00B97313" w:rsidP="00B97313"/>
    <w:p w:rsidR="007D4F69" w:rsidRPr="00463BB8" w:rsidRDefault="007D4F69" w:rsidP="007D4F69">
      <w:pPr>
        <w:pStyle w:val="ListParagraph"/>
        <w:numPr>
          <w:ilvl w:val="2"/>
          <w:numId w:val="1"/>
        </w:numPr>
        <w:rPr>
          <w:sz w:val="22"/>
          <w:szCs w:val="22"/>
        </w:rPr>
      </w:pPr>
      <w:r w:rsidRPr="00463BB8">
        <w:rPr>
          <w:sz w:val="22"/>
          <w:szCs w:val="22"/>
        </w:rPr>
        <w:t>Logging</w:t>
      </w:r>
    </w:p>
    <w:p w:rsidR="00786ECF" w:rsidRPr="00463BB8" w:rsidRDefault="00786ECF" w:rsidP="008C6512">
      <w:pPr>
        <w:pStyle w:val="ListParagraph"/>
        <w:ind w:left="3240"/>
        <w:rPr>
          <w:sz w:val="22"/>
          <w:szCs w:val="22"/>
        </w:rPr>
      </w:pPr>
    </w:p>
    <w:p w:rsidR="0087574A" w:rsidRPr="00463BB8" w:rsidRDefault="00F76896" w:rsidP="0087574A">
      <w:pPr>
        <w:pStyle w:val="ListParagraph"/>
        <w:numPr>
          <w:ilvl w:val="3"/>
          <w:numId w:val="1"/>
        </w:numPr>
        <w:rPr>
          <w:sz w:val="22"/>
          <w:szCs w:val="22"/>
        </w:rPr>
      </w:pPr>
      <w:r w:rsidRPr="00463BB8">
        <w:rPr>
          <w:sz w:val="22"/>
          <w:szCs w:val="22"/>
        </w:rPr>
        <w:t xml:space="preserve">The </w:t>
      </w:r>
      <w:r w:rsidR="00C64E66" w:rsidRPr="00463BB8">
        <w:rPr>
          <w:sz w:val="22"/>
          <w:szCs w:val="22"/>
        </w:rPr>
        <w:t>following will be logged</w:t>
      </w:r>
      <w:r w:rsidRPr="00463BB8">
        <w:rPr>
          <w:sz w:val="22"/>
          <w:szCs w:val="22"/>
        </w:rPr>
        <w:t>:</w:t>
      </w:r>
    </w:p>
    <w:p w:rsidR="00967CBB" w:rsidRPr="00CC7F83" w:rsidRDefault="00967CBB" w:rsidP="00967CBB">
      <w:pPr>
        <w:pStyle w:val="ListParagraph"/>
        <w:numPr>
          <w:ilvl w:val="4"/>
          <w:numId w:val="1"/>
        </w:numPr>
        <w:rPr>
          <w:sz w:val="22"/>
          <w:szCs w:val="22"/>
        </w:rPr>
      </w:pPr>
      <w:r w:rsidRPr="00CC7F83">
        <w:rPr>
          <w:sz w:val="22"/>
          <w:szCs w:val="22"/>
        </w:rPr>
        <w:t>The client inquiry and product response for interactive</w:t>
      </w:r>
      <w:r w:rsidR="006C65E5" w:rsidRPr="00CC7F83">
        <w:rPr>
          <w:sz w:val="22"/>
          <w:szCs w:val="22"/>
        </w:rPr>
        <w:t xml:space="preserve"> including each person and each vehicle and the corresponding attributes</w:t>
      </w:r>
      <w:r w:rsidR="00463BB8" w:rsidRPr="00CC7F83">
        <w:rPr>
          <w:sz w:val="22"/>
          <w:szCs w:val="22"/>
        </w:rPr>
        <w:t xml:space="preserve"> and messages</w:t>
      </w:r>
      <w:r w:rsidR="006C65E5" w:rsidRPr="00CC7F83">
        <w:rPr>
          <w:sz w:val="22"/>
          <w:szCs w:val="22"/>
        </w:rPr>
        <w:t xml:space="preserve"> developed for each entity</w:t>
      </w:r>
    </w:p>
    <w:p w:rsidR="006C65E5" w:rsidRPr="00CC7F83" w:rsidRDefault="006C65E5" w:rsidP="00967CBB">
      <w:pPr>
        <w:pStyle w:val="ListParagraph"/>
        <w:numPr>
          <w:ilvl w:val="4"/>
          <w:numId w:val="1"/>
        </w:numPr>
        <w:rPr>
          <w:sz w:val="22"/>
          <w:szCs w:val="22"/>
        </w:rPr>
      </w:pPr>
      <w:r w:rsidRPr="00CC7F83">
        <w:rPr>
          <w:sz w:val="22"/>
          <w:szCs w:val="22"/>
        </w:rPr>
        <w:t>The data provided to the attributes process for batch</w:t>
      </w:r>
      <w:r w:rsidR="00D473EF" w:rsidRPr="00CC7F83">
        <w:rPr>
          <w:sz w:val="22"/>
          <w:szCs w:val="22"/>
        </w:rPr>
        <w:t xml:space="preserve"> (attribute inquiry)</w:t>
      </w:r>
      <w:r w:rsidR="005208E4" w:rsidRPr="00CC7F83">
        <w:rPr>
          <w:sz w:val="22"/>
          <w:szCs w:val="22"/>
        </w:rPr>
        <w:t xml:space="preserve"> and the product result including each person and each vehicle and the corresponding attributes</w:t>
      </w:r>
      <w:r w:rsidR="00463BB8" w:rsidRPr="00CC7F83">
        <w:rPr>
          <w:sz w:val="22"/>
          <w:szCs w:val="22"/>
        </w:rPr>
        <w:t xml:space="preserve"> and messages</w:t>
      </w:r>
      <w:r w:rsidR="005208E4" w:rsidRPr="00CC7F83">
        <w:rPr>
          <w:sz w:val="22"/>
          <w:szCs w:val="22"/>
        </w:rPr>
        <w:t xml:space="preserve"> developed for each entity</w:t>
      </w:r>
    </w:p>
    <w:p w:rsidR="00967CBB" w:rsidRPr="00CC7F83" w:rsidRDefault="00967CBB" w:rsidP="00967CBB">
      <w:pPr>
        <w:pStyle w:val="ListParagraph"/>
        <w:numPr>
          <w:ilvl w:val="4"/>
          <w:numId w:val="1"/>
        </w:numPr>
        <w:rPr>
          <w:sz w:val="22"/>
          <w:szCs w:val="22"/>
        </w:rPr>
      </w:pPr>
      <w:r w:rsidRPr="00CC7F83">
        <w:rPr>
          <w:sz w:val="22"/>
          <w:szCs w:val="22"/>
        </w:rPr>
        <w:t>Orders and results for all products accessed to collect attributes:</w:t>
      </w:r>
    </w:p>
    <w:p w:rsidR="00967CBB" w:rsidRPr="00463BB8" w:rsidRDefault="00967CBB" w:rsidP="00967CBB">
      <w:pPr>
        <w:pStyle w:val="ListParagraph"/>
        <w:numPr>
          <w:ilvl w:val="5"/>
          <w:numId w:val="1"/>
        </w:numPr>
        <w:rPr>
          <w:sz w:val="22"/>
          <w:szCs w:val="22"/>
        </w:rPr>
      </w:pPr>
      <w:r w:rsidRPr="00463BB8">
        <w:rPr>
          <w:sz w:val="22"/>
          <w:szCs w:val="22"/>
        </w:rPr>
        <w:t>Carrier Discovery</w:t>
      </w:r>
    </w:p>
    <w:p w:rsidR="00967CBB" w:rsidRPr="00463BB8" w:rsidRDefault="00967CBB" w:rsidP="00967CBB">
      <w:pPr>
        <w:pStyle w:val="ListParagraph"/>
        <w:numPr>
          <w:ilvl w:val="5"/>
          <w:numId w:val="1"/>
        </w:numPr>
        <w:rPr>
          <w:sz w:val="22"/>
          <w:szCs w:val="22"/>
        </w:rPr>
      </w:pPr>
      <w:r w:rsidRPr="00463BB8">
        <w:rPr>
          <w:sz w:val="22"/>
          <w:szCs w:val="22"/>
        </w:rPr>
        <w:t>Claims Discovery</w:t>
      </w:r>
    </w:p>
    <w:p w:rsidR="00967CBB" w:rsidRPr="00463BB8" w:rsidRDefault="00967CBB" w:rsidP="00967CBB">
      <w:pPr>
        <w:pStyle w:val="ListParagraph"/>
        <w:numPr>
          <w:ilvl w:val="5"/>
          <w:numId w:val="1"/>
        </w:numPr>
        <w:rPr>
          <w:sz w:val="22"/>
          <w:szCs w:val="22"/>
        </w:rPr>
      </w:pPr>
      <w:r w:rsidRPr="00463BB8">
        <w:rPr>
          <w:sz w:val="22"/>
          <w:szCs w:val="22"/>
        </w:rPr>
        <w:t>Lead Integrity</w:t>
      </w:r>
    </w:p>
    <w:p w:rsidR="00463BB8" w:rsidRPr="00463BB8" w:rsidRDefault="00463BB8" w:rsidP="00463BB8">
      <w:pPr>
        <w:ind w:left="2160"/>
        <w:rPr>
          <w:sz w:val="22"/>
          <w:szCs w:val="22"/>
        </w:rPr>
      </w:pPr>
    </w:p>
    <w:p w:rsidR="00806BD9" w:rsidRPr="00463BB8" w:rsidRDefault="00806BD9" w:rsidP="00967CBB">
      <w:pPr>
        <w:pStyle w:val="ListParagraph"/>
        <w:numPr>
          <w:ilvl w:val="3"/>
          <w:numId w:val="1"/>
        </w:numPr>
        <w:rPr>
          <w:sz w:val="22"/>
          <w:szCs w:val="22"/>
        </w:rPr>
      </w:pPr>
      <w:r w:rsidRPr="00463BB8">
        <w:rPr>
          <w:sz w:val="22"/>
          <w:szCs w:val="22"/>
        </w:rPr>
        <w:t xml:space="preserve">Logging for Fraud Analytics at First Notice of Loss </w:t>
      </w:r>
      <w:r w:rsidR="00967CBB" w:rsidRPr="00463BB8">
        <w:rPr>
          <w:sz w:val="22"/>
          <w:szCs w:val="22"/>
        </w:rPr>
        <w:t>will remain</w:t>
      </w:r>
      <w:r w:rsidRPr="00463BB8">
        <w:rPr>
          <w:sz w:val="22"/>
          <w:szCs w:val="22"/>
        </w:rPr>
        <w:t xml:space="preserve"> the same.</w:t>
      </w:r>
    </w:p>
    <w:p w:rsidR="00463BB8" w:rsidRPr="00463BB8" w:rsidRDefault="00463BB8" w:rsidP="00463BB8">
      <w:pPr>
        <w:ind w:left="2160"/>
        <w:rPr>
          <w:sz w:val="22"/>
          <w:szCs w:val="22"/>
        </w:rPr>
      </w:pPr>
    </w:p>
    <w:p w:rsidR="00F76896" w:rsidRPr="00463BB8" w:rsidRDefault="00806BD9" w:rsidP="00967CBB">
      <w:pPr>
        <w:pStyle w:val="ListParagraph"/>
        <w:numPr>
          <w:ilvl w:val="3"/>
          <w:numId w:val="1"/>
        </w:numPr>
        <w:rPr>
          <w:sz w:val="22"/>
          <w:szCs w:val="22"/>
        </w:rPr>
      </w:pPr>
      <w:r w:rsidRPr="00463BB8">
        <w:rPr>
          <w:sz w:val="22"/>
          <w:szCs w:val="22"/>
        </w:rPr>
        <w:t>Technology will determine the detail logging requirements.</w:t>
      </w:r>
    </w:p>
    <w:p w:rsidR="009E3392" w:rsidRPr="00463BB8" w:rsidRDefault="009E3392" w:rsidP="009E3392">
      <w:pPr>
        <w:pStyle w:val="ListParagraph"/>
        <w:ind w:left="2520"/>
        <w:rPr>
          <w:sz w:val="22"/>
          <w:szCs w:val="22"/>
        </w:rPr>
      </w:pPr>
    </w:p>
    <w:p w:rsidR="009E3392" w:rsidRPr="00463BB8" w:rsidRDefault="00E36365" w:rsidP="00F76896">
      <w:pPr>
        <w:pStyle w:val="ListParagraph"/>
        <w:numPr>
          <w:ilvl w:val="3"/>
          <w:numId w:val="1"/>
        </w:numPr>
        <w:rPr>
          <w:sz w:val="22"/>
          <w:szCs w:val="22"/>
        </w:rPr>
      </w:pPr>
      <w:r w:rsidRPr="00463BB8">
        <w:rPr>
          <w:sz w:val="22"/>
          <w:szCs w:val="22"/>
        </w:rPr>
        <w:t>S</w:t>
      </w:r>
      <w:r w:rsidR="009E3392" w:rsidRPr="00463BB8">
        <w:rPr>
          <w:sz w:val="22"/>
          <w:szCs w:val="22"/>
        </w:rPr>
        <w:t>ufficient data</w:t>
      </w:r>
      <w:r w:rsidRPr="00463BB8">
        <w:rPr>
          <w:sz w:val="22"/>
          <w:szCs w:val="22"/>
        </w:rPr>
        <w:t xml:space="preserve"> will be logged</w:t>
      </w:r>
      <w:r w:rsidR="009E3392" w:rsidRPr="00463BB8">
        <w:rPr>
          <w:sz w:val="22"/>
          <w:szCs w:val="22"/>
        </w:rPr>
        <w:t xml:space="preserve"> to support billing</w:t>
      </w:r>
      <w:r w:rsidR="00CE61DB" w:rsidRPr="00463BB8">
        <w:rPr>
          <w:sz w:val="22"/>
          <w:szCs w:val="22"/>
        </w:rPr>
        <w:t xml:space="preserve">, the Claims </w:t>
      </w:r>
      <w:proofErr w:type="spellStart"/>
      <w:r w:rsidR="00CE61DB" w:rsidRPr="00463BB8">
        <w:rPr>
          <w:sz w:val="22"/>
          <w:szCs w:val="22"/>
        </w:rPr>
        <w:t>Datafill</w:t>
      </w:r>
      <w:proofErr w:type="spellEnd"/>
      <w:r w:rsidR="00CE61DB" w:rsidRPr="00463BB8">
        <w:rPr>
          <w:sz w:val="22"/>
          <w:szCs w:val="22"/>
        </w:rPr>
        <w:t xml:space="preserve"> Support Tool</w:t>
      </w:r>
      <w:r w:rsidR="009E3392" w:rsidRPr="00463BB8">
        <w:rPr>
          <w:sz w:val="22"/>
          <w:szCs w:val="22"/>
        </w:rPr>
        <w:t xml:space="preserve"> and the new internal management report, </w:t>
      </w:r>
      <w:r w:rsidR="00C8779E" w:rsidRPr="00463BB8">
        <w:rPr>
          <w:sz w:val="22"/>
          <w:szCs w:val="22"/>
        </w:rPr>
        <w:t>“</w:t>
      </w:r>
      <w:r w:rsidR="009E3392" w:rsidRPr="00463BB8">
        <w:rPr>
          <w:sz w:val="22"/>
          <w:szCs w:val="22"/>
        </w:rPr>
        <w:t xml:space="preserve">Claims </w:t>
      </w:r>
      <w:proofErr w:type="spellStart"/>
      <w:r w:rsidR="009E3392" w:rsidRPr="00463BB8">
        <w:rPr>
          <w:sz w:val="22"/>
          <w:szCs w:val="22"/>
        </w:rPr>
        <w:t>Datafill</w:t>
      </w:r>
      <w:proofErr w:type="spellEnd"/>
      <w:r w:rsidR="009E3392" w:rsidRPr="00463BB8">
        <w:rPr>
          <w:sz w:val="22"/>
          <w:szCs w:val="22"/>
        </w:rPr>
        <w:t xml:space="preserve"> </w:t>
      </w:r>
      <w:r w:rsidR="0056066A" w:rsidRPr="00463BB8">
        <w:rPr>
          <w:sz w:val="22"/>
          <w:szCs w:val="22"/>
        </w:rPr>
        <w:t>Attributes</w:t>
      </w:r>
      <w:r w:rsidR="00C8779E" w:rsidRPr="00463BB8">
        <w:rPr>
          <w:sz w:val="22"/>
          <w:szCs w:val="22"/>
        </w:rPr>
        <w:t>”</w:t>
      </w:r>
      <w:r w:rsidR="009E3392" w:rsidRPr="00463BB8">
        <w:rPr>
          <w:sz w:val="22"/>
          <w:szCs w:val="22"/>
        </w:rPr>
        <w:t>.</w:t>
      </w:r>
    </w:p>
    <w:p w:rsidR="009E3392" w:rsidRPr="00463BB8" w:rsidRDefault="009E3392" w:rsidP="009E3392">
      <w:pPr>
        <w:pStyle w:val="ListParagraph"/>
        <w:rPr>
          <w:sz w:val="22"/>
          <w:szCs w:val="22"/>
        </w:rPr>
      </w:pPr>
    </w:p>
    <w:p w:rsidR="009E3392" w:rsidRPr="00463BB8" w:rsidRDefault="00EF6810" w:rsidP="00F76896">
      <w:pPr>
        <w:pStyle w:val="ListParagraph"/>
        <w:numPr>
          <w:ilvl w:val="3"/>
          <w:numId w:val="1"/>
        </w:numPr>
        <w:rPr>
          <w:sz w:val="22"/>
          <w:szCs w:val="22"/>
        </w:rPr>
      </w:pPr>
      <w:r w:rsidRPr="00463BB8">
        <w:rPr>
          <w:sz w:val="22"/>
          <w:szCs w:val="22"/>
        </w:rPr>
        <w:t>Interactive and batch a</w:t>
      </w:r>
      <w:r w:rsidR="0090552D" w:rsidRPr="00463BB8">
        <w:rPr>
          <w:sz w:val="22"/>
          <w:szCs w:val="22"/>
        </w:rPr>
        <w:t>ttribute t</w:t>
      </w:r>
      <w:r w:rsidR="00E36365" w:rsidRPr="00463BB8">
        <w:rPr>
          <w:sz w:val="22"/>
          <w:szCs w:val="22"/>
        </w:rPr>
        <w:t>ransactions</w:t>
      </w:r>
      <w:r w:rsidR="004D668B" w:rsidRPr="00463BB8">
        <w:rPr>
          <w:sz w:val="22"/>
          <w:szCs w:val="22"/>
        </w:rPr>
        <w:t xml:space="preserve"> will </w:t>
      </w:r>
      <w:r w:rsidR="004D668B" w:rsidRPr="00463BB8">
        <w:rPr>
          <w:sz w:val="22"/>
          <w:szCs w:val="22"/>
          <w:u w:val="single"/>
        </w:rPr>
        <w:t>not</w:t>
      </w:r>
      <w:r w:rsidR="004D668B" w:rsidRPr="00463BB8">
        <w:rPr>
          <w:sz w:val="22"/>
          <w:szCs w:val="22"/>
        </w:rPr>
        <w:t xml:space="preserve"> </w:t>
      </w:r>
      <w:r w:rsidR="00CE61DB" w:rsidRPr="00463BB8">
        <w:rPr>
          <w:sz w:val="22"/>
          <w:szCs w:val="22"/>
        </w:rPr>
        <w:t>be included in</w:t>
      </w:r>
      <w:r w:rsidR="004D668B" w:rsidRPr="00463BB8">
        <w:rPr>
          <w:sz w:val="22"/>
          <w:szCs w:val="22"/>
        </w:rPr>
        <w:t xml:space="preserve"> the existing internal management reports</w:t>
      </w:r>
      <w:r w:rsidR="00C8779E" w:rsidRPr="00463BB8">
        <w:rPr>
          <w:sz w:val="22"/>
          <w:szCs w:val="22"/>
        </w:rPr>
        <w:t xml:space="preserve"> that include hit and fill rates by data source.</w:t>
      </w:r>
    </w:p>
    <w:p w:rsidR="00865B5D" w:rsidRPr="00865B5D" w:rsidRDefault="00865B5D" w:rsidP="00865B5D">
      <w:pPr>
        <w:pStyle w:val="ListParagraph"/>
        <w:rPr>
          <w:sz w:val="22"/>
          <w:szCs w:val="22"/>
        </w:rPr>
      </w:pPr>
    </w:p>
    <w:p w:rsidR="00865B5D" w:rsidRPr="00865B5D" w:rsidRDefault="00865B5D" w:rsidP="00865B5D">
      <w:pPr>
        <w:ind w:left="1620"/>
        <w:rPr>
          <w:sz w:val="22"/>
          <w:szCs w:val="22"/>
        </w:rPr>
      </w:pPr>
    </w:p>
    <w:p w:rsidR="007668B1" w:rsidRDefault="007668B1">
      <w:pPr>
        <w:rPr>
          <w:b/>
          <w:sz w:val="22"/>
          <w:szCs w:val="22"/>
        </w:rPr>
      </w:pPr>
      <w:r>
        <w:rPr>
          <w:b/>
          <w:sz w:val="22"/>
          <w:szCs w:val="22"/>
        </w:rPr>
        <w:br w:type="page"/>
      </w:r>
    </w:p>
    <w:p w:rsidR="00170922" w:rsidRPr="007D66EF" w:rsidRDefault="006D2950" w:rsidP="00D92856">
      <w:pPr>
        <w:pStyle w:val="ListParagraph"/>
        <w:numPr>
          <w:ilvl w:val="1"/>
          <w:numId w:val="1"/>
        </w:numPr>
        <w:rPr>
          <w:sz w:val="22"/>
          <w:szCs w:val="22"/>
        </w:rPr>
      </w:pPr>
      <w:r w:rsidRPr="007D66EF">
        <w:rPr>
          <w:b/>
          <w:sz w:val="22"/>
          <w:szCs w:val="22"/>
        </w:rPr>
        <w:lastRenderedPageBreak/>
        <w:t>Standard Common Status Codes</w:t>
      </w:r>
    </w:p>
    <w:p w:rsidR="0027549E" w:rsidRDefault="0027549E" w:rsidP="000B7F95">
      <w:pPr>
        <w:pStyle w:val="ListParagraph"/>
        <w:rPr>
          <w:sz w:val="22"/>
          <w:szCs w:val="22"/>
        </w:rPr>
      </w:pPr>
    </w:p>
    <w:tbl>
      <w:tblPr>
        <w:tblW w:w="10454" w:type="dxa"/>
        <w:tblInd w:w="94" w:type="dxa"/>
        <w:tblLayout w:type="fixed"/>
        <w:tblLook w:val="04A0" w:firstRow="1" w:lastRow="0" w:firstColumn="1" w:lastColumn="0" w:noHBand="0" w:noVBand="1"/>
      </w:tblPr>
      <w:tblGrid>
        <w:gridCol w:w="1061"/>
        <w:gridCol w:w="939"/>
        <w:gridCol w:w="1305"/>
        <w:gridCol w:w="1433"/>
        <w:gridCol w:w="2926"/>
        <w:gridCol w:w="2790"/>
      </w:tblGrid>
      <w:tr w:rsidR="007E2865" w:rsidRPr="006368A4" w:rsidTr="0008362E">
        <w:trPr>
          <w:trHeight w:val="1350"/>
          <w:tblHeader/>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7E2865" w:rsidRPr="006368A4" w:rsidRDefault="007E2865" w:rsidP="006368A4">
            <w:pPr>
              <w:jc w:val="center"/>
              <w:rPr>
                <w:b/>
                <w:bCs/>
                <w:color w:val="000000"/>
                <w:sz w:val="20"/>
                <w:szCs w:val="20"/>
              </w:rPr>
            </w:pPr>
            <w:r w:rsidRPr="006368A4">
              <w:rPr>
                <w:b/>
                <w:bCs/>
                <w:color w:val="000000"/>
                <w:sz w:val="20"/>
                <w:szCs w:val="20"/>
              </w:rPr>
              <w:t>Internal or External to Customer</w:t>
            </w:r>
          </w:p>
        </w:tc>
        <w:tc>
          <w:tcPr>
            <w:tcW w:w="939" w:type="dxa"/>
            <w:tcBorders>
              <w:top w:val="single" w:sz="8" w:space="0" w:color="auto"/>
              <w:left w:val="nil"/>
              <w:bottom w:val="single" w:sz="8" w:space="0" w:color="auto"/>
              <w:right w:val="single" w:sz="8" w:space="0" w:color="auto"/>
            </w:tcBorders>
            <w:shd w:val="clear" w:color="auto" w:fill="auto"/>
            <w:hideMark/>
          </w:tcPr>
          <w:p w:rsidR="007E2865" w:rsidRPr="006368A4" w:rsidRDefault="007E2865" w:rsidP="006368A4">
            <w:pPr>
              <w:jc w:val="center"/>
              <w:rPr>
                <w:b/>
                <w:bCs/>
                <w:color w:val="000000"/>
                <w:sz w:val="20"/>
                <w:szCs w:val="20"/>
              </w:rPr>
            </w:pPr>
            <w:r w:rsidRPr="006368A4">
              <w:rPr>
                <w:b/>
                <w:bCs/>
                <w:color w:val="000000"/>
                <w:sz w:val="20"/>
                <w:szCs w:val="20"/>
              </w:rPr>
              <w:t>Message Code</w:t>
            </w:r>
          </w:p>
        </w:tc>
        <w:tc>
          <w:tcPr>
            <w:tcW w:w="1305" w:type="dxa"/>
            <w:tcBorders>
              <w:top w:val="single" w:sz="8" w:space="0" w:color="auto"/>
              <w:left w:val="nil"/>
              <w:bottom w:val="single" w:sz="8" w:space="0" w:color="auto"/>
              <w:right w:val="single" w:sz="8" w:space="0" w:color="auto"/>
            </w:tcBorders>
            <w:shd w:val="clear" w:color="auto" w:fill="auto"/>
            <w:hideMark/>
          </w:tcPr>
          <w:p w:rsidR="007E2865" w:rsidRPr="006368A4" w:rsidRDefault="007E2865" w:rsidP="006368A4">
            <w:pPr>
              <w:jc w:val="center"/>
              <w:rPr>
                <w:b/>
                <w:bCs/>
                <w:color w:val="000000"/>
                <w:sz w:val="20"/>
                <w:szCs w:val="20"/>
              </w:rPr>
            </w:pPr>
            <w:r w:rsidRPr="006368A4">
              <w:rPr>
                <w:b/>
                <w:bCs/>
                <w:color w:val="000000"/>
                <w:sz w:val="20"/>
                <w:szCs w:val="20"/>
              </w:rPr>
              <w:t>XML/HPCC Common Processing Status Code</w:t>
            </w:r>
          </w:p>
        </w:tc>
        <w:tc>
          <w:tcPr>
            <w:tcW w:w="1433" w:type="dxa"/>
            <w:tcBorders>
              <w:top w:val="single" w:sz="8" w:space="0" w:color="auto"/>
              <w:left w:val="nil"/>
              <w:bottom w:val="single" w:sz="8" w:space="0" w:color="auto"/>
              <w:right w:val="single" w:sz="8" w:space="0" w:color="auto"/>
            </w:tcBorders>
            <w:shd w:val="clear" w:color="auto" w:fill="auto"/>
            <w:hideMark/>
          </w:tcPr>
          <w:p w:rsidR="007E2865" w:rsidRPr="006368A4" w:rsidRDefault="007E2865" w:rsidP="006368A4">
            <w:pPr>
              <w:jc w:val="center"/>
              <w:rPr>
                <w:b/>
                <w:bCs/>
                <w:color w:val="000000"/>
                <w:sz w:val="20"/>
                <w:szCs w:val="20"/>
              </w:rPr>
            </w:pPr>
            <w:r w:rsidRPr="006368A4">
              <w:rPr>
                <w:b/>
                <w:bCs/>
                <w:color w:val="000000"/>
                <w:sz w:val="20"/>
                <w:szCs w:val="20"/>
              </w:rPr>
              <w:t>XML/HPCC Common Order Status Code</w:t>
            </w:r>
            <w:r w:rsidRPr="006368A4">
              <w:rPr>
                <w:b/>
                <w:bCs/>
                <w:color w:val="000000"/>
                <w:sz w:val="20"/>
                <w:szCs w:val="20"/>
              </w:rPr>
              <w:br/>
              <w:t xml:space="preserve"> (to bill or not bill the order in MBSi)</w:t>
            </w:r>
          </w:p>
        </w:tc>
        <w:tc>
          <w:tcPr>
            <w:tcW w:w="2926" w:type="dxa"/>
            <w:tcBorders>
              <w:top w:val="single" w:sz="8" w:space="0" w:color="auto"/>
              <w:left w:val="nil"/>
              <w:bottom w:val="single" w:sz="8" w:space="0" w:color="auto"/>
              <w:right w:val="single" w:sz="8" w:space="0" w:color="auto"/>
            </w:tcBorders>
            <w:shd w:val="clear" w:color="000000" w:fill="D8D8D8"/>
            <w:hideMark/>
          </w:tcPr>
          <w:p w:rsidR="007E2865" w:rsidRPr="006368A4" w:rsidRDefault="007E2865" w:rsidP="006368A4">
            <w:pPr>
              <w:jc w:val="center"/>
              <w:rPr>
                <w:b/>
                <w:bCs/>
                <w:color w:val="000000"/>
                <w:sz w:val="20"/>
                <w:szCs w:val="20"/>
              </w:rPr>
            </w:pPr>
            <w:r w:rsidRPr="006368A4">
              <w:rPr>
                <w:b/>
                <w:bCs/>
                <w:color w:val="000000"/>
                <w:sz w:val="20"/>
                <w:szCs w:val="20"/>
              </w:rPr>
              <w:t>Score Server Message (Internal)</w:t>
            </w:r>
          </w:p>
        </w:tc>
        <w:tc>
          <w:tcPr>
            <w:tcW w:w="2790" w:type="dxa"/>
            <w:tcBorders>
              <w:top w:val="single" w:sz="8" w:space="0" w:color="auto"/>
              <w:left w:val="nil"/>
              <w:bottom w:val="single" w:sz="8" w:space="0" w:color="auto"/>
              <w:right w:val="single" w:sz="8" w:space="0" w:color="auto"/>
            </w:tcBorders>
            <w:shd w:val="clear" w:color="000000" w:fill="D8D8D8"/>
            <w:hideMark/>
          </w:tcPr>
          <w:p w:rsidR="007E2865" w:rsidRPr="006368A4" w:rsidRDefault="007E2865" w:rsidP="006368A4">
            <w:pPr>
              <w:jc w:val="center"/>
              <w:rPr>
                <w:b/>
                <w:bCs/>
                <w:color w:val="000000"/>
                <w:sz w:val="20"/>
                <w:szCs w:val="20"/>
              </w:rPr>
            </w:pPr>
            <w:r w:rsidRPr="006368A4">
              <w:rPr>
                <w:b/>
                <w:bCs/>
                <w:color w:val="000000"/>
                <w:sz w:val="20"/>
                <w:szCs w:val="20"/>
              </w:rPr>
              <w:t>Customer Message (External)</w:t>
            </w:r>
          </w:p>
        </w:tc>
      </w:tr>
      <w:tr w:rsidR="007E2865" w:rsidRPr="006368A4" w:rsidTr="0008362E">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100</w:t>
            </w:r>
          </w:p>
        </w:tc>
        <w:tc>
          <w:tcPr>
            <w:tcW w:w="2926"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Regular order is ready to bill</w:t>
            </w:r>
          </w:p>
        </w:tc>
        <w:tc>
          <w:tcPr>
            <w:tcW w:w="2790"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 </w:t>
            </w:r>
          </w:p>
        </w:tc>
      </w:tr>
      <w:tr w:rsidR="007E2865" w:rsidRPr="006368A4" w:rsidTr="0008362E">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101</w:t>
            </w:r>
          </w:p>
        </w:tc>
        <w:tc>
          <w:tcPr>
            <w:tcW w:w="2926"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Regular order has been billed</w:t>
            </w:r>
          </w:p>
        </w:tc>
        <w:tc>
          <w:tcPr>
            <w:tcW w:w="2790"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 </w:t>
            </w:r>
          </w:p>
        </w:tc>
      </w:tr>
      <w:tr w:rsidR="007E2865" w:rsidRPr="006368A4" w:rsidTr="0008362E">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199</w:t>
            </w:r>
          </w:p>
        </w:tc>
        <w:tc>
          <w:tcPr>
            <w:tcW w:w="2926"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Error during billing</w:t>
            </w:r>
          </w:p>
        </w:tc>
        <w:tc>
          <w:tcPr>
            <w:tcW w:w="2790"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 </w:t>
            </w:r>
          </w:p>
        </w:tc>
      </w:tr>
      <w:tr w:rsidR="007E2865" w:rsidRPr="006368A4" w:rsidTr="0008362E">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 </w:t>
            </w:r>
          </w:p>
        </w:tc>
        <w:tc>
          <w:tcPr>
            <w:tcW w:w="1433" w:type="dxa"/>
            <w:tcBorders>
              <w:top w:val="nil"/>
              <w:left w:val="nil"/>
              <w:bottom w:val="single" w:sz="8" w:space="0" w:color="auto"/>
              <w:right w:val="single" w:sz="8" w:space="0" w:color="auto"/>
            </w:tcBorders>
            <w:shd w:val="clear" w:color="auto" w:fill="auto"/>
            <w:hideMark/>
          </w:tcPr>
          <w:p w:rsidR="007E2865" w:rsidRPr="006368A4" w:rsidRDefault="007E2865" w:rsidP="006368A4">
            <w:pPr>
              <w:jc w:val="center"/>
              <w:rPr>
                <w:color w:val="000000"/>
                <w:sz w:val="20"/>
                <w:szCs w:val="20"/>
              </w:rPr>
            </w:pPr>
            <w:r w:rsidRPr="006368A4">
              <w:rPr>
                <w:color w:val="000000"/>
                <w:sz w:val="20"/>
                <w:szCs w:val="20"/>
              </w:rPr>
              <w:t>201</w:t>
            </w:r>
          </w:p>
        </w:tc>
        <w:tc>
          <w:tcPr>
            <w:tcW w:w="2926"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Order has processed successfully but is not billed</w:t>
            </w:r>
          </w:p>
        </w:tc>
        <w:tc>
          <w:tcPr>
            <w:tcW w:w="2790"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 </w:t>
            </w:r>
          </w:p>
        </w:tc>
      </w:tr>
      <w:tr w:rsidR="007E2865" w:rsidRPr="006368A4" w:rsidTr="0008362E">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7E2865" w:rsidRPr="006368A4" w:rsidRDefault="007E2865" w:rsidP="006368A4">
            <w:pPr>
              <w:jc w:val="center"/>
              <w:rPr>
                <w:color w:val="000000"/>
                <w:sz w:val="20"/>
                <w:szCs w:val="20"/>
              </w:rPr>
            </w:pPr>
            <w:r w:rsidRPr="006368A4">
              <w:rPr>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7E2865" w:rsidRPr="006368A4" w:rsidRDefault="007E2865" w:rsidP="006368A4">
            <w:pPr>
              <w:jc w:val="center"/>
              <w:rPr>
                <w:color w:val="000000"/>
                <w:sz w:val="20"/>
                <w:szCs w:val="20"/>
              </w:rPr>
            </w:pPr>
            <w:r w:rsidRPr="006368A4">
              <w:rPr>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7E2865" w:rsidRPr="006368A4" w:rsidRDefault="007E2865" w:rsidP="006368A4">
            <w:pPr>
              <w:jc w:val="center"/>
              <w:rPr>
                <w:color w:val="000000"/>
                <w:sz w:val="20"/>
                <w:szCs w:val="20"/>
              </w:rPr>
            </w:pPr>
            <w:r w:rsidRPr="006368A4">
              <w:rPr>
                <w:color w:val="000000"/>
                <w:sz w:val="20"/>
                <w:szCs w:val="20"/>
              </w:rPr>
              <w:t>401</w:t>
            </w:r>
          </w:p>
        </w:tc>
        <w:tc>
          <w:tcPr>
            <w:tcW w:w="1433" w:type="dxa"/>
            <w:tcBorders>
              <w:top w:val="nil"/>
              <w:left w:val="nil"/>
              <w:bottom w:val="single" w:sz="8" w:space="0" w:color="auto"/>
              <w:right w:val="single" w:sz="8" w:space="0" w:color="auto"/>
            </w:tcBorders>
            <w:shd w:val="clear" w:color="000000" w:fill="FFFFFF"/>
            <w:hideMark/>
          </w:tcPr>
          <w:p w:rsidR="007E2865" w:rsidRPr="006368A4" w:rsidRDefault="007E2865" w:rsidP="006368A4">
            <w:pPr>
              <w:jc w:val="center"/>
              <w:rPr>
                <w:color w:val="000000"/>
                <w:sz w:val="20"/>
                <w:szCs w:val="20"/>
              </w:rPr>
            </w:pPr>
            <w:r w:rsidRPr="006368A4">
              <w:rPr>
                <w:color w:val="000000"/>
                <w:sz w:val="20"/>
                <w:szCs w:val="20"/>
              </w:rPr>
              <w:t>401</w:t>
            </w:r>
          </w:p>
        </w:tc>
        <w:tc>
          <w:tcPr>
            <w:tcW w:w="2926"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Insufficient Search Data</w:t>
            </w:r>
          </w:p>
        </w:tc>
        <w:tc>
          <w:tcPr>
            <w:tcW w:w="2790" w:type="dxa"/>
            <w:tcBorders>
              <w:top w:val="nil"/>
              <w:left w:val="nil"/>
              <w:bottom w:val="single" w:sz="8" w:space="0" w:color="auto"/>
              <w:right w:val="single" w:sz="8" w:space="0" w:color="auto"/>
            </w:tcBorders>
            <w:shd w:val="clear" w:color="000000" w:fill="D8D8D8"/>
            <w:hideMark/>
          </w:tcPr>
          <w:p w:rsidR="007E2865" w:rsidRPr="006368A4" w:rsidRDefault="007E2865" w:rsidP="006368A4">
            <w:pPr>
              <w:rPr>
                <w:color w:val="000000"/>
                <w:sz w:val="20"/>
                <w:szCs w:val="20"/>
              </w:rPr>
            </w:pPr>
            <w:r w:rsidRPr="006368A4">
              <w:rPr>
                <w:color w:val="000000"/>
                <w:sz w:val="20"/>
                <w:szCs w:val="20"/>
              </w:rPr>
              <w:t>Incomplete Data In Order. Please call LexisNexis at 1-800-236-9993</w:t>
            </w:r>
          </w:p>
        </w:tc>
      </w:tr>
      <w:tr w:rsidR="007509AB" w:rsidRPr="00E574D6" w:rsidTr="0008362E">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7509AB" w:rsidRPr="00901E38" w:rsidRDefault="007509AB" w:rsidP="005B1515">
            <w:pPr>
              <w:jc w:val="center"/>
              <w:rPr>
                <w:color w:val="000000"/>
                <w:sz w:val="20"/>
                <w:szCs w:val="20"/>
              </w:rPr>
            </w:pPr>
            <w:r w:rsidRPr="00901E38">
              <w:rPr>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7509AB" w:rsidRPr="00901E38" w:rsidRDefault="007509AB" w:rsidP="005B1515">
            <w:pPr>
              <w:jc w:val="center"/>
              <w:rPr>
                <w:color w:val="000000"/>
                <w:sz w:val="20"/>
                <w:szCs w:val="20"/>
              </w:rPr>
            </w:pPr>
            <w:r w:rsidRPr="00901E38">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7509AB" w:rsidRPr="00901E38" w:rsidRDefault="007509AB" w:rsidP="006368A4">
            <w:pPr>
              <w:jc w:val="center"/>
              <w:rPr>
                <w:color w:val="000000"/>
                <w:sz w:val="20"/>
                <w:szCs w:val="20"/>
              </w:rPr>
            </w:pPr>
            <w:r w:rsidRPr="00901E38">
              <w:rPr>
                <w:color w:val="000000"/>
                <w:sz w:val="20"/>
                <w:szCs w:val="20"/>
              </w:rPr>
              <w:t>402</w:t>
            </w:r>
          </w:p>
        </w:tc>
        <w:tc>
          <w:tcPr>
            <w:tcW w:w="1433" w:type="dxa"/>
            <w:tcBorders>
              <w:top w:val="nil"/>
              <w:left w:val="nil"/>
              <w:bottom w:val="single" w:sz="8" w:space="0" w:color="auto"/>
              <w:right w:val="single" w:sz="8" w:space="0" w:color="auto"/>
            </w:tcBorders>
            <w:shd w:val="clear" w:color="auto" w:fill="auto"/>
            <w:hideMark/>
          </w:tcPr>
          <w:p w:rsidR="007509AB" w:rsidRPr="00901E38" w:rsidRDefault="007509AB" w:rsidP="006368A4">
            <w:pPr>
              <w:jc w:val="center"/>
              <w:rPr>
                <w:color w:val="000000"/>
                <w:sz w:val="20"/>
                <w:szCs w:val="20"/>
              </w:rPr>
            </w:pPr>
            <w:r w:rsidRPr="00901E38">
              <w:rPr>
                <w:color w:val="000000"/>
                <w:sz w:val="20"/>
                <w:szCs w:val="20"/>
              </w:rPr>
              <w:t>402</w:t>
            </w:r>
          </w:p>
        </w:tc>
        <w:tc>
          <w:tcPr>
            <w:tcW w:w="2926" w:type="dxa"/>
            <w:tcBorders>
              <w:top w:val="nil"/>
              <w:left w:val="nil"/>
              <w:bottom w:val="single" w:sz="8" w:space="0" w:color="auto"/>
              <w:right w:val="single" w:sz="8" w:space="0" w:color="auto"/>
            </w:tcBorders>
            <w:shd w:val="clear" w:color="000000" w:fill="D8D8D8"/>
            <w:hideMark/>
          </w:tcPr>
          <w:p w:rsidR="007509AB" w:rsidRPr="006368A4" w:rsidRDefault="007509AB" w:rsidP="005B1515">
            <w:pPr>
              <w:rPr>
                <w:color w:val="000000"/>
                <w:sz w:val="20"/>
                <w:szCs w:val="20"/>
              </w:rPr>
            </w:pPr>
            <w:r w:rsidRPr="006368A4">
              <w:rPr>
                <w:color w:val="000000"/>
                <w:sz w:val="20"/>
                <w:szCs w:val="20"/>
              </w:rPr>
              <w:t>Invalid Account or Node ID</w:t>
            </w:r>
          </w:p>
        </w:tc>
        <w:tc>
          <w:tcPr>
            <w:tcW w:w="2790" w:type="dxa"/>
            <w:tcBorders>
              <w:top w:val="nil"/>
              <w:left w:val="nil"/>
              <w:bottom w:val="single" w:sz="8" w:space="0" w:color="auto"/>
              <w:right w:val="single" w:sz="8" w:space="0" w:color="auto"/>
            </w:tcBorders>
            <w:shd w:val="clear" w:color="000000" w:fill="D8D8D8"/>
            <w:hideMark/>
          </w:tcPr>
          <w:p w:rsidR="007509AB" w:rsidRPr="006368A4" w:rsidRDefault="007509AB" w:rsidP="005B1515">
            <w:pPr>
              <w:rPr>
                <w:color w:val="000000"/>
                <w:sz w:val="20"/>
                <w:szCs w:val="20"/>
              </w:rPr>
            </w:pPr>
            <w:r w:rsidRPr="006368A4">
              <w:rPr>
                <w:color w:val="000000"/>
                <w:sz w:val="20"/>
                <w:szCs w:val="20"/>
              </w:rPr>
              <w:t>Incomplete Data In Order. Please call LexisNexis at 1-800-236-9993</w:t>
            </w:r>
          </w:p>
        </w:tc>
      </w:tr>
      <w:tr w:rsidR="00F908F0" w:rsidRPr="00E574D6" w:rsidTr="0008362E">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908F0" w:rsidRPr="00901E38" w:rsidRDefault="00F908F0" w:rsidP="005B1515">
            <w:pPr>
              <w:jc w:val="center"/>
              <w:rPr>
                <w:color w:val="000000"/>
                <w:sz w:val="20"/>
                <w:szCs w:val="20"/>
              </w:rPr>
            </w:pPr>
            <w:r w:rsidRPr="00901E38">
              <w:rPr>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908F0" w:rsidRPr="00901E38" w:rsidRDefault="00F908F0" w:rsidP="005B1515">
            <w:pPr>
              <w:jc w:val="center"/>
              <w:rPr>
                <w:color w:val="000000"/>
                <w:sz w:val="20"/>
                <w:szCs w:val="20"/>
              </w:rPr>
            </w:pPr>
            <w:r w:rsidRPr="00901E38">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908F0" w:rsidRPr="00901E38" w:rsidRDefault="00F908F0" w:rsidP="006368A4">
            <w:pPr>
              <w:jc w:val="center"/>
              <w:rPr>
                <w:color w:val="000000"/>
                <w:sz w:val="20"/>
                <w:szCs w:val="20"/>
              </w:rPr>
            </w:pPr>
            <w:r w:rsidRPr="00901E38">
              <w:rPr>
                <w:color w:val="000000"/>
                <w:sz w:val="20"/>
                <w:szCs w:val="20"/>
              </w:rPr>
              <w:t>407</w:t>
            </w:r>
          </w:p>
        </w:tc>
        <w:tc>
          <w:tcPr>
            <w:tcW w:w="1433" w:type="dxa"/>
            <w:tcBorders>
              <w:top w:val="nil"/>
              <w:left w:val="nil"/>
              <w:bottom w:val="single" w:sz="8" w:space="0" w:color="auto"/>
              <w:right w:val="single" w:sz="8" w:space="0" w:color="auto"/>
            </w:tcBorders>
            <w:shd w:val="clear" w:color="auto" w:fill="auto"/>
            <w:hideMark/>
          </w:tcPr>
          <w:p w:rsidR="00F908F0" w:rsidRPr="00901E38" w:rsidRDefault="00F908F0" w:rsidP="006368A4">
            <w:pPr>
              <w:jc w:val="center"/>
              <w:rPr>
                <w:color w:val="000000"/>
                <w:sz w:val="20"/>
                <w:szCs w:val="20"/>
              </w:rPr>
            </w:pPr>
            <w:r w:rsidRPr="00901E38">
              <w:rPr>
                <w:color w:val="000000"/>
                <w:sz w:val="20"/>
                <w:szCs w:val="20"/>
              </w:rPr>
              <w:t>407</w:t>
            </w:r>
          </w:p>
        </w:tc>
        <w:tc>
          <w:tcPr>
            <w:tcW w:w="2926" w:type="dxa"/>
            <w:tcBorders>
              <w:top w:val="nil"/>
              <w:left w:val="nil"/>
              <w:bottom w:val="single" w:sz="8" w:space="0" w:color="auto"/>
              <w:right w:val="single" w:sz="8" w:space="0" w:color="auto"/>
            </w:tcBorders>
            <w:shd w:val="clear" w:color="000000" w:fill="D8D8D8"/>
            <w:hideMark/>
          </w:tcPr>
          <w:p w:rsidR="00F908F0" w:rsidRPr="006368A4" w:rsidRDefault="00F908F0" w:rsidP="002063DF">
            <w:pPr>
              <w:rPr>
                <w:color w:val="000000"/>
                <w:sz w:val="20"/>
                <w:szCs w:val="20"/>
              </w:rPr>
            </w:pPr>
            <w:r w:rsidRPr="006368A4">
              <w:rPr>
                <w:color w:val="000000"/>
                <w:sz w:val="20"/>
                <w:szCs w:val="20"/>
              </w:rPr>
              <w:t>Invalid Data. Model ID (</w:t>
            </w:r>
            <w:r w:rsidR="002063DF">
              <w:rPr>
                <w:color w:val="000000"/>
                <w:sz w:val="20"/>
                <w:szCs w:val="20"/>
              </w:rPr>
              <w:t>X</w:t>
            </w:r>
            <w:r w:rsidRPr="006368A4">
              <w:rPr>
                <w:color w:val="000000"/>
                <w:sz w:val="20"/>
                <w:szCs w:val="20"/>
              </w:rPr>
              <w:t>XXX)</w:t>
            </w:r>
            <w:r>
              <w:rPr>
                <w:color w:val="000000"/>
                <w:sz w:val="20"/>
                <w:szCs w:val="20"/>
              </w:rPr>
              <w:t xml:space="preserve"> </w:t>
            </w:r>
            <w:r w:rsidRPr="006368A4">
              <w:rPr>
                <w:color w:val="000000"/>
                <w:sz w:val="20"/>
                <w:szCs w:val="20"/>
              </w:rPr>
              <w:t>Found in Record</w:t>
            </w:r>
          </w:p>
        </w:tc>
        <w:tc>
          <w:tcPr>
            <w:tcW w:w="2790" w:type="dxa"/>
            <w:tcBorders>
              <w:top w:val="nil"/>
              <w:left w:val="nil"/>
              <w:bottom w:val="single" w:sz="8" w:space="0" w:color="auto"/>
              <w:right w:val="single" w:sz="8" w:space="0" w:color="auto"/>
            </w:tcBorders>
            <w:shd w:val="clear" w:color="000000" w:fill="D8D8D8"/>
            <w:hideMark/>
          </w:tcPr>
          <w:p w:rsidR="00F908F0" w:rsidRPr="006368A4" w:rsidRDefault="00F908F0" w:rsidP="005B1515">
            <w:pPr>
              <w:rPr>
                <w:color w:val="000000"/>
                <w:sz w:val="20"/>
                <w:szCs w:val="20"/>
              </w:rPr>
            </w:pPr>
            <w:r w:rsidRPr="006368A4">
              <w:rPr>
                <w:color w:val="000000"/>
                <w:sz w:val="20"/>
                <w:szCs w:val="20"/>
              </w:rPr>
              <w:t>Incomplete Data In Order. Please call LexisNexis at 1-800-236-9993</w:t>
            </w:r>
          </w:p>
        </w:tc>
      </w:tr>
      <w:tr w:rsidR="00F908F0" w:rsidRPr="00E574D6" w:rsidTr="0008362E">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908F0" w:rsidRPr="00E574D6" w:rsidRDefault="00F908F0" w:rsidP="006368A4">
            <w:pPr>
              <w:jc w:val="center"/>
              <w:rPr>
                <w:color w:val="000000"/>
                <w:sz w:val="20"/>
                <w:szCs w:val="20"/>
              </w:rPr>
            </w:pPr>
            <w:r w:rsidRPr="00E574D6">
              <w:rPr>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908F0" w:rsidRPr="00E574D6" w:rsidRDefault="00F908F0" w:rsidP="006368A4">
            <w:pPr>
              <w:jc w:val="center"/>
              <w:rPr>
                <w:color w:val="000000"/>
                <w:sz w:val="20"/>
                <w:szCs w:val="20"/>
              </w:rPr>
            </w:pPr>
            <w:r w:rsidRPr="00E574D6">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908F0" w:rsidRPr="00E574D6" w:rsidRDefault="00F908F0" w:rsidP="006368A4">
            <w:pPr>
              <w:jc w:val="center"/>
              <w:rPr>
                <w:color w:val="000000"/>
                <w:sz w:val="20"/>
                <w:szCs w:val="20"/>
              </w:rPr>
            </w:pPr>
            <w:r w:rsidRPr="00E574D6">
              <w:rPr>
                <w:color w:val="000000"/>
                <w:sz w:val="20"/>
                <w:szCs w:val="20"/>
              </w:rPr>
              <w:t>410</w:t>
            </w:r>
          </w:p>
        </w:tc>
        <w:tc>
          <w:tcPr>
            <w:tcW w:w="1433" w:type="dxa"/>
            <w:tcBorders>
              <w:top w:val="nil"/>
              <w:left w:val="nil"/>
              <w:bottom w:val="single" w:sz="8" w:space="0" w:color="auto"/>
              <w:right w:val="single" w:sz="8" w:space="0" w:color="auto"/>
            </w:tcBorders>
            <w:shd w:val="clear" w:color="auto" w:fill="auto"/>
            <w:hideMark/>
          </w:tcPr>
          <w:p w:rsidR="00F908F0" w:rsidRPr="00E574D6" w:rsidRDefault="00F908F0" w:rsidP="006368A4">
            <w:pPr>
              <w:jc w:val="center"/>
              <w:rPr>
                <w:color w:val="000000"/>
                <w:sz w:val="20"/>
                <w:szCs w:val="20"/>
              </w:rPr>
            </w:pPr>
            <w:r w:rsidRPr="00E574D6">
              <w:rPr>
                <w:color w:val="000000"/>
                <w:sz w:val="20"/>
                <w:szCs w:val="20"/>
              </w:rPr>
              <w:t>410</w:t>
            </w:r>
          </w:p>
        </w:tc>
        <w:tc>
          <w:tcPr>
            <w:tcW w:w="2926" w:type="dxa"/>
            <w:tcBorders>
              <w:top w:val="nil"/>
              <w:left w:val="nil"/>
              <w:bottom w:val="single" w:sz="8" w:space="0" w:color="auto"/>
              <w:right w:val="single" w:sz="8" w:space="0" w:color="auto"/>
            </w:tcBorders>
            <w:shd w:val="clear" w:color="000000" w:fill="D8D8D8"/>
            <w:hideMark/>
          </w:tcPr>
          <w:p w:rsidR="00F908F0" w:rsidRPr="00E574D6" w:rsidRDefault="00F908F0" w:rsidP="006368A4">
            <w:pPr>
              <w:rPr>
                <w:color w:val="000000"/>
                <w:sz w:val="20"/>
                <w:szCs w:val="20"/>
              </w:rPr>
            </w:pPr>
            <w:r w:rsidRPr="00E574D6">
              <w:rPr>
                <w:color w:val="000000"/>
                <w:sz w:val="20"/>
                <w:szCs w:val="20"/>
              </w:rPr>
              <w:t>All products ordered received errors</w:t>
            </w:r>
          </w:p>
        </w:tc>
        <w:tc>
          <w:tcPr>
            <w:tcW w:w="2790" w:type="dxa"/>
            <w:tcBorders>
              <w:top w:val="nil"/>
              <w:left w:val="nil"/>
              <w:bottom w:val="single" w:sz="8" w:space="0" w:color="auto"/>
              <w:right w:val="single" w:sz="8" w:space="0" w:color="auto"/>
            </w:tcBorders>
            <w:shd w:val="clear" w:color="000000" w:fill="D8D8D8"/>
            <w:hideMark/>
          </w:tcPr>
          <w:p w:rsidR="00F908F0" w:rsidRPr="00E574D6" w:rsidRDefault="00F908F0" w:rsidP="006368A4">
            <w:pPr>
              <w:rPr>
                <w:color w:val="000000"/>
                <w:sz w:val="20"/>
                <w:szCs w:val="20"/>
              </w:rPr>
            </w:pPr>
            <w:r w:rsidRPr="00E574D6">
              <w:rPr>
                <w:color w:val="000000"/>
                <w:sz w:val="20"/>
                <w:szCs w:val="20"/>
              </w:rPr>
              <w:t>Internal Product Error. Please call LexisNexis at 1-800-236-9993.</w:t>
            </w:r>
          </w:p>
        </w:tc>
      </w:tr>
      <w:tr w:rsidR="00F908F0" w:rsidRPr="000C2339" w:rsidTr="0008362E">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908F0" w:rsidRPr="000C2339" w:rsidRDefault="00F908F0" w:rsidP="006368A4">
            <w:pPr>
              <w:jc w:val="center"/>
              <w:rPr>
                <w:color w:val="000000"/>
                <w:sz w:val="20"/>
                <w:szCs w:val="20"/>
              </w:rPr>
            </w:pPr>
            <w:r w:rsidRPr="000C2339">
              <w:rPr>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908F0" w:rsidRPr="000C2339" w:rsidRDefault="00F908F0" w:rsidP="006368A4">
            <w:pPr>
              <w:jc w:val="center"/>
              <w:rPr>
                <w:color w:val="000000"/>
                <w:sz w:val="20"/>
                <w:szCs w:val="20"/>
              </w:rPr>
            </w:pPr>
            <w:r w:rsidRPr="000C2339">
              <w:rPr>
                <w:color w:val="000000"/>
                <w:sz w:val="20"/>
                <w:szCs w:val="20"/>
              </w:rPr>
              <w:t>Empty</w:t>
            </w:r>
          </w:p>
        </w:tc>
        <w:tc>
          <w:tcPr>
            <w:tcW w:w="1305" w:type="dxa"/>
            <w:tcBorders>
              <w:top w:val="nil"/>
              <w:left w:val="nil"/>
              <w:bottom w:val="single" w:sz="8" w:space="0" w:color="auto"/>
              <w:right w:val="single" w:sz="8" w:space="0" w:color="auto"/>
            </w:tcBorders>
            <w:shd w:val="clear" w:color="auto" w:fill="auto"/>
            <w:hideMark/>
          </w:tcPr>
          <w:p w:rsidR="00F908F0" w:rsidRPr="000C2339" w:rsidRDefault="00F908F0" w:rsidP="006368A4">
            <w:pPr>
              <w:jc w:val="center"/>
              <w:rPr>
                <w:color w:val="000000"/>
                <w:sz w:val="20"/>
                <w:szCs w:val="20"/>
              </w:rPr>
            </w:pPr>
            <w:r w:rsidRPr="000C2339">
              <w:rPr>
                <w:color w:val="000000"/>
                <w:sz w:val="20"/>
                <w:szCs w:val="20"/>
              </w:rPr>
              <w:t>411</w:t>
            </w:r>
          </w:p>
        </w:tc>
        <w:tc>
          <w:tcPr>
            <w:tcW w:w="1433" w:type="dxa"/>
            <w:tcBorders>
              <w:top w:val="nil"/>
              <w:left w:val="nil"/>
              <w:bottom w:val="single" w:sz="8" w:space="0" w:color="auto"/>
              <w:right w:val="single" w:sz="8" w:space="0" w:color="auto"/>
            </w:tcBorders>
            <w:shd w:val="clear" w:color="auto" w:fill="auto"/>
            <w:hideMark/>
          </w:tcPr>
          <w:p w:rsidR="00F908F0" w:rsidRPr="000C2339" w:rsidRDefault="00F908F0" w:rsidP="006368A4">
            <w:pPr>
              <w:jc w:val="center"/>
              <w:rPr>
                <w:color w:val="000000"/>
                <w:sz w:val="20"/>
                <w:szCs w:val="20"/>
              </w:rPr>
            </w:pPr>
            <w:r w:rsidRPr="000C2339">
              <w:rPr>
                <w:color w:val="000000"/>
                <w:sz w:val="20"/>
                <w:szCs w:val="20"/>
              </w:rPr>
              <w:t>411</w:t>
            </w:r>
          </w:p>
        </w:tc>
        <w:tc>
          <w:tcPr>
            <w:tcW w:w="2926" w:type="dxa"/>
            <w:tcBorders>
              <w:top w:val="nil"/>
              <w:left w:val="nil"/>
              <w:bottom w:val="single" w:sz="8" w:space="0" w:color="auto"/>
              <w:right w:val="single" w:sz="8" w:space="0" w:color="auto"/>
            </w:tcBorders>
            <w:shd w:val="clear" w:color="000000" w:fill="D8D8D8"/>
            <w:hideMark/>
          </w:tcPr>
          <w:p w:rsidR="00F908F0" w:rsidRDefault="00F908F0" w:rsidP="006368A4">
            <w:pPr>
              <w:rPr>
                <w:color w:val="000000"/>
                <w:sz w:val="20"/>
                <w:szCs w:val="20"/>
              </w:rPr>
            </w:pPr>
            <w:r w:rsidRPr="000C2339">
              <w:rPr>
                <w:color w:val="000000"/>
                <w:sz w:val="20"/>
                <w:szCs w:val="20"/>
              </w:rPr>
              <w:t>Unable to bill. Required fields missing.</w:t>
            </w:r>
          </w:p>
          <w:p w:rsidR="00F908F0" w:rsidRPr="000C2339" w:rsidRDefault="00F908F0" w:rsidP="006368A4">
            <w:pPr>
              <w:rPr>
                <w:color w:val="000000"/>
                <w:sz w:val="20"/>
                <w:szCs w:val="20"/>
              </w:rPr>
            </w:pPr>
            <w:r w:rsidRPr="0065045D">
              <w:rPr>
                <w:color w:val="000000"/>
                <w:sz w:val="20"/>
                <w:szCs w:val="20"/>
              </w:rPr>
              <w:t>Internal Application Error (MPO not available.  Can’t bill.)</w:t>
            </w:r>
          </w:p>
        </w:tc>
        <w:tc>
          <w:tcPr>
            <w:tcW w:w="2790" w:type="dxa"/>
            <w:tcBorders>
              <w:top w:val="nil"/>
              <w:left w:val="nil"/>
              <w:bottom w:val="single" w:sz="8" w:space="0" w:color="auto"/>
              <w:right w:val="single" w:sz="8" w:space="0" w:color="auto"/>
            </w:tcBorders>
            <w:shd w:val="clear" w:color="000000" w:fill="D8D8D8"/>
            <w:hideMark/>
          </w:tcPr>
          <w:p w:rsidR="00F908F0" w:rsidRPr="000C2339" w:rsidRDefault="00F908F0" w:rsidP="006368A4">
            <w:pPr>
              <w:rPr>
                <w:color w:val="000000"/>
                <w:sz w:val="20"/>
                <w:szCs w:val="20"/>
              </w:rPr>
            </w:pPr>
            <w:r w:rsidRPr="000C2339">
              <w:rPr>
                <w:color w:val="000000"/>
                <w:sz w:val="20"/>
                <w:szCs w:val="20"/>
              </w:rPr>
              <w:t>Internal Product Error. Please call LexisNexis at 1-800-236-9993.</w:t>
            </w:r>
          </w:p>
        </w:tc>
      </w:tr>
      <w:tr w:rsidR="00F908F0" w:rsidRPr="00426F83" w:rsidTr="0008362E">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908F0" w:rsidRPr="00426F83" w:rsidRDefault="00F908F0" w:rsidP="006368A4">
            <w:pPr>
              <w:jc w:val="center"/>
              <w:rPr>
                <w:color w:val="000000"/>
                <w:sz w:val="20"/>
                <w:szCs w:val="20"/>
              </w:rPr>
            </w:pPr>
            <w:r w:rsidRPr="00426F83">
              <w:rPr>
                <w:color w:val="000000"/>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908F0" w:rsidRPr="00426F83" w:rsidRDefault="00F908F0" w:rsidP="006368A4">
            <w:pPr>
              <w:jc w:val="center"/>
              <w:rPr>
                <w:color w:val="000000"/>
                <w:sz w:val="20"/>
                <w:szCs w:val="20"/>
              </w:rPr>
            </w:pPr>
            <w:r w:rsidRPr="00426F83">
              <w:rPr>
                <w:color w:val="000000"/>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908F0" w:rsidRPr="00426F83" w:rsidRDefault="00F908F0" w:rsidP="006368A4">
            <w:pPr>
              <w:jc w:val="center"/>
              <w:rPr>
                <w:color w:val="000000"/>
                <w:sz w:val="20"/>
                <w:szCs w:val="20"/>
              </w:rPr>
            </w:pPr>
            <w:r w:rsidRPr="00426F83">
              <w:rPr>
                <w:color w:val="000000"/>
                <w:sz w:val="20"/>
                <w:szCs w:val="20"/>
              </w:rPr>
              <w:t>501</w:t>
            </w:r>
          </w:p>
        </w:tc>
        <w:tc>
          <w:tcPr>
            <w:tcW w:w="1433" w:type="dxa"/>
            <w:tcBorders>
              <w:top w:val="nil"/>
              <w:left w:val="nil"/>
              <w:bottom w:val="single" w:sz="8" w:space="0" w:color="auto"/>
              <w:right w:val="single" w:sz="8" w:space="0" w:color="auto"/>
            </w:tcBorders>
            <w:shd w:val="clear" w:color="000000" w:fill="FFFFFF"/>
            <w:hideMark/>
          </w:tcPr>
          <w:p w:rsidR="00F908F0" w:rsidRPr="00426F83" w:rsidRDefault="00622AA4" w:rsidP="005F4E65">
            <w:pPr>
              <w:jc w:val="center"/>
              <w:rPr>
                <w:color w:val="000000"/>
                <w:sz w:val="20"/>
                <w:szCs w:val="20"/>
              </w:rPr>
            </w:pPr>
            <w:r w:rsidRPr="00426F83">
              <w:rPr>
                <w:color w:val="000000"/>
                <w:sz w:val="20"/>
                <w:szCs w:val="20"/>
              </w:rPr>
              <w:t>100</w:t>
            </w:r>
          </w:p>
        </w:tc>
        <w:tc>
          <w:tcPr>
            <w:tcW w:w="2926" w:type="dxa"/>
            <w:tcBorders>
              <w:top w:val="nil"/>
              <w:left w:val="nil"/>
              <w:bottom w:val="single" w:sz="8" w:space="0" w:color="auto"/>
              <w:right w:val="single" w:sz="8" w:space="0" w:color="auto"/>
            </w:tcBorders>
            <w:shd w:val="clear" w:color="000000" w:fill="D8D8D8"/>
            <w:hideMark/>
          </w:tcPr>
          <w:p w:rsidR="00F908F0" w:rsidRPr="00426F83" w:rsidRDefault="00F908F0" w:rsidP="006368A4">
            <w:pPr>
              <w:rPr>
                <w:color w:val="000000"/>
                <w:sz w:val="20"/>
                <w:szCs w:val="20"/>
              </w:rPr>
            </w:pPr>
            <w:r w:rsidRPr="00426F83">
              <w:rPr>
                <w:color w:val="000000"/>
                <w:sz w:val="20"/>
                <w:szCs w:val="20"/>
              </w:rPr>
              <w:t>Complete</w:t>
            </w:r>
          </w:p>
        </w:tc>
        <w:tc>
          <w:tcPr>
            <w:tcW w:w="2790" w:type="dxa"/>
            <w:tcBorders>
              <w:top w:val="nil"/>
              <w:left w:val="nil"/>
              <w:bottom w:val="single" w:sz="8" w:space="0" w:color="auto"/>
              <w:right w:val="single" w:sz="8" w:space="0" w:color="auto"/>
            </w:tcBorders>
            <w:shd w:val="clear" w:color="000000" w:fill="D8D8D8"/>
            <w:hideMark/>
          </w:tcPr>
          <w:p w:rsidR="00F908F0" w:rsidRPr="00426F83" w:rsidRDefault="00F908F0" w:rsidP="006368A4">
            <w:pPr>
              <w:rPr>
                <w:color w:val="000000"/>
                <w:sz w:val="20"/>
                <w:szCs w:val="20"/>
              </w:rPr>
            </w:pPr>
            <w:r w:rsidRPr="00426F83">
              <w:rPr>
                <w:color w:val="000000"/>
                <w:sz w:val="20"/>
                <w:szCs w:val="20"/>
              </w:rPr>
              <w:t>Results specific to product</w:t>
            </w:r>
          </w:p>
        </w:tc>
      </w:tr>
      <w:tr w:rsidR="00F908F0" w:rsidRPr="006368A4" w:rsidTr="00426F83">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908F0" w:rsidRPr="00426F83" w:rsidRDefault="00F908F0" w:rsidP="006368A4">
            <w:pPr>
              <w:jc w:val="center"/>
              <w:rPr>
                <w:color w:val="000000"/>
                <w:sz w:val="20"/>
                <w:szCs w:val="20"/>
              </w:rPr>
            </w:pPr>
            <w:r w:rsidRPr="00426F83">
              <w:rPr>
                <w:color w:val="000000"/>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908F0" w:rsidRPr="00426F83" w:rsidRDefault="00000443" w:rsidP="006368A4">
            <w:pPr>
              <w:jc w:val="center"/>
              <w:rPr>
                <w:color w:val="000000"/>
                <w:sz w:val="20"/>
                <w:szCs w:val="20"/>
              </w:rPr>
            </w:pPr>
            <w:r w:rsidRPr="00426F83">
              <w:rPr>
                <w:color w:val="000000"/>
                <w:sz w:val="20"/>
                <w:szCs w:val="20"/>
              </w:rPr>
              <w:t>99</w:t>
            </w:r>
          </w:p>
        </w:tc>
        <w:tc>
          <w:tcPr>
            <w:tcW w:w="1305" w:type="dxa"/>
            <w:tcBorders>
              <w:top w:val="nil"/>
              <w:left w:val="nil"/>
              <w:bottom w:val="single" w:sz="8" w:space="0" w:color="auto"/>
              <w:right w:val="single" w:sz="8" w:space="0" w:color="auto"/>
            </w:tcBorders>
            <w:shd w:val="clear" w:color="000000" w:fill="FFFFFF"/>
            <w:hideMark/>
          </w:tcPr>
          <w:p w:rsidR="00F908F0" w:rsidRPr="00426F83" w:rsidRDefault="00F908F0" w:rsidP="006368A4">
            <w:pPr>
              <w:jc w:val="center"/>
              <w:rPr>
                <w:color w:val="000000"/>
                <w:sz w:val="20"/>
                <w:szCs w:val="20"/>
              </w:rPr>
            </w:pPr>
            <w:r w:rsidRPr="00426F83">
              <w:rPr>
                <w:color w:val="000000"/>
                <w:sz w:val="20"/>
                <w:szCs w:val="20"/>
              </w:rPr>
              <w:t>503</w:t>
            </w:r>
          </w:p>
        </w:tc>
        <w:tc>
          <w:tcPr>
            <w:tcW w:w="1433" w:type="dxa"/>
            <w:tcBorders>
              <w:top w:val="nil"/>
              <w:left w:val="nil"/>
              <w:bottom w:val="single" w:sz="8" w:space="0" w:color="auto"/>
              <w:right w:val="single" w:sz="8" w:space="0" w:color="auto"/>
            </w:tcBorders>
            <w:shd w:val="clear" w:color="000000" w:fill="FFFFFF"/>
            <w:hideMark/>
          </w:tcPr>
          <w:p w:rsidR="00F908F0" w:rsidRPr="00426F83" w:rsidRDefault="00622AA4" w:rsidP="00622AA4">
            <w:pPr>
              <w:jc w:val="center"/>
              <w:rPr>
                <w:color w:val="000000"/>
                <w:sz w:val="20"/>
                <w:szCs w:val="20"/>
              </w:rPr>
            </w:pPr>
            <w:r w:rsidRPr="00426F83">
              <w:rPr>
                <w:color w:val="000000"/>
                <w:sz w:val="20"/>
                <w:szCs w:val="20"/>
              </w:rPr>
              <w:t>100</w:t>
            </w:r>
          </w:p>
        </w:tc>
        <w:tc>
          <w:tcPr>
            <w:tcW w:w="2926" w:type="dxa"/>
            <w:tcBorders>
              <w:top w:val="nil"/>
              <w:left w:val="nil"/>
              <w:bottom w:val="single" w:sz="8" w:space="0" w:color="auto"/>
              <w:right w:val="single" w:sz="8" w:space="0" w:color="auto"/>
            </w:tcBorders>
            <w:shd w:val="clear" w:color="000000" w:fill="D8D8D8"/>
            <w:hideMark/>
          </w:tcPr>
          <w:p w:rsidR="00F908F0" w:rsidRPr="00426F83" w:rsidRDefault="00F908F0" w:rsidP="006368A4">
            <w:pPr>
              <w:rPr>
                <w:color w:val="000000"/>
                <w:sz w:val="20"/>
                <w:szCs w:val="20"/>
              </w:rPr>
            </w:pPr>
            <w:r w:rsidRPr="00426F83">
              <w:rPr>
                <w:color w:val="000000"/>
                <w:sz w:val="20"/>
                <w:szCs w:val="20"/>
              </w:rPr>
              <w:t>Not Found</w:t>
            </w:r>
          </w:p>
        </w:tc>
        <w:tc>
          <w:tcPr>
            <w:tcW w:w="2790" w:type="dxa"/>
            <w:tcBorders>
              <w:top w:val="nil"/>
              <w:left w:val="nil"/>
              <w:bottom w:val="single" w:sz="8" w:space="0" w:color="auto"/>
              <w:right w:val="single" w:sz="8" w:space="0" w:color="auto"/>
            </w:tcBorders>
            <w:shd w:val="clear" w:color="000000" w:fill="D8D8D8"/>
            <w:hideMark/>
          </w:tcPr>
          <w:p w:rsidR="00F908F0" w:rsidRPr="006368A4" w:rsidRDefault="00F908F0" w:rsidP="006368A4">
            <w:pPr>
              <w:rPr>
                <w:color w:val="000000"/>
                <w:sz w:val="20"/>
                <w:szCs w:val="20"/>
              </w:rPr>
            </w:pPr>
            <w:r w:rsidRPr="00426F83">
              <w:rPr>
                <w:color w:val="000000"/>
                <w:sz w:val="20"/>
                <w:szCs w:val="20"/>
              </w:rPr>
              <w:t>Specific to product</w:t>
            </w:r>
          </w:p>
        </w:tc>
      </w:tr>
    </w:tbl>
    <w:p w:rsidR="0027549E" w:rsidRDefault="0027549E" w:rsidP="000B7F95">
      <w:pPr>
        <w:pStyle w:val="ListParagraph"/>
        <w:rPr>
          <w:sz w:val="22"/>
          <w:szCs w:val="22"/>
        </w:rPr>
      </w:pPr>
    </w:p>
    <w:p w:rsidR="007D66EF" w:rsidRDefault="007D66EF" w:rsidP="000B7F95">
      <w:pPr>
        <w:pStyle w:val="ListParagraph"/>
        <w:rPr>
          <w:sz w:val="22"/>
          <w:szCs w:val="22"/>
        </w:rPr>
      </w:pPr>
    </w:p>
    <w:p w:rsidR="007D66EF" w:rsidRDefault="007D66EF" w:rsidP="000B7F95">
      <w:pPr>
        <w:pStyle w:val="ListParagraph"/>
        <w:rPr>
          <w:sz w:val="22"/>
          <w:szCs w:val="22"/>
        </w:rPr>
      </w:pPr>
    </w:p>
    <w:tbl>
      <w:tblPr>
        <w:tblStyle w:val="TableGrid"/>
        <w:tblW w:w="10440" w:type="dxa"/>
        <w:tblInd w:w="108" w:type="dxa"/>
        <w:tblLook w:val="04A0" w:firstRow="1" w:lastRow="0" w:firstColumn="1" w:lastColumn="0" w:noHBand="0" w:noVBand="1"/>
      </w:tblPr>
      <w:tblGrid>
        <w:gridCol w:w="4680"/>
        <w:gridCol w:w="5760"/>
      </w:tblGrid>
      <w:tr w:rsidR="00B464B7" w:rsidRPr="00C757E3" w:rsidTr="00C757E3">
        <w:trPr>
          <w:cantSplit/>
          <w:trHeight w:val="278"/>
          <w:tblHeader/>
        </w:trPr>
        <w:tc>
          <w:tcPr>
            <w:tcW w:w="4680" w:type="dxa"/>
          </w:tcPr>
          <w:p w:rsidR="00B464B7" w:rsidRPr="00C757E3" w:rsidRDefault="00B464B7" w:rsidP="00B464B7">
            <w:pPr>
              <w:jc w:val="center"/>
              <w:rPr>
                <w:b/>
                <w:sz w:val="22"/>
                <w:szCs w:val="22"/>
              </w:rPr>
            </w:pPr>
            <w:r w:rsidRPr="00C757E3">
              <w:rPr>
                <w:b/>
                <w:sz w:val="22"/>
                <w:szCs w:val="22"/>
              </w:rPr>
              <w:t>Common Processing Status Code</w:t>
            </w:r>
          </w:p>
        </w:tc>
        <w:tc>
          <w:tcPr>
            <w:tcW w:w="5760" w:type="dxa"/>
          </w:tcPr>
          <w:p w:rsidR="00B464B7" w:rsidRPr="00C757E3" w:rsidRDefault="00B464B7" w:rsidP="00B464B7">
            <w:pPr>
              <w:pStyle w:val="ListParagraph"/>
              <w:ind w:left="0"/>
              <w:jc w:val="both"/>
              <w:rPr>
                <w:b/>
                <w:sz w:val="22"/>
                <w:szCs w:val="22"/>
              </w:rPr>
            </w:pPr>
            <w:r w:rsidRPr="00C757E3">
              <w:rPr>
                <w:b/>
                <w:sz w:val="22"/>
                <w:szCs w:val="22"/>
              </w:rPr>
              <w:t>Condition</w:t>
            </w:r>
          </w:p>
        </w:tc>
      </w:tr>
      <w:tr w:rsidR="00B464B7" w:rsidRPr="007A2818" w:rsidTr="007D66EF">
        <w:trPr>
          <w:trHeight w:val="422"/>
        </w:trPr>
        <w:tc>
          <w:tcPr>
            <w:tcW w:w="4680" w:type="dxa"/>
            <w:vAlign w:val="center"/>
          </w:tcPr>
          <w:p w:rsidR="00B464B7" w:rsidRPr="007D66EF" w:rsidRDefault="00B464B7" w:rsidP="007D66EF">
            <w:pPr>
              <w:pStyle w:val="ListParagraph"/>
              <w:ind w:left="0"/>
              <w:jc w:val="center"/>
              <w:rPr>
                <w:b/>
                <w:sz w:val="22"/>
                <w:szCs w:val="22"/>
              </w:rPr>
            </w:pPr>
            <w:r w:rsidRPr="007D66EF">
              <w:rPr>
                <w:b/>
                <w:sz w:val="22"/>
                <w:szCs w:val="22"/>
              </w:rPr>
              <w:t>401</w:t>
            </w:r>
            <w:r w:rsidR="002063DF" w:rsidRPr="007D66EF">
              <w:rPr>
                <w:b/>
                <w:sz w:val="22"/>
                <w:szCs w:val="22"/>
              </w:rPr>
              <w:t>, 402, 407</w:t>
            </w:r>
          </w:p>
        </w:tc>
        <w:tc>
          <w:tcPr>
            <w:tcW w:w="5760" w:type="dxa"/>
            <w:vAlign w:val="center"/>
          </w:tcPr>
          <w:p w:rsidR="007D66EF" w:rsidRPr="0078693A" w:rsidRDefault="00B464B7" w:rsidP="00C667D7">
            <w:pPr>
              <w:pStyle w:val="ListParagraph"/>
              <w:ind w:left="0"/>
              <w:rPr>
                <w:sz w:val="22"/>
                <w:szCs w:val="22"/>
              </w:rPr>
            </w:pPr>
            <w:r w:rsidRPr="0078693A">
              <w:rPr>
                <w:sz w:val="22"/>
                <w:szCs w:val="22"/>
              </w:rPr>
              <w:t xml:space="preserve">Transaction that </w:t>
            </w:r>
            <w:proofErr w:type="spellStart"/>
            <w:r w:rsidRPr="0078693A">
              <w:rPr>
                <w:sz w:val="22"/>
                <w:szCs w:val="22"/>
              </w:rPr>
              <w:t>errored</w:t>
            </w:r>
            <w:proofErr w:type="spellEnd"/>
            <w:r w:rsidR="00C667D7" w:rsidRPr="0078693A">
              <w:rPr>
                <w:sz w:val="22"/>
                <w:szCs w:val="22"/>
              </w:rPr>
              <w:t xml:space="preserve"> for both FNOL </w:t>
            </w:r>
            <w:r w:rsidR="00C667D7" w:rsidRPr="0078693A">
              <w:rPr>
                <w:b/>
                <w:sz w:val="22"/>
                <w:szCs w:val="22"/>
              </w:rPr>
              <w:t>AND</w:t>
            </w:r>
            <w:r w:rsidR="00C667D7" w:rsidRPr="0078693A">
              <w:rPr>
                <w:sz w:val="22"/>
                <w:szCs w:val="22"/>
              </w:rPr>
              <w:t xml:space="preserve"> attributes.</w:t>
            </w:r>
          </w:p>
        </w:tc>
      </w:tr>
      <w:tr w:rsidR="00B464B7" w:rsidRPr="00C757E3" w:rsidTr="007D66EF">
        <w:trPr>
          <w:cantSplit/>
          <w:trHeight w:val="1718"/>
        </w:trPr>
        <w:tc>
          <w:tcPr>
            <w:tcW w:w="4680" w:type="dxa"/>
            <w:vAlign w:val="center"/>
          </w:tcPr>
          <w:p w:rsidR="00B464B7" w:rsidRPr="007D66EF" w:rsidRDefault="00B464B7" w:rsidP="007D66EF">
            <w:pPr>
              <w:pStyle w:val="ListParagraph"/>
              <w:ind w:left="0"/>
              <w:jc w:val="center"/>
              <w:rPr>
                <w:b/>
                <w:sz w:val="22"/>
                <w:szCs w:val="22"/>
              </w:rPr>
            </w:pPr>
            <w:r w:rsidRPr="007D66EF">
              <w:rPr>
                <w:b/>
                <w:sz w:val="22"/>
                <w:szCs w:val="22"/>
              </w:rPr>
              <w:t>501</w:t>
            </w:r>
          </w:p>
        </w:tc>
        <w:tc>
          <w:tcPr>
            <w:tcW w:w="5760" w:type="dxa"/>
          </w:tcPr>
          <w:p w:rsidR="007D66EF" w:rsidRPr="0078693A" w:rsidRDefault="007D66EF" w:rsidP="007A2818">
            <w:pPr>
              <w:pStyle w:val="ListParagraph"/>
              <w:ind w:left="0"/>
              <w:jc w:val="both"/>
              <w:rPr>
                <w:sz w:val="16"/>
                <w:szCs w:val="16"/>
              </w:rPr>
            </w:pPr>
          </w:p>
          <w:p w:rsidR="00576F87" w:rsidRPr="0078693A" w:rsidRDefault="00577979" w:rsidP="007A2818">
            <w:pPr>
              <w:pStyle w:val="ListParagraph"/>
              <w:ind w:left="0"/>
              <w:jc w:val="both"/>
              <w:rPr>
                <w:sz w:val="22"/>
                <w:szCs w:val="22"/>
              </w:rPr>
            </w:pPr>
            <w:r w:rsidRPr="0078693A">
              <w:rPr>
                <w:sz w:val="22"/>
                <w:szCs w:val="22"/>
              </w:rPr>
              <w:t>Transaction returned a score to the customer</w:t>
            </w:r>
            <w:r w:rsidR="00B256FB" w:rsidRPr="0078693A">
              <w:rPr>
                <w:sz w:val="22"/>
                <w:szCs w:val="22"/>
              </w:rPr>
              <w:t>.</w:t>
            </w:r>
          </w:p>
          <w:p w:rsidR="00577979" w:rsidRPr="0078693A" w:rsidRDefault="00576F87" w:rsidP="00576F87">
            <w:pPr>
              <w:pStyle w:val="ListParagraph"/>
              <w:ind w:left="0"/>
              <w:jc w:val="center"/>
              <w:rPr>
                <w:b/>
                <w:sz w:val="22"/>
                <w:szCs w:val="22"/>
              </w:rPr>
            </w:pPr>
            <w:r w:rsidRPr="0078693A">
              <w:rPr>
                <w:b/>
                <w:sz w:val="22"/>
                <w:szCs w:val="22"/>
              </w:rPr>
              <w:t>OR</w:t>
            </w:r>
          </w:p>
          <w:p w:rsidR="00B464B7" w:rsidRPr="0078693A" w:rsidRDefault="00577979" w:rsidP="00577979">
            <w:pPr>
              <w:pStyle w:val="ListParagraph"/>
              <w:ind w:left="0"/>
              <w:jc w:val="both"/>
              <w:rPr>
                <w:sz w:val="22"/>
                <w:szCs w:val="22"/>
              </w:rPr>
            </w:pPr>
            <w:r w:rsidRPr="0078693A">
              <w:rPr>
                <w:sz w:val="22"/>
                <w:szCs w:val="22"/>
              </w:rPr>
              <w:t>Transaction</w:t>
            </w:r>
            <w:r w:rsidR="00B464B7" w:rsidRPr="0078693A">
              <w:rPr>
                <w:sz w:val="22"/>
                <w:szCs w:val="22"/>
              </w:rPr>
              <w:t xml:space="preserve"> returned </w:t>
            </w:r>
            <w:r w:rsidR="007A2818" w:rsidRPr="0078693A">
              <w:rPr>
                <w:sz w:val="22"/>
                <w:szCs w:val="22"/>
              </w:rPr>
              <w:t>attributes</w:t>
            </w:r>
            <w:r w:rsidR="00B464B7" w:rsidRPr="0078693A">
              <w:rPr>
                <w:sz w:val="22"/>
                <w:szCs w:val="22"/>
              </w:rPr>
              <w:t xml:space="preserve"> to the customer</w:t>
            </w:r>
            <w:r w:rsidR="007A2818" w:rsidRPr="0078693A">
              <w:rPr>
                <w:sz w:val="22"/>
                <w:szCs w:val="22"/>
              </w:rPr>
              <w:t xml:space="preserve"> for at least one party </w:t>
            </w:r>
            <w:r w:rsidRPr="0078693A">
              <w:rPr>
                <w:sz w:val="22"/>
                <w:szCs w:val="22"/>
              </w:rPr>
              <w:t xml:space="preserve">or vehicle </w:t>
            </w:r>
            <w:r w:rsidR="00B256FB" w:rsidRPr="0078693A">
              <w:rPr>
                <w:sz w:val="22"/>
                <w:szCs w:val="22"/>
              </w:rPr>
              <w:t>submitted.</w:t>
            </w:r>
          </w:p>
          <w:p w:rsidR="00472C0B" w:rsidRPr="0078693A" w:rsidRDefault="00472C0B" w:rsidP="00472C0B">
            <w:pPr>
              <w:pStyle w:val="ListParagraph"/>
              <w:ind w:left="0"/>
              <w:jc w:val="center"/>
              <w:rPr>
                <w:b/>
                <w:sz w:val="22"/>
                <w:szCs w:val="22"/>
              </w:rPr>
            </w:pPr>
            <w:r w:rsidRPr="0078693A">
              <w:rPr>
                <w:b/>
                <w:sz w:val="22"/>
                <w:szCs w:val="22"/>
              </w:rPr>
              <w:t>OR</w:t>
            </w:r>
          </w:p>
          <w:p w:rsidR="00472C0B" w:rsidRPr="0078693A" w:rsidRDefault="00472C0B" w:rsidP="00577979">
            <w:pPr>
              <w:pStyle w:val="ListParagraph"/>
              <w:ind w:left="0"/>
              <w:jc w:val="both"/>
              <w:rPr>
                <w:sz w:val="16"/>
                <w:szCs w:val="16"/>
              </w:rPr>
            </w:pPr>
            <w:r w:rsidRPr="0078693A">
              <w:rPr>
                <w:sz w:val="22"/>
                <w:szCs w:val="22"/>
              </w:rPr>
              <w:t>Transaction returned both a score and attributes</w:t>
            </w:r>
            <w:r w:rsidR="00B256FB" w:rsidRPr="0078693A">
              <w:rPr>
                <w:sz w:val="22"/>
                <w:szCs w:val="22"/>
              </w:rPr>
              <w:t>.</w:t>
            </w:r>
          </w:p>
          <w:p w:rsidR="007D66EF" w:rsidRPr="0078693A" w:rsidRDefault="007D66EF" w:rsidP="00577979">
            <w:pPr>
              <w:pStyle w:val="ListParagraph"/>
              <w:ind w:left="0"/>
              <w:jc w:val="both"/>
              <w:rPr>
                <w:sz w:val="22"/>
                <w:szCs w:val="22"/>
              </w:rPr>
            </w:pPr>
          </w:p>
        </w:tc>
      </w:tr>
      <w:tr w:rsidR="00B464B7" w:rsidTr="009E338D">
        <w:trPr>
          <w:cantSplit/>
          <w:trHeight w:val="288"/>
        </w:trPr>
        <w:tc>
          <w:tcPr>
            <w:tcW w:w="4680" w:type="dxa"/>
            <w:vAlign w:val="center"/>
          </w:tcPr>
          <w:p w:rsidR="00B464B7" w:rsidRPr="009E338D" w:rsidRDefault="00B464B7" w:rsidP="009E338D">
            <w:pPr>
              <w:pStyle w:val="ListParagraph"/>
              <w:ind w:left="0"/>
              <w:jc w:val="center"/>
              <w:rPr>
                <w:b/>
                <w:sz w:val="22"/>
                <w:szCs w:val="22"/>
              </w:rPr>
            </w:pPr>
            <w:r w:rsidRPr="009E338D">
              <w:rPr>
                <w:b/>
                <w:sz w:val="22"/>
                <w:szCs w:val="22"/>
              </w:rPr>
              <w:lastRenderedPageBreak/>
              <w:t>503</w:t>
            </w:r>
          </w:p>
        </w:tc>
        <w:tc>
          <w:tcPr>
            <w:tcW w:w="5760" w:type="dxa"/>
          </w:tcPr>
          <w:p w:rsidR="009E338D" w:rsidRPr="0078693A" w:rsidRDefault="009E338D" w:rsidP="007A2818">
            <w:pPr>
              <w:pStyle w:val="ListParagraph"/>
              <w:ind w:left="0"/>
              <w:jc w:val="both"/>
              <w:rPr>
                <w:sz w:val="16"/>
                <w:szCs w:val="16"/>
              </w:rPr>
            </w:pPr>
          </w:p>
          <w:p w:rsidR="00B256FB" w:rsidRPr="0078693A" w:rsidRDefault="00577979" w:rsidP="007A2818">
            <w:pPr>
              <w:pStyle w:val="ListParagraph"/>
              <w:ind w:left="0"/>
              <w:jc w:val="both"/>
              <w:rPr>
                <w:sz w:val="22"/>
                <w:szCs w:val="22"/>
              </w:rPr>
            </w:pPr>
            <w:r w:rsidRPr="0078693A">
              <w:rPr>
                <w:sz w:val="22"/>
                <w:szCs w:val="22"/>
              </w:rPr>
              <w:t>Transaction did not return a score to the customer</w:t>
            </w:r>
            <w:r w:rsidR="00B256FB" w:rsidRPr="0078693A">
              <w:rPr>
                <w:sz w:val="22"/>
                <w:szCs w:val="22"/>
              </w:rPr>
              <w:t>.</w:t>
            </w:r>
          </w:p>
          <w:p w:rsidR="00B256FB" w:rsidRPr="0078693A" w:rsidRDefault="00B256FB" w:rsidP="00B256FB">
            <w:pPr>
              <w:pStyle w:val="ListParagraph"/>
              <w:ind w:left="0"/>
              <w:jc w:val="center"/>
              <w:rPr>
                <w:b/>
                <w:sz w:val="22"/>
                <w:szCs w:val="22"/>
              </w:rPr>
            </w:pPr>
            <w:r w:rsidRPr="0078693A">
              <w:rPr>
                <w:b/>
                <w:sz w:val="22"/>
                <w:szCs w:val="22"/>
              </w:rPr>
              <w:t>AND</w:t>
            </w:r>
          </w:p>
          <w:p w:rsidR="00DE4C9E" w:rsidRPr="0078693A" w:rsidRDefault="00B464B7" w:rsidP="007A2818">
            <w:pPr>
              <w:pStyle w:val="ListParagraph"/>
              <w:ind w:left="0"/>
              <w:jc w:val="both"/>
              <w:rPr>
                <w:sz w:val="16"/>
                <w:szCs w:val="16"/>
              </w:rPr>
            </w:pPr>
            <w:r w:rsidRPr="0078693A">
              <w:rPr>
                <w:sz w:val="22"/>
                <w:szCs w:val="22"/>
              </w:rPr>
              <w:t xml:space="preserve">Transaction did not return </w:t>
            </w:r>
            <w:r w:rsidR="007A2818" w:rsidRPr="0078693A">
              <w:rPr>
                <w:sz w:val="22"/>
                <w:szCs w:val="22"/>
              </w:rPr>
              <w:t xml:space="preserve">attributes to the customer for any party </w:t>
            </w:r>
            <w:r w:rsidR="00B029A5" w:rsidRPr="0078693A">
              <w:rPr>
                <w:sz w:val="22"/>
                <w:szCs w:val="22"/>
              </w:rPr>
              <w:t xml:space="preserve">or vehicle </w:t>
            </w:r>
            <w:r w:rsidR="007A2818" w:rsidRPr="0078693A">
              <w:rPr>
                <w:sz w:val="22"/>
                <w:szCs w:val="22"/>
              </w:rPr>
              <w:t>submitted</w:t>
            </w:r>
            <w:r w:rsidR="00B256FB" w:rsidRPr="0078693A">
              <w:rPr>
                <w:sz w:val="22"/>
                <w:szCs w:val="22"/>
              </w:rPr>
              <w:t>.</w:t>
            </w:r>
          </w:p>
          <w:p w:rsidR="00B029A5" w:rsidRPr="0078693A" w:rsidRDefault="00B029A5" w:rsidP="007A2818">
            <w:pPr>
              <w:pStyle w:val="ListParagraph"/>
              <w:ind w:left="0"/>
              <w:jc w:val="both"/>
              <w:rPr>
                <w:sz w:val="22"/>
                <w:szCs w:val="22"/>
              </w:rPr>
            </w:pPr>
          </w:p>
        </w:tc>
      </w:tr>
    </w:tbl>
    <w:p w:rsidR="00BB3AA8" w:rsidRDefault="00BB3AA8" w:rsidP="00DE4C9E">
      <w:pPr>
        <w:rPr>
          <w:sz w:val="22"/>
          <w:szCs w:val="22"/>
        </w:rPr>
      </w:pPr>
    </w:p>
    <w:p w:rsidR="00B029A5" w:rsidRPr="00DE4C9E" w:rsidRDefault="00B029A5" w:rsidP="00DE4C9E">
      <w:pPr>
        <w:rPr>
          <w:sz w:val="22"/>
          <w:szCs w:val="22"/>
        </w:rPr>
      </w:pPr>
    </w:p>
    <w:p w:rsidR="000B7F95" w:rsidRPr="0078693A" w:rsidRDefault="000B7F95" w:rsidP="000B7F95">
      <w:pPr>
        <w:pStyle w:val="ListParagraph"/>
        <w:numPr>
          <w:ilvl w:val="0"/>
          <w:numId w:val="1"/>
        </w:numPr>
        <w:rPr>
          <w:b/>
        </w:rPr>
      </w:pPr>
      <w:bookmarkStart w:id="9" w:name="_Toc381889600"/>
      <w:r w:rsidRPr="0078693A">
        <w:rPr>
          <w:rStyle w:val="Style1Char"/>
          <w:rFonts w:ascii="Times New Roman" w:hAnsi="Times New Roman" w:cs="Times New Roman"/>
        </w:rPr>
        <w:t>Contributory Requirements</w:t>
      </w:r>
      <w:bookmarkEnd w:id="9"/>
      <w:r w:rsidR="00BC1ADB" w:rsidRPr="0078693A">
        <w:rPr>
          <w:b/>
        </w:rPr>
        <w:t xml:space="preserve"> – </w:t>
      </w:r>
      <w:r w:rsidR="00751A71" w:rsidRPr="0078693A">
        <w:rPr>
          <w:b/>
        </w:rPr>
        <w:t>Yes</w:t>
      </w:r>
    </w:p>
    <w:p w:rsidR="00760230" w:rsidRPr="0078693A" w:rsidRDefault="00751A71" w:rsidP="00751A71">
      <w:pPr>
        <w:pStyle w:val="ListParagraph"/>
        <w:numPr>
          <w:ilvl w:val="1"/>
          <w:numId w:val="1"/>
        </w:numPr>
        <w:rPr>
          <w:sz w:val="22"/>
          <w:szCs w:val="22"/>
        </w:rPr>
      </w:pPr>
      <w:r w:rsidRPr="0078693A">
        <w:rPr>
          <w:sz w:val="22"/>
          <w:szCs w:val="22"/>
        </w:rPr>
        <w:t>A carrier must contribute to Carrier Discovery to receive Carrier Discovery attributes.</w:t>
      </w:r>
    </w:p>
    <w:p w:rsidR="00751A71" w:rsidRPr="0078693A" w:rsidRDefault="00751A71" w:rsidP="00751A71">
      <w:pPr>
        <w:pStyle w:val="ListParagraph"/>
        <w:numPr>
          <w:ilvl w:val="1"/>
          <w:numId w:val="1"/>
        </w:numPr>
        <w:rPr>
          <w:sz w:val="22"/>
          <w:szCs w:val="22"/>
        </w:rPr>
      </w:pPr>
      <w:r w:rsidRPr="0078693A">
        <w:rPr>
          <w:sz w:val="22"/>
          <w:szCs w:val="22"/>
        </w:rPr>
        <w:t>A carrier must contribute to Claims Discovery to receive Claims Discovery attributes.</w:t>
      </w:r>
    </w:p>
    <w:p w:rsidR="00751A71" w:rsidRPr="00EE37E8" w:rsidRDefault="00751A71" w:rsidP="00760230">
      <w:pPr>
        <w:pStyle w:val="ListParagraph"/>
        <w:rPr>
          <w:sz w:val="22"/>
          <w:szCs w:val="22"/>
        </w:rPr>
      </w:pPr>
    </w:p>
    <w:p w:rsidR="00760230" w:rsidRPr="00B9760B" w:rsidRDefault="000451CE" w:rsidP="00760230">
      <w:pPr>
        <w:pStyle w:val="ListParagraph"/>
        <w:numPr>
          <w:ilvl w:val="0"/>
          <w:numId w:val="1"/>
        </w:numPr>
        <w:rPr>
          <w:b/>
        </w:rPr>
      </w:pPr>
      <w:bookmarkStart w:id="10" w:name="_Toc381889601"/>
      <w:r w:rsidRPr="00B9760B">
        <w:rPr>
          <w:rStyle w:val="Style1Char"/>
          <w:rFonts w:ascii="Times New Roman" w:hAnsi="Times New Roman" w:cs="Times New Roman"/>
        </w:rPr>
        <w:t>Rule Plan Requirements</w:t>
      </w:r>
      <w:bookmarkEnd w:id="10"/>
      <w:r w:rsidR="00B9760B" w:rsidRPr="00B9760B">
        <w:rPr>
          <w:b/>
        </w:rPr>
        <w:t xml:space="preserve"> – Yes</w:t>
      </w:r>
    </w:p>
    <w:p w:rsidR="00760230" w:rsidRPr="00EB589A" w:rsidRDefault="00EB589A" w:rsidP="00EB589A">
      <w:pPr>
        <w:pStyle w:val="ListParagraph"/>
        <w:numPr>
          <w:ilvl w:val="1"/>
          <w:numId w:val="1"/>
        </w:numPr>
        <w:rPr>
          <w:sz w:val="22"/>
          <w:szCs w:val="22"/>
        </w:rPr>
      </w:pPr>
      <w:r>
        <w:rPr>
          <w:sz w:val="22"/>
          <w:szCs w:val="22"/>
        </w:rPr>
        <w:t>Rule plan requirements will be provided by the Rules Business Analyst.</w:t>
      </w:r>
    </w:p>
    <w:p w:rsidR="0032337B" w:rsidRPr="008B058F" w:rsidRDefault="0032337B" w:rsidP="0032337B">
      <w:pPr>
        <w:pStyle w:val="ListParagraph"/>
        <w:ind w:left="1800"/>
        <w:rPr>
          <w:sz w:val="22"/>
          <w:szCs w:val="22"/>
        </w:rPr>
      </w:pPr>
    </w:p>
    <w:p w:rsidR="00DC5E88" w:rsidRPr="00A67625" w:rsidRDefault="004C2D2C" w:rsidP="00A67625">
      <w:pPr>
        <w:pStyle w:val="Style1"/>
        <w:rPr>
          <w:rFonts w:ascii="Times New Roman" w:hAnsi="Times New Roman"/>
          <w:bCs/>
        </w:rPr>
      </w:pPr>
      <w:bookmarkStart w:id="11" w:name="_Toc381889602"/>
      <w:r>
        <w:rPr>
          <w:rFonts w:ascii="Times New Roman" w:hAnsi="Times New Roman"/>
          <w:bCs/>
        </w:rPr>
        <w:t>Attribute</w:t>
      </w:r>
      <w:r w:rsidR="00DC5E88" w:rsidRPr="00A67625">
        <w:rPr>
          <w:rFonts w:ascii="Times New Roman" w:hAnsi="Times New Roman"/>
          <w:bCs/>
        </w:rPr>
        <w:t xml:space="preserve"> Requirements – </w:t>
      </w:r>
      <w:r w:rsidR="00015E6A" w:rsidRPr="00A67625">
        <w:rPr>
          <w:rFonts w:ascii="Times New Roman" w:hAnsi="Times New Roman"/>
          <w:bCs/>
        </w:rPr>
        <w:t>Refer to the Analytics/Modeling Group</w:t>
      </w:r>
      <w:bookmarkEnd w:id="11"/>
    </w:p>
    <w:p w:rsidR="00015E6A" w:rsidRPr="001956C2" w:rsidRDefault="00473E85" w:rsidP="00E0082C">
      <w:pPr>
        <w:pStyle w:val="ListParagraph"/>
        <w:numPr>
          <w:ilvl w:val="1"/>
          <w:numId w:val="1"/>
        </w:numPr>
        <w:rPr>
          <w:sz w:val="22"/>
          <w:szCs w:val="22"/>
        </w:rPr>
      </w:pPr>
      <w:r w:rsidRPr="001956C2">
        <w:rPr>
          <w:sz w:val="22"/>
          <w:szCs w:val="22"/>
        </w:rPr>
        <w:t>Requirements</w:t>
      </w:r>
      <w:r w:rsidR="00015E6A" w:rsidRPr="001956C2">
        <w:rPr>
          <w:sz w:val="22"/>
          <w:szCs w:val="22"/>
        </w:rPr>
        <w:t xml:space="preserve"> will be provided by the </w:t>
      </w:r>
      <w:r w:rsidR="001956C2">
        <w:rPr>
          <w:sz w:val="22"/>
          <w:szCs w:val="22"/>
        </w:rPr>
        <w:t>Analytics</w:t>
      </w:r>
      <w:r w:rsidR="00015E6A" w:rsidRPr="001956C2">
        <w:rPr>
          <w:sz w:val="22"/>
          <w:szCs w:val="22"/>
        </w:rPr>
        <w:t xml:space="preserve"> team.</w:t>
      </w:r>
      <w:r w:rsidRPr="001956C2">
        <w:rPr>
          <w:sz w:val="22"/>
          <w:szCs w:val="22"/>
        </w:rPr>
        <w:t xml:space="preserve">  </w:t>
      </w:r>
      <w:r w:rsidR="00E0082C" w:rsidRPr="001956C2">
        <w:rPr>
          <w:sz w:val="22"/>
          <w:szCs w:val="22"/>
        </w:rPr>
        <w:t>The</w:t>
      </w:r>
      <w:r w:rsidR="004C2D2C">
        <w:rPr>
          <w:sz w:val="22"/>
          <w:szCs w:val="22"/>
        </w:rPr>
        <w:t xml:space="preserve"> attributes to be developed and provided to customers are identified in the following tables.  </w:t>
      </w:r>
      <w:r w:rsidR="00E0082C" w:rsidRPr="001956C2">
        <w:rPr>
          <w:sz w:val="22"/>
          <w:szCs w:val="22"/>
        </w:rPr>
        <w:t xml:space="preserve"> </w:t>
      </w:r>
      <w:r w:rsidR="00A7548D">
        <w:rPr>
          <w:sz w:val="22"/>
          <w:szCs w:val="22"/>
        </w:rPr>
        <w:t>Attribute sources include Lead Integrity 4.1,</w:t>
      </w:r>
      <w:r w:rsidR="004C2D2C">
        <w:rPr>
          <w:sz w:val="22"/>
          <w:szCs w:val="22"/>
        </w:rPr>
        <w:t xml:space="preserve"> </w:t>
      </w:r>
      <w:r w:rsidR="00E0082C" w:rsidRPr="001956C2">
        <w:rPr>
          <w:sz w:val="22"/>
          <w:szCs w:val="22"/>
        </w:rPr>
        <w:t>Claims Discovery and</w:t>
      </w:r>
      <w:r w:rsidR="004C2D2C">
        <w:rPr>
          <w:sz w:val="22"/>
          <w:szCs w:val="22"/>
        </w:rPr>
        <w:t xml:space="preserve"> Carrier Discovery.</w:t>
      </w:r>
    </w:p>
    <w:p w:rsidR="00015E6A" w:rsidRPr="00642E21" w:rsidRDefault="00015E6A" w:rsidP="00015E6A">
      <w:pPr>
        <w:pStyle w:val="ListParagraph"/>
        <w:ind w:left="1080"/>
        <w:rPr>
          <w:sz w:val="22"/>
          <w:szCs w:val="22"/>
          <w:highlight w:val="green"/>
        </w:rPr>
      </w:pPr>
    </w:p>
    <w:p w:rsidR="00015E6A" w:rsidRPr="001956C2" w:rsidRDefault="00D636F2" w:rsidP="00015E6A">
      <w:pPr>
        <w:pStyle w:val="ListParagraph"/>
        <w:numPr>
          <w:ilvl w:val="1"/>
          <w:numId w:val="1"/>
        </w:numPr>
        <w:rPr>
          <w:sz w:val="22"/>
          <w:szCs w:val="22"/>
        </w:rPr>
      </w:pPr>
      <w:r w:rsidRPr="001956C2">
        <w:rPr>
          <w:sz w:val="22"/>
          <w:szCs w:val="22"/>
        </w:rPr>
        <w:t xml:space="preserve">The </w:t>
      </w:r>
      <w:r w:rsidR="001956C2">
        <w:rPr>
          <w:sz w:val="22"/>
          <w:szCs w:val="22"/>
        </w:rPr>
        <w:t xml:space="preserve">attributes will be used by customers in their own proprietary </w:t>
      </w:r>
      <w:r w:rsidRPr="001956C2">
        <w:rPr>
          <w:sz w:val="22"/>
          <w:szCs w:val="22"/>
        </w:rPr>
        <w:t>model</w:t>
      </w:r>
      <w:r w:rsidR="001956C2">
        <w:rPr>
          <w:sz w:val="22"/>
          <w:szCs w:val="22"/>
        </w:rPr>
        <w:t xml:space="preserve">s </w:t>
      </w:r>
      <w:r w:rsidR="008E2E31">
        <w:rPr>
          <w:sz w:val="22"/>
          <w:szCs w:val="22"/>
        </w:rPr>
        <w:t xml:space="preserve">designed </w:t>
      </w:r>
      <w:r w:rsidR="001956C2">
        <w:rPr>
          <w:sz w:val="22"/>
          <w:szCs w:val="22"/>
        </w:rPr>
        <w:t xml:space="preserve">to </w:t>
      </w:r>
      <w:r w:rsidR="008E2E31">
        <w:rPr>
          <w:sz w:val="22"/>
          <w:szCs w:val="22"/>
        </w:rPr>
        <w:t xml:space="preserve">predict </w:t>
      </w:r>
      <w:r w:rsidR="008E2E31" w:rsidRPr="001956C2">
        <w:rPr>
          <w:sz w:val="22"/>
          <w:szCs w:val="22"/>
        </w:rPr>
        <w:t>the</w:t>
      </w:r>
      <w:r w:rsidR="008E2E31">
        <w:rPr>
          <w:sz w:val="22"/>
          <w:szCs w:val="22"/>
        </w:rPr>
        <w:t xml:space="preserve"> likelihood that a claim may include fraudulent elements and/or the subrogation potential.  The attributes will not </w:t>
      </w:r>
      <w:r w:rsidRPr="001956C2">
        <w:rPr>
          <w:sz w:val="22"/>
          <w:szCs w:val="22"/>
        </w:rPr>
        <w:t>identify fraud</w:t>
      </w:r>
      <w:r w:rsidR="008E2E31">
        <w:rPr>
          <w:sz w:val="22"/>
          <w:szCs w:val="22"/>
        </w:rPr>
        <w:t>ulent</w:t>
      </w:r>
      <w:r w:rsidRPr="001956C2">
        <w:rPr>
          <w:sz w:val="22"/>
          <w:szCs w:val="22"/>
        </w:rPr>
        <w:t xml:space="preserve"> claims</w:t>
      </w:r>
      <w:r w:rsidR="008E2E31">
        <w:rPr>
          <w:sz w:val="22"/>
          <w:szCs w:val="22"/>
        </w:rPr>
        <w:t xml:space="preserve"> or predict subrogation potential</w:t>
      </w:r>
      <w:r w:rsidRPr="001956C2">
        <w:rPr>
          <w:sz w:val="22"/>
          <w:szCs w:val="22"/>
        </w:rPr>
        <w:t xml:space="preserve">.  Customers will need to </w:t>
      </w:r>
      <w:r w:rsidR="008E2E31">
        <w:rPr>
          <w:sz w:val="22"/>
          <w:szCs w:val="22"/>
        </w:rPr>
        <w:t xml:space="preserve">assess the attribute data and </w:t>
      </w:r>
      <w:r w:rsidRPr="001956C2">
        <w:rPr>
          <w:sz w:val="22"/>
          <w:szCs w:val="22"/>
        </w:rPr>
        <w:t>conduct their own investigation</w:t>
      </w:r>
      <w:r w:rsidR="008E2E31">
        <w:rPr>
          <w:sz w:val="22"/>
          <w:szCs w:val="22"/>
        </w:rPr>
        <w:t>s.</w:t>
      </w:r>
    </w:p>
    <w:p w:rsidR="00015E6A" w:rsidRPr="00642E21" w:rsidRDefault="00015E6A" w:rsidP="00015E6A">
      <w:pPr>
        <w:pStyle w:val="ListParagraph"/>
        <w:rPr>
          <w:sz w:val="22"/>
          <w:szCs w:val="22"/>
          <w:highlight w:val="green"/>
        </w:rPr>
      </w:pPr>
    </w:p>
    <w:p w:rsidR="00015E6A" w:rsidRPr="0078693A" w:rsidRDefault="00BB3F2E" w:rsidP="00015E6A">
      <w:pPr>
        <w:pStyle w:val="ListParagraph"/>
        <w:numPr>
          <w:ilvl w:val="1"/>
          <w:numId w:val="1"/>
        </w:numPr>
        <w:rPr>
          <w:sz w:val="22"/>
          <w:szCs w:val="22"/>
        </w:rPr>
      </w:pPr>
      <w:r w:rsidRPr="0078693A">
        <w:rPr>
          <w:sz w:val="22"/>
          <w:szCs w:val="22"/>
        </w:rPr>
        <w:t>The</w:t>
      </w:r>
      <w:r w:rsidR="00015E6A" w:rsidRPr="0078693A">
        <w:rPr>
          <w:sz w:val="22"/>
          <w:szCs w:val="22"/>
        </w:rPr>
        <w:t xml:space="preserve"> </w:t>
      </w:r>
      <w:r w:rsidR="0008269D" w:rsidRPr="0078693A">
        <w:rPr>
          <w:sz w:val="22"/>
          <w:szCs w:val="22"/>
        </w:rPr>
        <w:t>analytics process</w:t>
      </w:r>
      <w:r w:rsidR="00015E6A" w:rsidRPr="0078693A">
        <w:rPr>
          <w:sz w:val="22"/>
          <w:szCs w:val="22"/>
        </w:rPr>
        <w:t xml:space="preserve"> ID </w:t>
      </w:r>
      <w:r w:rsidR="00454616" w:rsidRPr="0078693A">
        <w:rPr>
          <w:sz w:val="22"/>
          <w:szCs w:val="22"/>
        </w:rPr>
        <w:t>for the Auto Claims Fraud Attributes Pack is CDF1.</w:t>
      </w:r>
    </w:p>
    <w:p w:rsidR="00454616" w:rsidRPr="0078693A" w:rsidRDefault="00454616" w:rsidP="00454616">
      <w:pPr>
        <w:pStyle w:val="ListParagraph"/>
        <w:rPr>
          <w:sz w:val="22"/>
          <w:szCs w:val="22"/>
        </w:rPr>
      </w:pPr>
    </w:p>
    <w:p w:rsidR="00454616" w:rsidRPr="0078693A" w:rsidRDefault="00454616" w:rsidP="00015E6A">
      <w:pPr>
        <w:pStyle w:val="ListParagraph"/>
        <w:numPr>
          <w:ilvl w:val="1"/>
          <w:numId w:val="1"/>
        </w:numPr>
        <w:rPr>
          <w:sz w:val="22"/>
          <w:szCs w:val="22"/>
        </w:rPr>
      </w:pPr>
      <w:r w:rsidRPr="0078693A">
        <w:rPr>
          <w:sz w:val="22"/>
          <w:szCs w:val="22"/>
        </w:rPr>
        <w:t>The analytics process ID for the Auto Subrogation Attributes Pack is CDF2.</w:t>
      </w:r>
    </w:p>
    <w:p w:rsidR="00015E6A" w:rsidRPr="00EE37E8" w:rsidRDefault="00015E6A" w:rsidP="00015E6A">
      <w:pPr>
        <w:pStyle w:val="ListParagraph"/>
        <w:ind w:left="360"/>
        <w:rPr>
          <w:sz w:val="22"/>
          <w:szCs w:val="22"/>
        </w:rPr>
      </w:pPr>
    </w:p>
    <w:p w:rsidR="00015E6A" w:rsidRPr="00EE37E8" w:rsidRDefault="00473E85" w:rsidP="00015E6A">
      <w:pPr>
        <w:pStyle w:val="ListParagraph"/>
        <w:numPr>
          <w:ilvl w:val="1"/>
          <w:numId w:val="1"/>
        </w:numPr>
        <w:rPr>
          <w:sz w:val="22"/>
          <w:szCs w:val="22"/>
        </w:rPr>
      </w:pPr>
      <w:r>
        <w:rPr>
          <w:sz w:val="22"/>
          <w:szCs w:val="22"/>
        </w:rPr>
        <w:t>The</w:t>
      </w:r>
      <w:r w:rsidR="00015E6A" w:rsidRPr="00EE37E8">
        <w:rPr>
          <w:sz w:val="22"/>
          <w:szCs w:val="22"/>
        </w:rPr>
        <w:t xml:space="preserve"> </w:t>
      </w:r>
      <w:r w:rsidR="00454616">
        <w:rPr>
          <w:sz w:val="22"/>
          <w:szCs w:val="22"/>
        </w:rPr>
        <w:t>attribute processes</w:t>
      </w:r>
      <w:r>
        <w:rPr>
          <w:sz w:val="22"/>
          <w:szCs w:val="22"/>
        </w:rPr>
        <w:t xml:space="preserve"> will return </w:t>
      </w:r>
      <w:r w:rsidR="00642E21">
        <w:rPr>
          <w:sz w:val="22"/>
          <w:szCs w:val="22"/>
        </w:rPr>
        <w:t>attributes</w:t>
      </w:r>
      <w:r w:rsidR="00BB3F2E">
        <w:rPr>
          <w:sz w:val="22"/>
          <w:szCs w:val="22"/>
        </w:rPr>
        <w:t xml:space="preserve"> associated </w:t>
      </w:r>
      <w:r w:rsidR="0008269D">
        <w:rPr>
          <w:sz w:val="22"/>
          <w:szCs w:val="22"/>
        </w:rPr>
        <w:t>with</w:t>
      </w:r>
      <w:r w:rsidR="00BB3F2E">
        <w:rPr>
          <w:sz w:val="22"/>
          <w:szCs w:val="22"/>
        </w:rPr>
        <w:t xml:space="preserve"> </w:t>
      </w:r>
      <w:r w:rsidR="0008269D" w:rsidRPr="00C757E3">
        <w:rPr>
          <w:sz w:val="22"/>
          <w:szCs w:val="22"/>
        </w:rPr>
        <w:t xml:space="preserve">specific </w:t>
      </w:r>
      <w:r w:rsidR="00BB3F2E" w:rsidRPr="00C757E3">
        <w:rPr>
          <w:sz w:val="22"/>
          <w:szCs w:val="22"/>
        </w:rPr>
        <w:t>people and</w:t>
      </w:r>
      <w:r w:rsidR="0008269D" w:rsidRPr="00C757E3">
        <w:rPr>
          <w:sz w:val="22"/>
          <w:szCs w:val="22"/>
        </w:rPr>
        <w:t xml:space="preserve"> specific</w:t>
      </w:r>
      <w:r w:rsidR="00BB3F2E">
        <w:rPr>
          <w:sz w:val="22"/>
          <w:szCs w:val="22"/>
        </w:rPr>
        <w:t xml:space="preserve"> vehicle</w:t>
      </w:r>
      <w:r w:rsidR="001956C2">
        <w:rPr>
          <w:sz w:val="22"/>
          <w:szCs w:val="22"/>
        </w:rPr>
        <w:t>s</w:t>
      </w:r>
      <w:r>
        <w:rPr>
          <w:sz w:val="22"/>
          <w:szCs w:val="22"/>
        </w:rPr>
        <w:t>.</w:t>
      </w:r>
    </w:p>
    <w:p w:rsidR="00760230" w:rsidRDefault="00760230" w:rsidP="00DC5E88">
      <w:pPr>
        <w:pStyle w:val="ListParagraph"/>
        <w:tabs>
          <w:tab w:val="left" w:pos="4560"/>
        </w:tabs>
        <w:ind w:left="360"/>
      </w:pPr>
    </w:p>
    <w:p w:rsidR="00994DB5" w:rsidRDefault="00994DB5" w:rsidP="00406EA9">
      <w:pPr>
        <w:pStyle w:val="ListParagraph"/>
        <w:numPr>
          <w:ilvl w:val="1"/>
          <w:numId w:val="1"/>
        </w:numPr>
        <w:rPr>
          <w:sz w:val="22"/>
          <w:szCs w:val="22"/>
        </w:rPr>
        <w:sectPr w:rsidR="00994DB5" w:rsidSect="00C50A8D">
          <w:pgSz w:w="12240" w:h="15840"/>
          <w:pgMar w:top="1440" w:right="1080" w:bottom="1440" w:left="1080" w:header="720" w:footer="432" w:gutter="0"/>
          <w:cols w:space="720"/>
          <w:docGrid w:linePitch="360"/>
        </w:sectPr>
      </w:pPr>
    </w:p>
    <w:p w:rsidR="00915FBA" w:rsidRPr="003C1CC6" w:rsidRDefault="00915FBA" w:rsidP="00406EA9">
      <w:pPr>
        <w:pStyle w:val="ListParagraph"/>
        <w:numPr>
          <w:ilvl w:val="1"/>
          <w:numId w:val="1"/>
        </w:numPr>
        <w:rPr>
          <w:sz w:val="22"/>
          <w:szCs w:val="22"/>
        </w:rPr>
      </w:pPr>
      <w:r w:rsidRPr="003C1CC6">
        <w:rPr>
          <w:sz w:val="22"/>
          <w:szCs w:val="22"/>
        </w:rPr>
        <w:lastRenderedPageBreak/>
        <w:t>Attributes</w:t>
      </w:r>
      <w:r w:rsidR="00134CD5" w:rsidRPr="003C1CC6">
        <w:rPr>
          <w:sz w:val="22"/>
          <w:szCs w:val="22"/>
        </w:rPr>
        <w:t xml:space="preserve"> </w:t>
      </w:r>
      <w:r w:rsidR="00D17671" w:rsidRPr="003C1CC6">
        <w:rPr>
          <w:sz w:val="22"/>
          <w:szCs w:val="22"/>
        </w:rPr>
        <w:t>Returned</w:t>
      </w:r>
      <w:r w:rsidR="00A67625" w:rsidRPr="003C1CC6">
        <w:rPr>
          <w:sz w:val="22"/>
          <w:szCs w:val="22"/>
        </w:rPr>
        <w:t xml:space="preserve"> by the Model</w:t>
      </w:r>
    </w:p>
    <w:p w:rsidR="00A67625" w:rsidRDefault="00A67625" w:rsidP="00A67625">
      <w:pPr>
        <w:pStyle w:val="ListParagraph"/>
        <w:rPr>
          <w:sz w:val="22"/>
          <w:szCs w:val="22"/>
          <w:highlight w:val="yellow"/>
        </w:rPr>
      </w:pPr>
    </w:p>
    <w:p w:rsidR="00994DB5" w:rsidRPr="00C443C1" w:rsidRDefault="00994DB5" w:rsidP="00994DB5">
      <w:pPr>
        <w:ind w:left="1080"/>
        <w:rPr>
          <w:b/>
          <w:sz w:val="22"/>
          <w:szCs w:val="22"/>
          <w:u w:val="single"/>
        </w:rPr>
      </w:pPr>
      <w:r w:rsidRPr="00C443C1">
        <w:rPr>
          <w:b/>
          <w:sz w:val="22"/>
          <w:szCs w:val="22"/>
          <w:u w:val="single"/>
        </w:rPr>
        <w:t xml:space="preserve">Auto </w:t>
      </w:r>
      <w:r w:rsidR="0053300A" w:rsidRPr="00C443C1">
        <w:rPr>
          <w:b/>
          <w:sz w:val="22"/>
          <w:szCs w:val="22"/>
          <w:u w:val="single"/>
        </w:rPr>
        <w:t xml:space="preserve">Claims Fraud </w:t>
      </w:r>
      <w:r w:rsidRPr="00C443C1">
        <w:rPr>
          <w:b/>
          <w:sz w:val="22"/>
          <w:szCs w:val="22"/>
          <w:u w:val="single"/>
        </w:rPr>
        <w:t>Pack Attributes</w:t>
      </w:r>
    </w:p>
    <w:p w:rsidR="00994DB5" w:rsidRDefault="00994DB5" w:rsidP="00A67625">
      <w:pPr>
        <w:pStyle w:val="ListParagraph"/>
        <w:rPr>
          <w:sz w:val="22"/>
          <w:szCs w:val="22"/>
          <w:highlight w:val="yellow"/>
        </w:rPr>
      </w:pPr>
    </w:p>
    <w:tbl>
      <w:tblPr>
        <w:tblW w:w="14480" w:type="dxa"/>
        <w:jc w:val="center"/>
        <w:tblInd w:w="-668" w:type="dxa"/>
        <w:tblLook w:val="04A0" w:firstRow="1" w:lastRow="0" w:firstColumn="1" w:lastColumn="0" w:noHBand="0" w:noVBand="1"/>
      </w:tblPr>
      <w:tblGrid>
        <w:gridCol w:w="3590"/>
        <w:gridCol w:w="3290"/>
        <w:gridCol w:w="1530"/>
        <w:gridCol w:w="2430"/>
        <w:gridCol w:w="1660"/>
        <w:gridCol w:w="990"/>
        <w:gridCol w:w="990"/>
      </w:tblGrid>
      <w:tr w:rsidR="007C6820" w:rsidTr="00597E6A">
        <w:trPr>
          <w:trHeight w:val="945"/>
          <w:tblHeader/>
          <w:jc w:val="center"/>
        </w:trPr>
        <w:tc>
          <w:tcPr>
            <w:tcW w:w="359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6820" w:rsidRDefault="007C6820" w:rsidP="000D7CD4">
            <w:pPr>
              <w:rPr>
                <w:b/>
                <w:bCs/>
                <w:color w:val="000000"/>
              </w:rPr>
            </w:pPr>
            <w:r>
              <w:rPr>
                <w:b/>
                <w:bCs/>
                <w:color w:val="000000"/>
              </w:rPr>
              <w:t>Attribute Name</w:t>
            </w:r>
          </w:p>
        </w:tc>
        <w:tc>
          <w:tcPr>
            <w:tcW w:w="3290" w:type="dxa"/>
            <w:tcBorders>
              <w:top w:val="single" w:sz="4" w:space="0" w:color="auto"/>
              <w:left w:val="nil"/>
              <w:bottom w:val="single" w:sz="4" w:space="0" w:color="auto"/>
              <w:right w:val="single" w:sz="4" w:space="0" w:color="auto"/>
            </w:tcBorders>
            <w:shd w:val="clear" w:color="000000" w:fill="D9D9D9"/>
            <w:noWrap/>
            <w:vAlign w:val="bottom"/>
            <w:hideMark/>
          </w:tcPr>
          <w:p w:rsidR="007C6820" w:rsidRDefault="007C6820" w:rsidP="000D7CD4">
            <w:pPr>
              <w:rPr>
                <w:b/>
                <w:bCs/>
                <w:color w:val="000000"/>
              </w:rPr>
            </w:pPr>
            <w:r>
              <w:rPr>
                <w:b/>
                <w:bCs/>
                <w:color w:val="000000"/>
              </w:rPr>
              <w:t>Definition</w:t>
            </w:r>
          </w:p>
        </w:tc>
        <w:tc>
          <w:tcPr>
            <w:tcW w:w="1530" w:type="dxa"/>
            <w:tcBorders>
              <w:top w:val="single" w:sz="4" w:space="0" w:color="auto"/>
              <w:left w:val="nil"/>
              <w:bottom w:val="single" w:sz="4" w:space="0" w:color="auto"/>
              <w:right w:val="single" w:sz="4" w:space="0" w:color="auto"/>
            </w:tcBorders>
            <w:shd w:val="clear" w:color="000000" w:fill="D9D9D9"/>
            <w:vAlign w:val="bottom"/>
          </w:tcPr>
          <w:p w:rsidR="007C6820" w:rsidRDefault="007C6820" w:rsidP="007C6820">
            <w:pPr>
              <w:jc w:val="center"/>
              <w:rPr>
                <w:b/>
                <w:bCs/>
                <w:color w:val="000000"/>
              </w:rPr>
            </w:pPr>
            <w:r>
              <w:rPr>
                <w:b/>
                <w:bCs/>
                <w:color w:val="000000"/>
              </w:rPr>
              <w:t>Possible</w:t>
            </w:r>
          </w:p>
          <w:p w:rsidR="007C6820" w:rsidRDefault="007C6820" w:rsidP="007C6820">
            <w:pPr>
              <w:jc w:val="center"/>
              <w:rPr>
                <w:b/>
                <w:bCs/>
                <w:color w:val="000000"/>
              </w:rPr>
            </w:pPr>
            <w:r>
              <w:rPr>
                <w:b/>
                <w:bCs/>
                <w:color w:val="000000"/>
              </w:rPr>
              <w:t>Values</w:t>
            </w:r>
          </w:p>
        </w:tc>
        <w:tc>
          <w:tcPr>
            <w:tcW w:w="2430" w:type="dxa"/>
            <w:tcBorders>
              <w:top w:val="single" w:sz="4" w:space="0" w:color="auto"/>
              <w:left w:val="single" w:sz="4" w:space="0" w:color="auto"/>
              <w:bottom w:val="single" w:sz="4" w:space="0" w:color="auto"/>
              <w:right w:val="single" w:sz="4" w:space="0" w:color="auto"/>
            </w:tcBorders>
            <w:shd w:val="clear" w:color="000000" w:fill="D9D9D9"/>
            <w:vAlign w:val="bottom"/>
          </w:tcPr>
          <w:p w:rsidR="007C6820" w:rsidRPr="0078794F" w:rsidRDefault="007C6820" w:rsidP="001B7224">
            <w:pPr>
              <w:rPr>
                <w:b/>
                <w:bCs/>
              </w:rPr>
            </w:pPr>
            <w:r>
              <w:rPr>
                <w:b/>
                <w:bCs/>
              </w:rPr>
              <w:t>Description</w:t>
            </w:r>
          </w:p>
        </w:tc>
        <w:tc>
          <w:tcPr>
            <w:tcW w:w="16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C6820" w:rsidRDefault="007C6820" w:rsidP="000D7CD4">
            <w:pPr>
              <w:rPr>
                <w:b/>
                <w:bCs/>
                <w:color w:val="000000"/>
              </w:rPr>
            </w:pPr>
            <w:r>
              <w:rPr>
                <w:b/>
                <w:bCs/>
                <w:color w:val="000000"/>
              </w:rPr>
              <w:t>Source</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7C6820" w:rsidRDefault="007C6820" w:rsidP="000D7CD4">
            <w:pPr>
              <w:jc w:val="center"/>
              <w:rPr>
                <w:b/>
                <w:bCs/>
                <w:color w:val="000000"/>
              </w:rPr>
            </w:pPr>
            <w:r>
              <w:rPr>
                <w:b/>
                <w:bCs/>
                <w:color w:val="000000"/>
              </w:rPr>
              <w:t>Attach to  Vehicle</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7C6820" w:rsidRDefault="007C6820" w:rsidP="000D7CD4">
            <w:pPr>
              <w:jc w:val="center"/>
              <w:rPr>
                <w:b/>
                <w:bCs/>
                <w:color w:val="000000"/>
              </w:rPr>
            </w:pPr>
            <w:r>
              <w:rPr>
                <w:b/>
                <w:bCs/>
                <w:color w:val="000000"/>
              </w:rPr>
              <w:t>Attach to Person</w:t>
            </w:r>
          </w:p>
        </w:tc>
      </w:tr>
      <w:tr w:rsidR="00491A14" w:rsidTr="00597E6A">
        <w:trPr>
          <w:trHeight w:val="315"/>
          <w:jc w:val="center"/>
        </w:trPr>
        <w:tc>
          <w:tcPr>
            <w:tcW w:w="3590" w:type="dxa"/>
            <w:tcBorders>
              <w:top w:val="nil"/>
              <w:left w:val="single" w:sz="4" w:space="0" w:color="auto"/>
              <w:bottom w:val="single" w:sz="4" w:space="0" w:color="auto"/>
              <w:right w:val="single" w:sz="4" w:space="0" w:color="auto"/>
            </w:tcBorders>
            <w:shd w:val="clear" w:color="auto" w:fill="auto"/>
            <w:vAlign w:val="bottom"/>
            <w:hideMark/>
          </w:tcPr>
          <w:p w:rsidR="00491A14" w:rsidRPr="00A131F3" w:rsidRDefault="00491A14" w:rsidP="000D7CD4">
            <w:pPr>
              <w:rPr>
                <w:sz w:val="20"/>
                <w:szCs w:val="20"/>
              </w:rPr>
            </w:pPr>
            <w:proofErr w:type="spellStart"/>
            <w:r w:rsidRPr="00A131F3">
              <w:rPr>
                <w:sz w:val="20"/>
                <w:szCs w:val="20"/>
              </w:rPr>
              <w:t>SubjectSSNCount</w:t>
            </w:r>
            <w:proofErr w:type="spellEnd"/>
          </w:p>
        </w:tc>
        <w:tc>
          <w:tcPr>
            <w:tcW w:w="3290" w:type="dxa"/>
            <w:tcBorders>
              <w:top w:val="nil"/>
              <w:left w:val="nil"/>
              <w:bottom w:val="single" w:sz="4" w:space="0" w:color="auto"/>
              <w:right w:val="single" w:sz="4" w:space="0" w:color="auto"/>
            </w:tcBorders>
            <w:shd w:val="clear" w:color="auto" w:fill="auto"/>
            <w:vAlign w:val="bottom"/>
            <w:hideMark/>
          </w:tcPr>
          <w:p w:rsidR="00491A14" w:rsidRPr="00A131F3" w:rsidRDefault="00491A14" w:rsidP="000D7CD4">
            <w:pPr>
              <w:rPr>
                <w:sz w:val="20"/>
                <w:szCs w:val="20"/>
              </w:rPr>
            </w:pPr>
            <w:r w:rsidRPr="00A131F3">
              <w:rPr>
                <w:sz w:val="20"/>
                <w:szCs w:val="20"/>
              </w:rPr>
              <w:t xml:space="preserve">Unique SSNs found with identity </w:t>
            </w:r>
          </w:p>
        </w:tc>
        <w:tc>
          <w:tcPr>
            <w:tcW w:w="1530" w:type="dxa"/>
            <w:tcBorders>
              <w:top w:val="single" w:sz="4" w:space="0" w:color="auto"/>
              <w:left w:val="nil"/>
              <w:bottom w:val="single" w:sz="4" w:space="0" w:color="auto"/>
              <w:right w:val="single" w:sz="4" w:space="0" w:color="auto"/>
            </w:tcBorders>
          </w:tcPr>
          <w:p w:rsidR="00491A14" w:rsidRPr="008504A1" w:rsidRDefault="00491A14" w:rsidP="001B7224">
            <w:pPr>
              <w:jc w:val="center"/>
              <w:rPr>
                <w:sz w:val="20"/>
                <w:szCs w:val="20"/>
              </w:rPr>
            </w:pPr>
            <w:r w:rsidRPr="008504A1">
              <w:rPr>
                <w:sz w:val="20"/>
                <w:szCs w:val="20"/>
              </w:rPr>
              <w:t>0 - 255</w:t>
            </w:r>
          </w:p>
        </w:tc>
        <w:tc>
          <w:tcPr>
            <w:tcW w:w="2430" w:type="dxa"/>
            <w:tcBorders>
              <w:top w:val="nil"/>
              <w:left w:val="single" w:sz="4" w:space="0" w:color="auto"/>
              <w:bottom w:val="single" w:sz="4" w:space="0" w:color="auto"/>
              <w:right w:val="single" w:sz="4" w:space="0" w:color="auto"/>
            </w:tcBorders>
          </w:tcPr>
          <w:p w:rsidR="00491A14" w:rsidRPr="008504A1" w:rsidRDefault="00491A14"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Y</w:t>
            </w:r>
          </w:p>
        </w:tc>
      </w:tr>
      <w:tr w:rsidR="00491A14" w:rsidTr="00597E6A">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FelonyCount12</w:t>
            </w:r>
          </w:p>
        </w:tc>
        <w:tc>
          <w:tcPr>
            <w:tcW w:w="32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Felony Convictions in last 12 months</w:t>
            </w:r>
          </w:p>
        </w:tc>
        <w:tc>
          <w:tcPr>
            <w:tcW w:w="1530" w:type="dxa"/>
            <w:tcBorders>
              <w:top w:val="single" w:sz="4" w:space="0" w:color="auto"/>
              <w:left w:val="nil"/>
              <w:bottom w:val="single" w:sz="4" w:space="0" w:color="auto"/>
              <w:right w:val="single" w:sz="4" w:space="0" w:color="auto"/>
            </w:tcBorders>
          </w:tcPr>
          <w:p w:rsidR="00491A14" w:rsidRPr="008504A1" w:rsidRDefault="00491A14" w:rsidP="001B7224">
            <w:pPr>
              <w:jc w:val="center"/>
              <w:rPr>
                <w:sz w:val="20"/>
                <w:szCs w:val="20"/>
              </w:rPr>
            </w:pPr>
            <w:r w:rsidRPr="008504A1">
              <w:rPr>
                <w:sz w:val="20"/>
                <w:szCs w:val="20"/>
              </w:rPr>
              <w:t>0 - 255</w:t>
            </w:r>
          </w:p>
        </w:tc>
        <w:tc>
          <w:tcPr>
            <w:tcW w:w="2430" w:type="dxa"/>
            <w:tcBorders>
              <w:top w:val="nil"/>
              <w:left w:val="single" w:sz="4" w:space="0" w:color="auto"/>
              <w:bottom w:val="single" w:sz="4" w:space="0" w:color="auto"/>
              <w:right w:val="single" w:sz="4" w:space="0" w:color="auto"/>
            </w:tcBorders>
          </w:tcPr>
          <w:p w:rsidR="00491A14" w:rsidRPr="008504A1" w:rsidRDefault="00491A14"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Y</w:t>
            </w:r>
          </w:p>
        </w:tc>
      </w:tr>
      <w:tr w:rsidR="00491A14" w:rsidTr="00597E6A">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986AB5">
            <w:pPr>
              <w:rPr>
                <w:sz w:val="20"/>
                <w:szCs w:val="20"/>
              </w:rPr>
            </w:pPr>
            <w:r w:rsidRPr="00A131F3">
              <w:rPr>
                <w:sz w:val="20"/>
                <w:szCs w:val="20"/>
              </w:rPr>
              <w:t>FelonyCount24</w:t>
            </w:r>
          </w:p>
        </w:tc>
        <w:tc>
          <w:tcPr>
            <w:tcW w:w="32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Felony Convictions in last 24 months</w:t>
            </w:r>
          </w:p>
        </w:tc>
        <w:tc>
          <w:tcPr>
            <w:tcW w:w="1530" w:type="dxa"/>
            <w:tcBorders>
              <w:top w:val="single" w:sz="4" w:space="0" w:color="auto"/>
              <w:left w:val="nil"/>
              <w:bottom w:val="single" w:sz="4" w:space="0" w:color="auto"/>
              <w:right w:val="single" w:sz="4" w:space="0" w:color="auto"/>
            </w:tcBorders>
          </w:tcPr>
          <w:p w:rsidR="00491A14" w:rsidRPr="008504A1" w:rsidRDefault="00491A14" w:rsidP="001B7224">
            <w:pPr>
              <w:jc w:val="center"/>
              <w:rPr>
                <w:sz w:val="20"/>
                <w:szCs w:val="20"/>
              </w:rPr>
            </w:pPr>
            <w:r w:rsidRPr="008504A1">
              <w:rPr>
                <w:sz w:val="20"/>
                <w:szCs w:val="20"/>
              </w:rPr>
              <w:t>0 - 255</w:t>
            </w:r>
          </w:p>
        </w:tc>
        <w:tc>
          <w:tcPr>
            <w:tcW w:w="2430" w:type="dxa"/>
            <w:tcBorders>
              <w:top w:val="nil"/>
              <w:left w:val="single" w:sz="4" w:space="0" w:color="auto"/>
              <w:bottom w:val="single" w:sz="4" w:space="0" w:color="auto"/>
              <w:right w:val="single" w:sz="4" w:space="0" w:color="auto"/>
            </w:tcBorders>
          </w:tcPr>
          <w:p w:rsidR="00491A14" w:rsidRPr="008504A1" w:rsidRDefault="00491A14"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Y</w:t>
            </w:r>
          </w:p>
        </w:tc>
      </w:tr>
      <w:tr w:rsidR="00491A14" w:rsidTr="00597E6A">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proofErr w:type="spellStart"/>
            <w:r w:rsidRPr="00A131F3">
              <w:rPr>
                <w:sz w:val="20"/>
                <w:szCs w:val="20"/>
              </w:rPr>
              <w:t>FelonyCount</w:t>
            </w:r>
            <w:proofErr w:type="spellEnd"/>
          </w:p>
        </w:tc>
        <w:tc>
          <w:tcPr>
            <w:tcW w:w="32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Total Felony Convictions</w:t>
            </w:r>
          </w:p>
        </w:tc>
        <w:tc>
          <w:tcPr>
            <w:tcW w:w="1530" w:type="dxa"/>
            <w:tcBorders>
              <w:top w:val="single" w:sz="4" w:space="0" w:color="auto"/>
              <w:left w:val="nil"/>
              <w:bottom w:val="single" w:sz="4" w:space="0" w:color="auto"/>
              <w:right w:val="single" w:sz="4" w:space="0" w:color="auto"/>
            </w:tcBorders>
          </w:tcPr>
          <w:p w:rsidR="00491A14" w:rsidRPr="008504A1" w:rsidRDefault="00491A14" w:rsidP="001B7224">
            <w:pPr>
              <w:jc w:val="center"/>
              <w:rPr>
                <w:sz w:val="20"/>
                <w:szCs w:val="20"/>
              </w:rPr>
            </w:pPr>
            <w:r w:rsidRPr="008504A1">
              <w:rPr>
                <w:sz w:val="20"/>
                <w:szCs w:val="20"/>
              </w:rPr>
              <w:t>0 - 255</w:t>
            </w:r>
          </w:p>
        </w:tc>
        <w:tc>
          <w:tcPr>
            <w:tcW w:w="2430" w:type="dxa"/>
            <w:tcBorders>
              <w:top w:val="nil"/>
              <w:left w:val="single" w:sz="4" w:space="0" w:color="auto"/>
              <w:bottom w:val="single" w:sz="4" w:space="0" w:color="auto"/>
              <w:right w:val="single" w:sz="4" w:space="0" w:color="auto"/>
            </w:tcBorders>
          </w:tcPr>
          <w:p w:rsidR="00491A14" w:rsidRPr="008504A1" w:rsidRDefault="00491A14"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491A14" w:rsidRPr="00A131F3" w:rsidRDefault="00491A14"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491A14" w:rsidRPr="00A131F3" w:rsidRDefault="00491A14" w:rsidP="000D7CD4">
            <w:pPr>
              <w:jc w:val="center"/>
              <w:rPr>
                <w:sz w:val="20"/>
                <w:szCs w:val="20"/>
              </w:rPr>
            </w:pPr>
            <w:r w:rsidRPr="00A131F3">
              <w:rPr>
                <w:sz w:val="20"/>
                <w:szCs w:val="20"/>
              </w:rPr>
              <w:t>Y</w:t>
            </w:r>
          </w:p>
        </w:tc>
      </w:tr>
      <w:tr w:rsidR="00491A14" w:rsidTr="00597E6A">
        <w:trPr>
          <w:trHeight w:val="746"/>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491A14" w:rsidRPr="00A131F3" w:rsidRDefault="00491A14" w:rsidP="000D7CD4">
            <w:pPr>
              <w:rPr>
                <w:sz w:val="20"/>
                <w:szCs w:val="20"/>
              </w:rPr>
            </w:pPr>
            <w:r w:rsidRPr="00A131F3">
              <w:rPr>
                <w:sz w:val="20"/>
                <w:szCs w:val="20"/>
              </w:rPr>
              <w:t>SubPrimeOfferRequestCount24</w:t>
            </w:r>
          </w:p>
        </w:tc>
        <w:tc>
          <w:tcPr>
            <w:tcW w:w="3290" w:type="dxa"/>
            <w:tcBorders>
              <w:top w:val="nil"/>
              <w:left w:val="nil"/>
              <w:bottom w:val="single" w:sz="4" w:space="0" w:color="auto"/>
              <w:right w:val="single" w:sz="4" w:space="0" w:color="auto"/>
            </w:tcBorders>
            <w:shd w:val="clear" w:color="auto" w:fill="auto"/>
            <w:hideMark/>
          </w:tcPr>
          <w:p w:rsidR="00491A14" w:rsidRPr="00A131F3" w:rsidRDefault="00491A14" w:rsidP="000D7CD4">
            <w:pPr>
              <w:rPr>
                <w:sz w:val="20"/>
                <w:szCs w:val="20"/>
              </w:rPr>
            </w:pPr>
            <w:r w:rsidRPr="00A131F3">
              <w:rPr>
                <w:sz w:val="20"/>
                <w:szCs w:val="20"/>
              </w:rPr>
              <w:t>Total Subprime credit service offer or information requests (ex. Short-term loans and high rate credit cards) by identity in last 24 months</w:t>
            </w:r>
          </w:p>
        </w:tc>
        <w:tc>
          <w:tcPr>
            <w:tcW w:w="1530" w:type="dxa"/>
            <w:tcBorders>
              <w:top w:val="single" w:sz="4" w:space="0" w:color="auto"/>
              <w:left w:val="nil"/>
              <w:bottom w:val="single" w:sz="4" w:space="0" w:color="auto"/>
              <w:right w:val="single" w:sz="4" w:space="0" w:color="auto"/>
            </w:tcBorders>
          </w:tcPr>
          <w:p w:rsidR="00491A14" w:rsidRPr="008504A1" w:rsidRDefault="00491A14" w:rsidP="001B7224">
            <w:pPr>
              <w:jc w:val="center"/>
              <w:rPr>
                <w:sz w:val="20"/>
                <w:szCs w:val="20"/>
              </w:rPr>
            </w:pPr>
            <w:r w:rsidRPr="008504A1">
              <w:rPr>
                <w:sz w:val="20"/>
                <w:szCs w:val="20"/>
              </w:rPr>
              <w:t>0 - 255</w:t>
            </w:r>
          </w:p>
        </w:tc>
        <w:tc>
          <w:tcPr>
            <w:tcW w:w="2430" w:type="dxa"/>
            <w:tcBorders>
              <w:top w:val="nil"/>
              <w:left w:val="single" w:sz="4" w:space="0" w:color="auto"/>
              <w:bottom w:val="single" w:sz="4" w:space="0" w:color="auto"/>
              <w:right w:val="single" w:sz="4" w:space="0" w:color="auto"/>
            </w:tcBorders>
          </w:tcPr>
          <w:p w:rsidR="00491A14" w:rsidRPr="008504A1" w:rsidRDefault="00491A14"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491A14" w:rsidRPr="00A131F3" w:rsidRDefault="00491A14"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hideMark/>
          </w:tcPr>
          <w:p w:rsidR="00491A14" w:rsidRPr="00A131F3" w:rsidRDefault="00491A14"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491A14" w:rsidRPr="00A131F3" w:rsidRDefault="00491A14" w:rsidP="000D7CD4">
            <w:pPr>
              <w:jc w:val="center"/>
              <w:rPr>
                <w:sz w:val="20"/>
                <w:szCs w:val="20"/>
              </w:rPr>
            </w:pPr>
            <w:r w:rsidRPr="00A131F3">
              <w:rPr>
                <w:sz w:val="20"/>
                <w:szCs w:val="20"/>
              </w:rPr>
              <w:t>Y</w:t>
            </w:r>
          </w:p>
        </w:tc>
      </w:tr>
      <w:tr w:rsidR="00F82110" w:rsidTr="00597E6A">
        <w:trPr>
          <w:trHeight w:val="503"/>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F82110" w:rsidRPr="00A131F3" w:rsidRDefault="00F82110" w:rsidP="000D7CD4">
            <w:pPr>
              <w:rPr>
                <w:sz w:val="20"/>
                <w:szCs w:val="20"/>
              </w:rPr>
            </w:pPr>
            <w:proofErr w:type="spellStart"/>
            <w:r w:rsidRPr="00A131F3">
              <w:rPr>
                <w:sz w:val="20"/>
                <w:szCs w:val="20"/>
              </w:rPr>
              <w:t>SourceWatchList</w:t>
            </w:r>
            <w:proofErr w:type="spellEnd"/>
          </w:p>
        </w:tc>
        <w:tc>
          <w:tcPr>
            <w:tcW w:w="3290" w:type="dxa"/>
            <w:tcBorders>
              <w:top w:val="nil"/>
              <w:left w:val="nil"/>
              <w:bottom w:val="single" w:sz="4" w:space="0" w:color="auto"/>
              <w:right w:val="single" w:sz="4" w:space="0" w:color="auto"/>
            </w:tcBorders>
            <w:shd w:val="clear" w:color="auto" w:fill="auto"/>
            <w:hideMark/>
          </w:tcPr>
          <w:p w:rsidR="00F82110" w:rsidRPr="00A131F3" w:rsidRDefault="00F82110" w:rsidP="000D7CD4">
            <w:pPr>
              <w:rPr>
                <w:sz w:val="20"/>
                <w:szCs w:val="20"/>
              </w:rPr>
            </w:pPr>
            <w:r w:rsidRPr="00A131F3">
              <w:rPr>
                <w:sz w:val="20"/>
                <w:szCs w:val="20"/>
              </w:rPr>
              <w:t>Indicates if the identity is potentially associated with a watch list hit</w:t>
            </w:r>
          </w:p>
        </w:tc>
        <w:tc>
          <w:tcPr>
            <w:tcW w:w="1530" w:type="dxa"/>
            <w:tcBorders>
              <w:top w:val="single" w:sz="4" w:space="0" w:color="auto"/>
              <w:left w:val="nil"/>
              <w:bottom w:val="single" w:sz="4" w:space="0" w:color="auto"/>
              <w:right w:val="single" w:sz="4" w:space="0" w:color="auto"/>
            </w:tcBorders>
          </w:tcPr>
          <w:p w:rsidR="00F82110" w:rsidRPr="008504A1" w:rsidRDefault="00F82110">
            <w:pPr>
              <w:jc w:val="center"/>
              <w:rPr>
                <w:rFonts w:ascii="Arial" w:hAnsi="Arial" w:cs="Arial"/>
                <w:sz w:val="16"/>
                <w:szCs w:val="16"/>
              </w:rPr>
            </w:pPr>
            <w:r w:rsidRPr="008504A1">
              <w:rPr>
                <w:rFonts w:ascii="Arial" w:hAnsi="Arial" w:cs="Arial"/>
                <w:sz w:val="16"/>
                <w:szCs w:val="16"/>
              </w:rPr>
              <w:t>0</w:t>
            </w:r>
            <w:r w:rsidRPr="008504A1">
              <w:rPr>
                <w:rFonts w:ascii="Arial" w:hAnsi="Arial" w:cs="Arial"/>
                <w:sz w:val="16"/>
                <w:szCs w:val="16"/>
              </w:rPr>
              <w:br/>
            </w:r>
          </w:p>
          <w:p w:rsidR="00F5004A" w:rsidRPr="008504A1" w:rsidRDefault="00F5004A">
            <w:pPr>
              <w:jc w:val="center"/>
              <w:rPr>
                <w:rFonts w:ascii="Arial" w:hAnsi="Arial" w:cs="Arial"/>
                <w:sz w:val="16"/>
                <w:szCs w:val="16"/>
              </w:rPr>
            </w:pPr>
          </w:p>
          <w:p w:rsidR="00F82110" w:rsidRPr="008504A1" w:rsidRDefault="00F82110" w:rsidP="007966B5">
            <w:pPr>
              <w:jc w:val="center"/>
              <w:rPr>
                <w:rFonts w:ascii="Arial" w:hAnsi="Arial" w:cs="Arial"/>
                <w:sz w:val="16"/>
                <w:szCs w:val="16"/>
              </w:rPr>
            </w:pPr>
            <w:r w:rsidRPr="008504A1">
              <w:rPr>
                <w:rFonts w:ascii="Arial" w:hAnsi="Arial" w:cs="Arial"/>
                <w:sz w:val="16"/>
                <w:szCs w:val="16"/>
              </w:rPr>
              <w:t>1</w:t>
            </w:r>
          </w:p>
        </w:tc>
        <w:tc>
          <w:tcPr>
            <w:tcW w:w="2430" w:type="dxa"/>
            <w:tcBorders>
              <w:top w:val="nil"/>
              <w:left w:val="single" w:sz="4" w:space="0" w:color="auto"/>
              <w:bottom w:val="single" w:sz="4" w:space="0" w:color="auto"/>
              <w:right w:val="single" w:sz="4" w:space="0" w:color="auto"/>
            </w:tcBorders>
          </w:tcPr>
          <w:p w:rsidR="00F82110" w:rsidRPr="008504A1" w:rsidRDefault="00F82110" w:rsidP="00F82110">
            <w:pPr>
              <w:rPr>
                <w:rFonts w:ascii="Arial" w:hAnsi="Arial" w:cs="Arial"/>
                <w:sz w:val="16"/>
                <w:szCs w:val="16"/>
              </w:rPr>
            </w:pPr>
            <w:r w:rsidRPr="008504A1">
              <w:rPr>
                <w:rFonts w:ascii="Arial" w:hAnsi="Arial" w:cs="Arial"/>
                <w:sz w:val="16"/>
                <w:szCs w:val="16"/>
              </w:rPr>
              <w:t>Identity not potentially associated with watch list</w:t>
            </w:r>
          </w:p>
          <w:p w:rsidR="00F82110" w:rsidRPr="008504A1" w:rsidRDefault="00F82110" w:rsidP="00F82110">
            <w:pPr>
              <w:rPr>
                <w:sz w:val="20"/>
                <w:szCs w:val="20"/>
              </w:rPr>
            </w:pPr>
            <w:r w:rsidRPr="008504A1">
              <w:rPr>
                <w:rFonts w:ascii="Arial" w:hAnsi="Arial" w:cs="Arial"/>
                <w:sz w:val="16"/>
                <w:szCs w:val="16"/>
              </w:rPr>
              <w:br/>
              <w:t>Identity potentially associated with watch list</w:t>
            </w:r>
          </w:p>
        </w:tc>
        <w:tc>
          <w:tcPr>
            <w:tcW w:w="1660" w:type="dxa"/>
            <w:tcBorders>
              <w:top w:val="nil"/>
              <w:left w:val="single" w:sz="4" w:space="0" w:color="auto"/>
              <w:bottom w:val="single" w:sz="4" w:space="0" w:color="auto"/>
              <w:right w:val="single" w:sz="4" w:space="0" w:color="auto"/>
            </w:tcBorders>
            <w:shd w:val="clear" w:color="auto" w:fill="auto"/>
            <w:noWrap/>
            <w:hideMark/>
          </w:tcPr>
          <w:p w:rsidR="00F82110" w:rsidRPr="00A131F3" w:rsidRDefault="00F82110" w:rsidP="000D7CD4">
            <w:pPr>
              <w:rPr>
                <w:sz w:val="20"/>
                <w:szCs w:val="20"/>
              </w:rPr>
            </w:pPr>
            <w:r w:rsidRPr="00A131F3">
              <w:rPr>
                <w:sz w:val="20"/>
                <w:szCs w:val="20"/>
              </w:rPr>
              <w:t>Lead Integrity 4.1</w:t>
            </w:r>
          </w:p>
        </w:tc>
        <w:tc>
          <w:tcPr>
            <w:tcW w:w="990" w:type="dxa"/>
            <w:tcBorders>
              <w:top w:val="nil"/>
              <w:left w:val="nil"/>
              <w:bottom w:val="single" w:sz="4" w:space="0" w:color="auto"/>
              <w:right w:val="single" w:sz="4" w:space="0" w:color="auto"/>
            </w:tcBorders>
            <w:shd w:val="clear" w:color="auto" w:fill="auto"/>
            <w:noWrap/>
            <w:hideMark/>
          </w:tcPr>
          <w:p w:rsidR="00F82110" w:rsidRPr="00A131F3" w:rsidRDefault="00F82110" w:rsidP="000D7CD4">
            <w:pPr>
              <w:jc w:val="center"/>
              <w:rPr>
                <w:sz w:val="20"/>
                <w:szCs w:val="20"/>
              </w:rPr>
            </w:pPr>
            <w:r w:rsidRPr="00A131F3">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F82110" w:rsidRPr="00A131F3" w:rsidRDefault="00F82110"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TOT_CNT_1YR</w:t>
            </w:r>
          </w:p>
        </w:tc>
        <w:tc>
          <w:tcPr>
            <w:tcW w:w="3290" w:type="dxa"/>
            <w:tcBorders>
              <w:top w:val="nil"/>
              <w:left w:val="nil"/>
              <w:bottom w:val="single" w:sz="4" w:space="0" w:color="auto"/>
              <w:right w:val="single" w:sz="4" w:space="0" w:color="auto"/>
            </w:tcBorders>
            <w:shd w:val="clear" w:color="auto" w:fill="auto"/>
            <w:vAlign w:val="center"/>
            <w:hideMark/>
          </w:tcPr>
          <w:p w:rsidR="002C4938" w:rsidRPr="00452F9E" w:rsidRDefault="002C4938" w:rsidP="00452F9E">
            <w:pPr>
              <w:rPr>
                <w:sz w:val="20"/>
                <w:szCs w:val="20"/>
              </w:rPr>
            </w:pPr>
            <w:r w:rsidRPr="00452F9E">
              <w:rPr>
                <w:sz w:val="20"/>
                <w:szCs w:val="20"/>
              </w:rPr>
              <w:t xml:space="preserve">Total </w:t>
            </w:r>
            <w:r>
              <w:rPr>
                <w:sz w:val="20"/>
                <w:szCs w:val="20"/>
              </w:rPr>
              <w:t>n</w:t>
            </w:r>
            <w:r w:rsidRPr="00452F9E">
              <w:rPr>
                <w:sz w:val="20"/>
                <w:szCs w:val="20"/>
              </w:rPr>
              <w:t>umber of claims for the party in</w:t>
            </w:r>
            <w:r w:rsidR="0075137A">
              <w:rPr>
                <w:sz w:val="20"/>
                <w:szCs w:val="20"/>
              </w:rPr>
              <w:t xml:space="preserve"> the</w:t>
            </w:r>
            <w:r w:rsidRPr="00452F9E">
              <w:rPr>
                <w:sz w:val="20"/>
                <w:szCs w:val="20"/>
              </w:rPr>
              <w:t xml:space="preserve"> last year</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TOT_CNT_2YR</w:t>
            </w:r>
          </w:p>
        </w:tc>
        <w:tc>
          <w:tcPr>
            <w:tcW w:w="3290" w:type="dxa"/>
            <w:tcBorders>
              <w:top w:val="nil"/>
              <w:left w:val="nil"/>
              <w:bottom w:val="single" w:sz="4" w:space="0" w:color="auto"/>
              <w:right w:val="single" w:sz="4" w:space="0" w:color="auto"/>
            </w:tcBorders>
            <w:shd w:val="clear" w:color="auto" w:fill="auto"/>
            <w:vAlign w:val="center"/>
            <w:hideMark/>
          </w:tcPr>
          <w:p w:rsidR="002C4938" w:rsidRPr="00452F9E" w:rsidRDefault="002C4938" w:rsidP="00452F9E">
            <w:pPr>
              <w:rPr>
                <w:sz w:val="20"/>
                <w:szCs w:val="20"/>
              </w:rPr>
            </w:pPr>
            <w:r w:rsidRPr="00452F9E">
              <w:rPr>
                <w:sz w:val="20"/>
                <w:szCs w:val="20"/>
              </w:rPr>
              <w:t xml:space="preserve">Total </w:t>
            </w:r>
            <w:r>
              <w:rPr>
                <w:sz w:val="20"/>
                <w:szCs w:val="20"/>
              </w:rPr>
              <w:t>n</w:t>
            </w:r>
            <w:r w:rsidRPr="00452F9E">
              <w:rPr>
                <w:sz w:val="20"/>
                <w:szCs w:val="20"/>
              </w:rPr>
              <w:t xml:space="preserve">umber of claims for the party in </w:t>
            </w:r>
            <w:r w:rsidR="0075137A">
              <w:rPr>
                <w:sz w:val="20"/>
                <w:szCs w:val="20"/>
              </w:rPr>
              <w:t xml:space="preserve">the </w:t>
            </w:r>
            <w:r w:rsidRPr="00452F9E">
              <w:rPr>
                <w:sz w:val="20"/>
                <w:szCs w:val="20"/>
              </w:rPr>
              <w:t>last 2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59"/>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TOT_CNT_3YR</w:t>
            </w:r>
          </w:p>
        </w:tc>
        <w:tc>
          <w:tcPr>
            <w:tcW w:w="3290" w:type="dxa"/>
            <w:tcBorders>
              <w:top w:val="nil"/>
              <w:left w:val="nil"/>
              <w:bottom w:val="single" w:sz="4" w:space="0" w:color="auto"/>
              <w:right w:val="single" w:sz="4" w:space="0" w:color="auto"/>
            </w:tcBorders>
            <w:shd w:val="clear" w:color="auto" w:fill="auto"/>
            <w:vAlign w:val="center"/>
            <w:hideMark/>
          </w:tcPr>
          <w:p w:rsidR="002C4938" w:rsidRPr="00452F9E" w:rsidRDefault="002C4938">
            <w:pPr>
              <w:rPr>
                <w:sz w:val="20"/>
                <w:szCs w:val="20"/>
              </w:rPr>
            </w:pPr>
            <w:r w:rsidRPr="00452F9E">
              <w:rPr>
                <w:sz w:val="20"/>
                <w:szCs w:val="20"/>
              </w:rPr>
              <w:t xml:space="preserve">Total number of claims for the party in </w:t>
            </w:r>
            <w:r w:rsidR="0075137A">
              <w:rPr>
                <w:sz w:val="20"/>
                <w:szCs w:val="20"/>
              </w:rPr>
              <w:t xml:space="preserve">the </w:t>
            </w:r>
            <w:r w:rsidRPr="00452F9E">
              <w:rPr>
                <w:sz w:val="20"/>
                <w:szCs w:val="20"/>
              </w:rPr>
              <w:t>last 3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D9097D" w:rsidRDefault="002C4938" w:rsidP="00644CB9">
            <w:pPr>
              <w:rPr>
                <w:sz w:val="20"/>
                <w:szCs w:val="20"/>
              </w:rPr>
            </w:pPr>
            <w:r w:rsidRPr="00D9097D">
              <w:rPr>
                <w:sz w:val="20"/>
                <w:szCs w:val="20"/>
              </w:rPr>
              <w:t>TOT_AMT_2YR</w:t>
            </w:r>
          </w:p>
        </w:tc>
        <w:tc>
          <w:tcPr>
            <w:tcW w:w="3290" w:type="dxa"/>
            <w:tcBorders>
              <w:top w:val="nil"/>
              <w:left w:val="nil"/>
              <w:bottom w:val="single" w:sz="4" w:space="0" w:color="auto"/>
              <w:right w:val="single" w:sz="4" w:space="0" w:color="auto"/>
            </w:tcBorders>
            <w:shd w:val="clear" w:color="auto" w:fill="auto"/>
            <w:hideMark/>
          </w:tcPr>
          <w:p w:rsidR="002C4938" w:rsidRPr="00510720" w:rsidRDefault="002C4938" w:rsidP="00D9097D">
            <w:pPr>
              <w:rPr>
                <w:sz w:val="20"/>
                <w:szCs w:val="20"/>
              </w:rPr>
            </w:pPr>
            <w:r w:rsidRPr="00510720">
              <w:rPr>
                <w:sz w:val="20"/>
                <w:szCs w:val="20"/>
              </w:rPr>
              <w:t xml:space="preserve">Amount paid in claims in </w:t>
            </w:r>
            <w:r w:rsidR="0075137A">
              <w:rPr>
                <w:sz w:val="20"/>
                <w:szCs w:val="20"/>
              </w:rPr>
              <w:t xml:space="preserve">the </w:t>
            </w:r>
            <w:r w:rsidRPr="00510720">
              <w:rPr>
                <w:sz w:val="20"/>
                <w:szCs w:val="20"/>
              </w:rPr>
              <w:t>last 2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TOT_CNT_OT_2Y</w:t>
            </w:r>
          </w:p>
        </w:tc>
        <w:tc>
          <w:tcPr>
            <w:tcW w:w="3290" w:type="dxa"/>
            <w:tcBorders>
              <w:top w:val="nil"/>
              <w:left w:val="nil"/>
              <w:bottom w:val="single" w:sz="4" w:space="0" w:color="auto"/>
              <w:right w:val="single" w:sz="4" w:space="0" w:color="auto"/>
            </w:tcBorders>
            <w:shd w:val="clear" w:color="auto" w:fill="auto"/>
            <w:hideMark/>
          </w:tcPr>
          <w:p w:rsidR="002C4938" w:rsidRPr="007A103B" w:rsidRDefault="002C4938" w:rsidP="005300E6">
            <w:pPr>
              <w:rPr>
                <w:sz w:val="20"/>
                <w:szCs w:val="20"/>
              </w:rPr>
            </w:pPr>
            <w:r w:rsidRPr="007A103B">
              <w:rPr>
                <w:sz w:val="20"/>
                <w:szCs w:val="20"/>
              </w:rPr>
              <w:t>Number of other claims</w:t>
            </w:r>
            <w:r w:rsidR="005300E6" w:rsidRPr="007A103B">
              <w:rPr>
                <w:sz w:val="20"/>
                <w:szCs w:val="20"/>
              </w:rPr>
              <w:t xml:space="preserve"> that had payments</w:t>
            </w:r>
            <w:r w:rsidRPr="007A103B">
              <w:rPr>
                <w:sz w:val="20"/>
                <w:szCs w:val="20"/>
              </w:rPr>
              <w:t xml:space="preserve"> in</w:t>
            </w:r>
            <w:r w:rsidR="005300E6" w:rsidRPr="007A103B">
              <w:rPr>
                <w:sz w:val="20"/>
                <w:szCs w:val="20"/>
              </w:rPr>
              <w:t xml:space="preserve"> the</w:t>
            </w:r>
            <w:r w:rsidRPr="007A103B">
              <w:rPr>
                <w:sz w:val="20"/>
                <w:szCs w:val="20"/>
              </w:rPr>
              <w:t xml:space="preserve"> last 2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23"/>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TOT_CNT_PD_2Y</w:t>
            </w:r>
          </w:p>
        </w:tc>
        <w:tc>
          <w:tcPr>
            <w:tcW w:w="3290" w:type="dxa"/>
            <w:tcBorders>
              <w:top w:val="nil"/>
              <w:left w:val="nil"/>
              <w:bottom w:val="single" w:sz="4" w:space="0" w:color="auto"/>
              <w:right w:val="single" w:sz="4" w:space="0" w:color="auto"/>
            </w:tcBorders>
            <w:shd w:val="clear" w:color="auto" w:fill="auto"/>
            <w:hideMark/>
          </w:tcPr>
          <w:p w:rsidR="002C4938" w:rsidRPr="007A103B" w:rsidRDefault="002C4938" w:rsidP="005300E6">
            <w:pPr>
              <w:rPr>
                <w:sz w:val="20"/>
                <w:szCs w:val="20"/>
              </w:rPr>
            </w:pPr>
            <w:r w:rsidRPr="007A103B">
              <w:rPr>
                <w:sz w:val="20"/>
                <w:szCs w:val="20"/>
              </w:rPr>
              <w:t>Number of property damage claims</w:t>
            </w:r>
            <w:r w:rsidR="005300E6" w:rsidRPr="007A103B">
              <w:rPr>
                <w:sz w:val="20"/>
                <w:szCs w:val="20"/>
              </w:rPr>
              <w:t xml:space="preserve"> that had payments</w:t>
            </w:r>
            <w:r w:rsidRPr="007A103B">
              <w:rPr>
                <w:sz w:val="20"/>
                <w:szCs w:val="20"/>
              </w:rPr>
              <w:t xml:space="preserve"> in</w:t>
            </w:r>
            <w:r w:rsidR="005300E6" w:rsidRPr="007A103B">
              <w:rPr>
                <w:sz w:val="20"/>
                <w:szCs w:val="20"/>
              </w:rPr>
              <w:t xml:space="preserve"> the</w:t>
            </w:r>
            <w:r w:rsidRPr="007A103B">
              <w:rPr>
                <w:sz w:val="20"/>
                <w:szCs w:val="20"/>
              </w:rPr>
              <w:t xml:space="preserve"> last 2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50"/>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644CB9" w:rsidP="00644CB9">
            <w:pPr>
              <w:rPr>
                <w:sz w:val="20"/>
                <w:szCs w:val="20"/>
              </w:rPr>
            </w:pPr>
            <w:r>
              <w:rPr>
                <w:sz w:val="20"/>
                <w:szCs w:val="20"/>
              </w:rPr>
              <w:t>TOT_</w:t>
            </w:r>
            <w:r w:rsidR="002C4938" w:rsidRPr="00A131F3">
              <w:rPr>
                <w:sz w:val="20"/>
                <w:szCs w:val="20"/>
              </w:rPr>
              <w:t>CNT_PD_3Y</w:t>
            </w:r>
          </w:p>
        </w:tc>
        <w:tc>
          <w:tcPr>
            <w:tcW w:w="3290" w:type="dxa"/>
            <w:tcBorders>
              <w:top w:val="nil"/>
              <w:left w:val="nil"/>
              <w:bottom w:val="single" w:sz="4" w:space="0" w:color="auto"/>
              <w:right w:val="single" w:sz="4" w:space="0" w:color="auto"/>
            </w:tcBorders>
            <w:shd w:val="clear" w:color="auto" w:fill="auto"/>
            <w:hideMark/>
          </w:tcPr>
          <w:p w:rsidR="002C4938" w:rsidRPr="007A103B" w:rsidRDefault="002C4938" w:rsidP="005300E6">
            <w:pPr>
              <w:rPr>
                <w:sz w:val="20"/>
                <w:szCs w:val="20"/>
              </w:rPr>
            </w:pPr>
            <w:r w:rsidRPr="007A103B">
              <w:rPr>
                <w:sz w:val="20"/>
                <w:szCs w:val="20"/>
              </w:rPr>
              <w:t>Number of property damage claims</w:t>
            </w:r>
            <w:r w:rsidR="005300E6" w:rsidRPr="007A103B">
              <w:rPr>
                <w:sz w:val="20"/>
                <w:szCs w:val="20"/>
              </w:rPr>
              <w:t xml:space="preserve"> that had payments</w:t>
            </w:r>
            <w:r w:rsidRPr="007A103B">
              <w:rPr>
                <w:sz w:val="20"/>
                <w:szCs w:val="20"/>
              </w:rPr>
              <w:t xml:space="preserve"> in</w:t>
            </w:r>
            <w:r w:rsidR="005300E6" w:rsidRPr="007A103B">
              <w:rPr>
                <w:sz w:val="20"/>
                <w:szCs w:val="20"/>
              </w:rPr>
              <w:t xml:space="preserve"> the</w:t>
            </w:r>
            <w:r w:rsidRPr="007A103B">
              <w:rPr>
                <w:sz w:val="20"/>
                <w:szCs w:val="20"/>
              </w:rPr>
              <w:t xml:space="preserve"> last 3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50"/>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TOT_AMT_RR_1YR</w:t>
            </w:r>
          </w:p>
        </w:tc>
        <w:tc>
          <w:tcPr>
            <w:tcW w:w="3290" w:type="dxa"/>
            <w:tcBorders>
              <w:top w:val="nil"/>
              <w:left w:val="nil"/>
              <w:bottom w:val="single" w:sz="4" w:space="0" w:color="auto"/>
              <w:right w:val="single" w:sz="4" w:space="0" w:color="auto"/>
            </w:tcBorders>
            <w:shd w:val="clear" w:color="auto" w:fill="auto"/>
            <w:hideMark/>
          </w:tcPr>
          <w:p w:rsidR="002C4938" w:rsidRPr="00D9097D" w:rsidRDefault="002C4938" w:rsidP="0048023D">
            <w:pPr>
              <w:rPr>
                <w:sz w:val="20"/>
                <w:szCs w:val="20"/>
              </w:rPr>
            </w:pPr>
            <w:r w:rsidRPr="00D9097D">
              <w:rPr>
                <w:sz w:val="20"/>
                <w:szCs w:val="20"/>
              </w:rPr>
              <w:t xml:space="preserve">Amount paid in rental reimbursement claims in </w:t>
            </w:r>
            <w:r w:rsidR="0075137A">
              <w:rPr>
                <w:sz w:val="20"/>
                <w:szCs w:val="20"/>
              </w:rPr>
              <w:t xml:space="preserve">the </w:t>
            </w:r>
            <w:r w:rsidRPr="00D9097D">
              <w:rPr>
                <w:sz w:val="20"/>
                <w:szCs w:val="20"/>
              </w:rPr>
              <w:t>last year</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50"/>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TOT_AMT_RR_2YR</w:t>
            </w:r>
          </w:p>
        </w:tc>
        <w:tc>
          <w:tcPr>
            <w:tcW w:w="3290" w:type="dxa"/>
            <w:tcBorders>
              <w:top w:val="nil"/>
              <w:left w:val="nil"/>
              <w:bottom w:val="single" w:sz="4" w:space="0" w:color="auto"/>
              <w:right w:val="single" w:sz="4" w:space="0" w:color="auto"/>
            </w:tcBorders>
            <w:shd w:val="clear" w:color="auto" w:fill="auto"/>
            <w:hideMark/>
          </w:tcPr>
          <w:p w:rsidR="002C4938" w:rsidRPr="00D9097D" w:rsidRDefault="002C4938" w:rsidP="0048023D">
            <w:pPr>
              <w:rPr>
                <w:sz w:val="20"/>
                <w:szCs w:val="20"/>
              </w:rPr>
            </w:pPr>
            <w:r w:rsidRPr="00D9097D">
              <w:rPr>
                <w:sz w:val="20"/>
                <w:szCs w:val="20"/>
              </w:rPr>
              <w:t>Amount paid in rental reimbursement claims in</w:t>
            </w:r>
            <w:r w:rsidR="0075137A">
              <w:rPr>
                <w:sz w:val="20"/>
                <w:szCs w:val="20"/>
              </w:rPr>
              <w:t xml:space="preserve"> the</w:t>
            </w:r>
            <w:r w:rsidRPr="00D9097D">
              <w:rPr>
                <w:sz w:val="20"/>
                <w:szCs w:val="20"/>
              </w:rPr>
              <w:t xml:space="preserve"> last 2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TOT_AMT_TL_3YR</w:t>
            </w:r>
          </w:p>
        </w:tc>
        <w:tc>
          <w:tcPr>
            <w:tcW w:w="3290" w:type="dxa"/>
            <w:tcBorders>
              <w:top w:val="nil"/>
              <w:left w:val="nil"/>
              <w:bottom w:val="single" w:sz="4" w:space="0" w:color="auto"/>
              <w:right w:val="single" w:sz="4" w:space="0" w:color="auto"/>
            </w:tcBorders>
            <w:shd w:val="clear" w:color="auto" w:fill="auto"/>
            <w:hideMark/>
          </w:tcPr>
          <w:p w:rsidR="002C4938" w:rsidRPr="00510720" w:rsidRDefault="002C4938" w:rsidP="000D7CD4">
            <w:pPr>
              <w:rPr>
                <w:sz w:val="20"/>
                <w:szCs w:val="20"/>
              </w:rPr>
            </w:pPr>
            <w:r w:rsidRPr="00510720">
              <w:rPr>
                <w:sz w:val="20"/>
                <w:szCs w:val="20"/>
              </w:rPr>
              <w:t xml:space="preserve">Amount paid in towing and labor claims in </w:t>
            </w:r>
            <w:r w:rsidR="0075137A">
              <w:rPr>
                <w:sz w:val="20"/>
                <w:szCs w:val="20"/>
              </w:rPr>
              <w:t xml:space="preserve">the </w:t>
            </w:r>
            <w:r w:rsidRPr="00510720">
              <w:rPr>
                <w:sz w:val="20"/>
                <w:szCs w:val="20"/>
              </w:rPr>
              <w:t>last 3 years</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467"/>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644CB9">
            <w:pPr>
              <w:rPr>
                <w:sz w:val="20"/>
                <w:szCs w:val="20"/>
              </w:rPr>
            </w:pPr>
            <w:r w:rsidRPr="00A131F3">
              <w:rPr>
                <w:sz w:val="20"/>
                <w:szCs w:val="20"/>
              </w:rPr>
              <w:t>TOT_AMT_UM_1YR</w:t>
            </w:r>
          </w:p>
        </w:tc>
        <w:tc>
          <w:tcPr>
            <w:tcW w:w="3290" w:type="dxa"/>
            <w:tcBorders>
              <w:top w:val="nil"/>
              <w:left w:val="nil"/>
              <w:bottom w:val="single" w:sz="4" w:space="0" w:color="auto"/>
              <w:right w:val="single" w:sz="4" w:space="0" w:color="auto"/>
            </w:tcBorders>
            <w:shd w:val="clear" w:color="auto" w:fill="auto"/>
            <w:hideMark/>
          </w:tcPr>
          <w:p w:rsidR="002C4938" w:rsidRPr="00A131F3" w:rsidRDefault="002C4938" w:rsidP="000D7CD4">
            <w:pPr>
              <w:rPr>
                <w:sz w:val="20"/>
                <w:szCs w:val="20"/>
              </w:rPr>
            </w:pPr>
            <w:r w:rsidRPr="00A131F3">
              <w:rPr>
                <w:sz w:val="20"/>
                <w:szCs w:val="20"/>
              </w:rPr>
              <w:t xml:space="preserve">Amount paid in uninsured motorist claims in </w:t>
            </w:r>
            <w:r w:rsidR="0075137A">
              <w:rPr>
                <w:sz w:val="20"/>
                <w:szCs w:val="20"/>
              </w:rPr>
              <w:t xml:space="preserve">the </w:t>
            </w:r>
            <w:r w:rsidRPr="00A131F3">
              <w:rPr>
                <w:sz w:val="20"/>
                <w:szCs w:val="20"/>
              </w:rPr>
              <w:t>last year</w:t>
            </w:r>
          </w:p>
        </w:tc>
        <w:tc>
          <w:tcPr>
            <w:tcW w:w="1530" w:type="dxa"/>
            <w:tcBorders>
              <w:top w:val="single" w:sz="4" w:space="0" w:color="auto"/>
              <w:left w:val="nil"/>
              <w:bottom w:val="single" w:sz="4" w:space="0" w:color="auto"/>
              <w:right w:val="single" w:sz="4" w:space="0" w:color="auto"/>
            </w:tcBorders>
            <w:shd w:val="clear" w:color="auto" w:fill="auto"/>
          </w:tcPr>
          <w:p w:rsidR="002C4938" w:rsidRPr="00A131F3"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A131F3"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A131F3" w:rsidRDefault="002C4938" w:rsidP="000D7CD4">
            <w:pPr>
              <w:rPr>
                <w:sz w:val="20"/>
                <w:szCs w:val="20"/>
              </w:rPr>
            </w:pPr>
            <w:r w:rsidRPr="00A131F3">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2C4938">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A131F3">
              <w:rPr>
                <w:sz w:val="20"/>
                <w:szCs w:val="20"/>
              </w:rPr>
              <w:t>Y</w:t>
            </w:r>
          </w:p>
        </w:tc>
      </w:tr>
      <w:tr w:rsidR="002C4938" w:rsidTr="00644CB9">
        <w:trPr>
          <w:trHeight w:val="315"/>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2C4938" w:rsidRPr="007A103B" w:rsidRDefault="002C4938" w:rsidP="00644CB9">
            <w:pPr>
              <w:rPr>
                <w:sz w:val="20"/>
                <w:szCs w:val="20"/>
              </w:rPr>
            </w:pPr>
            <w:r w:rsidRPr="007A103B">
              <w:rPr>
                <w:sz w:val="20"/>
                <w:szCs w:val="20"/>
              </w:rPr>
              <w:lastRenderedPageBreak/>
              <w:t>TOT_CNT_ME_1Y</w:t>
            </w:r>
          </w:p>
        </w:tc>
        <w:tc>
          <w:tcPr>
            <w:tcW w:w="3290" w:type="dxa"/>
            <w:tcBorders>
              <w:top w:val="nil"/>
              <w:left w:val="nil"/>
              <w:bottom w:val="single" w:sz="4" w:space="0" w:color="auto"/>
              <w:right w:val="single" w:sz="4" w:space="0" w:color="auto"/>
            </w:tcBorders>
            <w:shd w:val="clear" w:color="auto" w:fill="auto"/>
            <w:hideMark/>
          </w:tcPr>
          <w:p w:rsidR="002C4938" w:rsidRPr="007A103B" w:rsidRDefault="002C4938" w:rsidP="005F0C31">
            <w:pPr>
              <w:rPr>
                <w:sz w:val="20"/>
                <w:szCs w:val="20"/>
              </w:rPr>
            </w:pPr>
            <w:r w:rsidRPr="007A103B">
              <w:rPr>
                <w:sz w:val="20"/>
                <w:szCs w:val="20"/>
              </w:rPr>
              <w:t>Number of medical expense</w:t>
            </w:r>
            <w:r w:rsidR="005F0C31" w:rsidRPr="007A103B">
              <w:rPr>
                <w:sz w:val="20"/>
                <w:szCs w:val="20"/>
              </w:rPr>
              <w:t xml:space="preserve"> claims</w:t>
            </w:r>
            <w:r w:rsidRPr="007A103B">
              <w:rPr>
                <w:sz w:val="20"/>
                <w:szCs w:val="20"/>
              </w:rPr>
              <w:t xml:space="preserve"> in </w:t>
            </w:r>
            <w:r w:rsidR="005F0C31" w:rsidRPr="007A103B">
              <w:rPr>
                <w:sz w:val="20"/>
                <w:szCs w:val="20"/>
              </w:rPr>
              <w:t xml:space="preserve">the </w:t>
            </w:r>
            <w:r w:rsidRPr="007A103B">
              <w:rPr>
                <w:sz w:val="20"/>
                <w:szCs w:val="20"/>
              </w:rPr>
              <w:t>last year</w:t>
            </w:r>
          </w:p>
        </w:tc>
        <w:tc>
          <w:tcPr>
            <w:tcW w:w="1530" w:type="dxa"/>
            <w:tcBorders>
              <w:top w:val="single" w:sz="4" w:space="0" w:color="auto"/>
              <w:left w:val="nil"/>
              <w:bottom w:val="single" w:sz="4" w:space="0" w:color="auto"/>
              <w:right w:val="single" w:sz="4" w:space="0" w:color="auto"/>
            </w:tcBorders>
            <w:shd w:val="clear" w:color="auto" w:fill="auto"/>
          </w:tcPr>
          <w:p w:rsidR="002C4938" w:rsidRPr="007A103B" w:rsidRDefault="002C4938" w:rsidP="001E00D2">
            <w:pPr>
              <w:jc w:val="center"/>
              <w:rPr>
                <w:sz w:val="20"/>
                <w:szCs w:val="20"/>
              </w:rPr>
            </w:pPr>
          </w:p>
        </w:tc>
        <w:tc>
          <w:tcPr>
            <w:tcW w:w="2430" w:type="dxa"/>
            <w:tcBorders>
              <w:top w:val="nil"/>
              <w:left w:val="single" w:sz="4" w:space="0" w:color="auto"/>
              <w:bottom w:val="single" w:sz="4" w:space="0" w:color="auto"/>
              <w:right w:val="single" w:sz="4" w:space="0" w:color="auto"/>
            </w:tcBorders>
          </w:tcPr>
          <w:p w:rsidR="002C4938" w:rsidRPr="007A103B" w:rsidRDefault="002C4938" w:rsidP="000D7CD4">
            <w:pPr>
              <w:rPr>
                <w:sz w:val="20"/>
                <w:szCs w:val="20"/>
              </w:rPr>
            </w:pPr>
          </w:p>
        </w:tc>
        <w:tc>
          <w:tcPr>
            <w:tcW w:w="1660" w:type="dxa"/>
            <w:tcBorders>
              <w:top w:val="nil"/>
              <w:left w:val="single" w:sz="4" w:space="0" w:color="auto"/>
              <w:bottom w:val="single" w:sz="4" w:space="0" w:color="auto"/>
              <w:right w:val="single" w:sz="4" w:space="0" w:color="auto"/>
            </w:tcBorders>
            <w:shd w:val="clear" w:color="auto" w:fill="auto"/>
            <w:noWrap/>
            <w:hideMark/>
          </w:tcPr>
          <w:p w:rsidR="002C4938" w:rsidRPr="007A103B" w:rsidRDefault="002C4938" w:rsidP="000D7CD4">
            <w:pPr>
              <w:rPr>
                <w:sz w:val="20"/>
                <w:szCs w:val="20"/>
              </w:rPr>
            </w:pPr>
            <w:r w:rsidRPr="007A103B">
              <w:rPr>
                <w:sz w:val="20"/>
                <w:szCs w:val="20"/>
              </w:rPr>
              <w:t xml:space="preserve">Claims Discovery </w:t>
            </w:r>
          </w:p>
        </w:tc>
        <w:tc>
          <w:tcPr>
            <w:tcW w:w="990" w:type="dxa"/>
            <w:tcBorders>
              <w:top w:val="nil"/>
              <w:left w:val="nil"/>
              <w:bottom w:val="single" w:sz="4" w:space="0" w:color="auto"/>
              <w:right w:val="single" w:sz="4" w:space="0" w:color="auto"/>
            </w:tcBorders>
            <w:shd w:val="clear" w:color="auto" w:fill="auto"/>
            <w:noWrap/>
            <w:hideMark/>
          </w:tcPr>
          <w:p w:rsidR="002C4938" w:rsidRPr="007A103B" w:rsidRDefault="002C4938" w:rsidP="000A3A97">
            <w:pPr>
              <w:jc w:val="center"/>
            </w:pPr>
            <w:r w:rsidRPr="007A103B">
              <w:rPr>
                <w:sz w:val="20"/>
                <w:szCs w:val="20"/>
              </w:rPr>
              <w:t>N</w:t>
            </w:r>
          </w:p>
        </w:tc>
        <w:tc>
          <w:tcPr>
            <w:tcW w:w="990" w:type="dxa"/>
            <w:tcBorders>
              <w:top w:val="nil"/>
              <w:left w:val="nil"/>
              <w:bottom w:val="single" w:sz="4" w:space="0" w:color="auto"/>
              <w:right w:val="single" w:sz="4" w:space="0" w:color="auto"/>
            </w:tcBorders>
            <w:shd w:val="clear" w:color="auto" w:fill="auto"/>
            <w:noWrap/>
            <w:hideMark/>
          </w:tcPr>
          <w:p w:rsidR="002C4938" w:rsidRPr="00A131F3" w:rsidRDefault="002C4938" w:rsidP="000D7CD4">
            <w:pPr>
              <w:jc w:val="center"/>
              <w:rPr>
                <w:sz w:val="20"/>
                <w:szCs w:val="20"/>
              </w:rPr>
            </w:pPr>
            <w:r w:rsidRPr="007A103B">
              <w:rPr>
                <w:sz w:val="20"/>
                <w:szCs w:val="20"/>
              </w:rPr>
              <w:t>Y</w:t>
            </w:r>
          </w:p>
        </w:tc>
      </w:tr>
      <w:tr w:rsidR="00597E6A" w:rsidTr="00597E6A">
        <w:trPr>
          <w:trHeight w:val="404"/>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597E6A" w:rsidRPr="00A131F3" w:rsidRDefault="00597E6A" w:rsidP="000D7CD4">
            <w:pPr>
              <w:rPr>
                <w:sz w:val="20"/>
                <w:szCs w:val="20"/>
              </w:rPr>
            </w:pPr>
            <w:r w:rsidRPr="000447D0">
              <w:rPr>
                <w:sz w:val="20"/>
                <w:szCs w:val="20"/>
              </w:rPr>
              <w:t>PLCY_CNT_ALL</w:t>
            </w:r>
          </w:p>
        </w:tc>
        <w:tc>
          <w:tcPr>
            <w:tcW w:w="3290" w:type="dxa"/>
            <w:tcBorders>
              <w:top w:val="nil"/>
              <w:left w:val="nil"/>
              <w:bottom w:val="single" w:sz="4" w:space="0" w:color="auto"/>
              <w:right w:val="single" w:sz="4" w:space="0" w:color="auto"/>
            </w:tcBorders>
            <w:shd w:val="clear" w:color="auto" w:fill="auto"/>
            <w:hideMark/>
          </w:tcPr>
          <w:p w:rsidR="00597E6A" w:rsidRPr="00A131F3" w:rsidRDefault="00597E6A" w:rsidP="007B2CAC">
            <w:pPr>
              <w:rPr>
                <w:sz w:val="20"/>
                <w:szCs w:val="20"/>
              </w:rPr>
            </w:pPr>
            <w:r w:rsidRPr="00A131F3">
              <w:rPr>
                <w:sz w:val="20"/>
                <w:szCs w:val="20"/>
              </w:rPr>
              <w:t>Number of policies</w:t>
            </w:r>
            <w:r>
              <w:rPr>
                <w:sz w:val="20"/>
                <w:szCs w:val="20"/>
              </w:rPr>
              <w:t xml:space="preserve"> </w:t>
            </w:r>
            <w:r w:rsidRPr="007B2CAC">
              <w:rPr>
                <w:sz w:val="20"/>
                <w:szCs w:val="20"/>
              </w:rPr>
              <w:t>that fall into the all history category</w:t>
            </w:r>
          </w:p>
        </w:tc>
        <w:tc>
          <w:tcPr>
            <w:tcW w:w="1530" w:type="dxa"/>
            <w:tcBorders>
              <w:top w:val="single" w:sz="4" w:space="0" w:color="auto"/>
              <w:left w:val="nil"/>
              <w:bottom w:val="single" w:sz="4" w:space="0" w:color="auto"/>
              <w:right w:val="single" w:sz="4" w:space="0" w:color="auto"/>
            </w:tcBorders>
          </w:tcPr>
          <w:p w:rsidR="00597E6A" w:rsidRPr="008504A1" w:rsidRDefault="00597E6A" w:rsidP="000A3A97">
            <w:pPr>
              <w:jc w:val="center"/>
            </w:pPr>
            <w:r w:rsidRPr="008504A1">
              <w:rPr>
                <w:color w:val="000000"/>
                <w:sz w:val="20"/>
                <w:szCs w:val="20"/>
              </w:rPr>
              <w:t>9999 (Default)</w:t>
            </w:r>
          </w:p>
        </w:tc>
        <w:tc>
          <w:tcPr>
            <w:tcW w:w="2430" w:type="dxa"/>
            <w:tcBorders>
              <w:top w:val="nil"/>
              <w:left w:val="single" w:sz="4" w:space="0" w:color="auto"/>
              <w:bottom w:val="single" w:sz="4" w:space="0" w:color="auto"/>
              <w:right w:val="single" w:sz="4" w:space="0" w:color="auto"/>
            </w:tcBorders>
          </w:tcPr>
          <w:p w:rsidR="00597E6A" w:rsidRPr="008504A1" w:rsidRDefault="00597E6A" w:rsidP="00665414">
            <w:pPr>
              <w:rPr>
                <w:sz w:val="20"/>
                <w:szCs w:val="20"/>
              </w:rPr>
            </w:pPr>
            <w:r w:rsidRPr="008504A1">
              <w:rPr>
                <w:sz w:val="20"/>
                <w:szCs w:val="20"/>
              </w:rPr>
              <w:t>No policy</w:t>
            </w:r>
          </w:p>
        </w:tc>
        <w:tc>
          <w:tcPr>
            <w:tcW w:w="1660" w:type="dxa"/>
            <w:tcBorders>
              <w:top w:val="nil"/>
              <w:left w:val="single" w:sz="4" w:space="0" w:color="auto"/>
              <w:bottom w:val="single" w:sz="4" w:space="0" w:color="auto"/>
              <w:right w:val="single" w:sz="4" w:space="0" w:color="auto"/>
            </w:tcBorders>
            <w:shd w:val="clear" w:color="auto" w:fill="auto"/>
            <w:noWrap/>
            <w:hideMark/>
          </w:tcPr>
          <w:p w:rsidR="00597E6A" w:rsidRPr="00A131F3" w:rsidRDefault="00597E6A" w:rsidP="000D7CD4">
            <w:pPr>
              <w:rPr>
                <w:sz w:val="20"/>
                <w:szCs w:val="20"/>
              </w:rPr>
            </w:pPr>
            <w:r w:rsidRPr="00A131F3">
              <w:rPr>
                <w:sz w:val="20"/>
                <w:szCs w:val="20"/>
              </w:rPr>
              <w:t>Carrier Discovery</w:t>
            </w:r>
          </w:p>
        </w:tc>
        <w:tc>
          <w:tcPr>
            <w:tcW w:w="990" w:type="dxa"/>
            <w:tcBorders>
              <w:top w:val="nil"/>
              <w:left w:val="nil"/>
              <w:bottom w:val="single" w:sz="4" w:space="0" w:color="auto"/>
              <w:right w:val="single" w:sz="4" w:space="0" w:color="auto"/>
            </w:tcBorders>
            <w:shd w:val="clear" w:color="auto" w:fill="auto"/>
            <w:noWrap/>
            <w:hideMark/>
          </w:tcPr>
          <w:p w:rsidR="00597E6A" w:rsidRPr="00A131F3" w:rsidRDefault="00597E6A" w:rsidP="000D7CD4">
            <w:pPr>
              <w:jc w:val="center"/>
              <w:rPr>
                <w:sz w:val="20"/>
                <w:szCs w:val="20"/>
              </w:rPr>
            </w:pPr>
            <w:r w:rsidRPr="00A131F3">
              <w:rPr>
                <w:sz w:val="20"/>
                <w:szCs w:val="20"/>
              </w:rPr>
              <w:t>Y</w:t>
            </w:r>
          </w:p>
        </w:tc>
        <w:tc>
          <w:tcPr>
            <w:tcW w:w="990" w:type="dxa"/>
            <w:tcBorders>
              <w:top w:val="nil"/>
              <w:left w:val="nil"/>
              <w:bottom w:val="single" w:sz="4" w:space="0" w:color="auto"/>
              <w:right w:val="single" w:sz="4" w:space="0" w:color="auto"/>
            </w:tcBorders>
            <w:shd w:val="clear" w:color="auto" w:fill="auto"/>
            <w:noWrap/>
            <w:hideMark/>
          </w:tcPr>
          <w:p w:rsidR="00597E6A" w:rsidRPr="00A131F3" w:rsidRDefault="00597E6A" w:rsidP="000D7CD4">
            <w:pPr>
              <w:jc w:val="center"/>
              <w:rPr>
                <w:sz w:val="20"/>
                <w:szCs w:val="20"/>
              </w:rPr>
            </w:pPr>
            <w:r w:rsidRPr="00A131F3">
              <w:rPr>
                <w:sz w:val="20"/>
                <w:szCs w:val="20"/>
              </w:rPr>
              <w:t>Y</w:t>
            </w:r>
          </w:p>
        </w:tc>
      </w:tr>
      <w:tr w:rsidR="00597E6A" w:rsidRPr="00240501" w:rsidTr="00597E6A">
        <w:trPr>
          <w:trHeight w:val="377"/>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597E6A" w:rsidRPr="00240501" w:rsidRDefault="00597E6A" w:rsidP="007B2CAC">
            <w:pPr>
              <w:rPr>
                <w:color w:val="000000"/>
                <w:sz w:val="20"/>
                <w:szCs w:val="20"/>
              </w:rPr>
            </w:pPr>
            <w:r>
              <w:rPr>
                <w:color w:val="000000"/>
                <w:sz w:val="20"/>
                <w:szCs w:val="20"/>
              </w:rPr>
              <w:t>LAPS_OLDEST_POLS_AGE</w:t>
            </w:r>
          </w:p>
        </w:tc>
        <w:tc>
          <w:tcPr>
            <w:tcW w:w="3290" w:type="dxa"/>
            <w:tcBorders>
              <w:top w:val="nil"/>
              <w:left w:val="nil"/>
              <w:bottom w:val="single" w:sz="4" w:space="0" w:color="auto"/>
              <w:right w:val="single" w:sz="4" w:space="0" w:color="auto"/>
            </w:tcBorders>
            <w:shd w:val="clear" w:color="auto" w:fill="auto"/>
            <w:hideMark/>
          </w:tcPr>
          <w:p w:rsidR="00597E6A" w:rsidRPr="00240501" w:rsidRDefault="00597E6A" w:rsidP="00240501">
            <w:pPr>
              <w:rPr>
                <w:color w:val="000000"/>
                <w:sz w:val="20"/>
                <w:szCs w:val="20"/>
              </w:rPr>
            </w:pPr>
            <w:r>
              <w:rPr>
                <w:color w:val="000000"/>
                <w:sz w:val="20"/>
                <w:szCs w:val="20"/>
              </w:rPr>
              <w:t>N</w:t>
            </w:r>
            <w:r w:rsidRPr="007B2CAC">
              <w:rPr>
                <w:color w:val="000000"/>
                <w:sz w:val="20"/>
                <w:szCs w:val="20"/>
              </w:rPr>
              <w:t>umber of days since the oldest lapse between policies</w:t>
            </w:r>
          </w:p>
        </w:tc>
        <w:tc>
          <w:tcPr>
            <w:tcW w:w="1530" w:type="dxa"/>
            <w:tcBorders>
              <w:top w:val="single" w:sz="4" w:space="0" w:color="auto"/>
              <w:left w:val="nil"/>
              <w:bottom w:val="single" w:sz="4" w:space="0" w:color="auto"/>
              <w:right w:val="single" w:sz="4" w:space="0" w:color="auto"/>
            </w:tcBorders>
          </w:tcPr>
          <w:p w:rsidR="00597E6A" w:rsidRPr="008504A1" w:rsidRDefault="00597E6A" w:rsidP="000A3A97">
            <w:pPr>
              <w:jc w:val="center"/>
            </w:pPr>
            <w:r w:rsidRPr="008504A1">
              <w:rPr>
                <w:color w:val="000000"/>
                <w:sz w:val="20"/>
                <w:szCs w:val="20"/>
              </w:rPr>
              <w:t>9999 (Default)</w:t>
            </w:r>
          </w:p>
        </w:tc>
        <w:tc>
          <w:tcPr>
            <w:tcW w:w="2430" w:type="dxa"/>
            <w:tcBorders>
              <w:top w:val="nil"/>
              <w:left w:val="single" w:sz="4" w:space="0" w:color="auto"/>
              <w:bottom w:val="single" w:sz="4" w:space="0" w:color="auto"/>
              <w:right w:val="single" w:sz="4" w:space="0" w:color="auto"/>
            </w:tcBorders>
          </w:tcPr>
          <w:p w:rsidR="00597E6A" w:rsidRPr="008504A1" w:rsidRDefault="00597E6A" w:rsidP="000D7CD4">
            <w:pPr>
              <w:rPr>
                <w:sz w:val="20"/>
                <w:szCs w:val="20"/>
              </w:rPr>
            </w:pPr>
            <w:r w:rsidRPr="008504A1">
              <w:rPr>
                <w:sz w:val="20"/>
                <w:szCs w:val="20"/>
              </w:rPr>
              <w:t>No lapsed policies</w:t>
            </w:r>
          </w:p>
        </w:tc>
        <w:tc>
          <w:tcPr>
            <w:tcW w:w="1660" w:type="dxa"/>
            <w:tcBorders>
              <w:top w:val="nil"/>
              <w:left w:val="single" w:sz="4" w:space="0" w:color="auto"/>
              <w:bottom w:val="single" w:sz="4" w:space="0" w:color="auto"/>
              <w:right w:val="single" w:sz="4" w:space="0" w:color="auto"/>
            </w:tcBorders>
            <w:shd w:val="clear" w:color="auto" w:fill="auto"/>
            <w:noWrap/>
            <w:hideMark/>
          </w:tcPr>
          <w:p w:rsidR="00597E6A" w:rsidRPr="00240501" w:rsidRDefault="00597E6A" w:rsidP="000D7CD4">
            <w:pPr>
              <w:rPr>
                <w:sz w:val="20"/>
                <w:szCs w:val="20"/>
              </w:rPr>
            </w:pPr>
            <w:r w:rsidRPr="00240501">
              <w:rPr>
                <w:sz w:val="20"/>
                <w:szCs w:val="20"/>
              </w:rPr>
              <w:t>Carrier Discovery</w:t>
            </w:r>
          </w:p>
        </w:tc>
        <w:tc>
          <w:tcPr>
            <w:tcW w:w="990" w:type="dxa"/>
            <w:tcBorders>
              <w:top w:val="nil"/>
              <w:left w:val="nil"/>
              <w:bottom w:val="single" w:sz="4" w:space="0" w:color="auto"/>
              <w:right w:val="single" w:sz="4" w:space="0" w:color="auto"/>
            </w:tcBorders>
            <w:shd w:val="clear" w:color="auto" w:fill="auto"/>
            <w:noWrap/>
            <w:hideMark/>
          </w:tcPr>
          <w:p w:rsidR="00597E6A" w:rsidRPr="00240501" w:rsidRDefault="00597E6A" w:rsidP="000D7CD4">
            <w:pPr>
              <w:jc w:val="center"/>
              <w:rPr>
                <w:sz w:val="20"/>
                <w:szCs w:val="20"/>
              </w:rPr>
            </w:pPr>
            <w:r w:rsidRPr="00240501">
              <w:rPr>
                <w:sz w:val="20"/>
                <w:szCs w:val="20"/>
              </w:rPr>
              <w:t>Y</w:t>
            </w:r>
          </w:p>
        </w:tc>
        <w:tc>
          <w:tcPr>
            <w:tcW w:w="990" w:type="dxa"/>
            <w:tcBorders>
              <w:top w:val="nil"/>
              <w:left w:val="nil"/>
              <w:bottom w:val="single" w:sz="4" w:space="0" w:color="auto"/>
              <w:right w:val="single" w:sz="4" w:space="0" w:color="auto"/>
            </w:tcBorders>
            <w:shd w:val="clear" w:color="auto" w:fill="auto"/>
            <w:noWrap/>
            <w:hideMark/>
          </w:tcPr>
          <w:p w:rsidR="00597E6A" w:rsidRPr="00240501" w:rsidRDefault="00597E6A" w:rsidP="000D7CD4">
            <w:pPr>
              <w:jc w:val="center"/>
              <w:rPr>
                <w:sz w:val="20"/>
                <w:szCs w:val="20"/>
              </w:rPr>
            </w:pPr>
            <w:r w:rsidRPr="00240501">
              <w:rPr>
                <w:sz w:val="20"/>
                <w:szCs w:val="20"/>
              </w:rPr>
              <w:t>Y</w:t>
            </w:r>
          </w:p>
        </w:tc>
      </w:tr>
      <w:tr w:rsidR="00597E6A" w:rsidRPr="00240501" w:rsidTr="00597E6A">
        <w:trPr>
          <w:trHeight w:val="377"/>
          <w:jc w:val="center"/>
        </w:trPr>
        <w:tc>
          <w:tcPr>
            <w:tcW w:w="3590" w:type="dxa"/>
            <w:tcBorders>
              <w:top w:val="nil"/>
              <w:left w:val="single" w:sz="4" w:space="0" w:color="auto"/>
              <w:bottom w:val="single" w:sz="4" w:space="0" w:color="auto"/>
              <w:right w:val="single" w:sz="4" w:space="0" w:color="auto"/>
            </w:tcBorders>
            <w:shd w:val="clear" w:color="auto" w:fill="auto"/>
            <w:noWrap/>
            <w:hideMark/>
          </w:tcPr>
          <w:p w:rsidR="00597E6A" w:rsidRPr="00240501" w:rsidRDefault="00597E6A" w:rsidP="00DE14EC">
            <w:pPr>
              <w:rPr>
                <w:color w:val="000000"/>
                <w:sz w:val="20"/>
                <w:szCs w:val="20"/>
              </w:rPr>
            </w:pPr>
            <w:r>
              <w:rPr>
                <w:color w:val="000000"/>
                <w:sz w:val="20"/>
                <w:szCs w:val="20"/>
              </w:rPr>
              <w:t>LAPS_MOST_RECENT_POLS_AGE</w:t>
            </w:r>
          </w:p>
        </w:tc>
        <w:tc>
          <w:tcPr>
            <w:tcW w:w="3290" w:type="dxa"/>
            <w:tcBorders>
              <w:top w:val="nil"/>
              <w:left w:val="nil"/>
              <w:bottom w:val="single" w:sz="4" w:space="0" w:color="auto"/>
              <w:right w:val="single" w:sz="4" w:space="0" w:color="auto"/>
            </w:tcBorders>
            <w:shd w:val="clear" w:color="auto" w:fill="auto"/>
            <w:hideMark/>
          </w:tcPr>
          <w:p w:rsidR="00597E6A" w:rsidRPr="00240501" w:rsidRDefault="00597E6A" w:rsidP="00176F7C">
            <w:pPr>
              <w:rPr>
                <w:color w:val="000000"/>
                <w:sz w:val="20"/>
                <w:szCs w:val="20"/>
              </w:rPr>
            </w:pPr>
            <w:r w:rsidRPr="00240501">
              <w:rPr>
                <w:color w:val="000000"/>
                <w:sz w:val="20"/>
                <w:szCs w:val="20"/>
              </w:rPr>
              <w:t xml:space="preserve">Days </w:t>
            </w:r>
            <w:r>
              <w:rPr>
                <w:color w:val="000000"/>
                <w:sz w:val="20"/>
                <w:szCs w:val="20"/>
              </w:rPr>
              <w:t>s</w:t>
            </w:r>
            <w:r w:rsidRPr="00240501">
              <w:rPr>
                <w:color w:val="000000"/>
                <w:sz w:val="20"/>
                <w:szCs w:val="20"/>
              </w:rPr>
              <w:t xml:space="preserve">ince </w:t>
            </w:r>
            <w:r>
              <w:rPr>
                <w:color w:val="000000"/>
                <w:sz w:val="20"/>
                <w:szCs w:val="20"/>
              </w:rPr>
              <w:t>m</w:t>
            </w:r>
            <w:r w:rsidRPr="00240501">
              <w:rPr>
                <w:color w:val="000000"/>
                <w:sz w:val="20"/>
                <w:szCs w:val="20"/>
              </w:rPr>
              <w:t xml:space="preserve">ost </w:t>
            </w:r>
            <w:r>
              <w:rPr>
                <w:color w:val="000000"/>
                <w:sz w:val="20"/>
                <w:szCs w:val="20"/>
              </w:rPr>
              <w:t>r</w:t>
            </w:r>
            <w:r w:rsidRPr="00240501">
              <w:rPr>
                <w:color w:val="000000"/>
                <w:sz w:val="20"/>
                <w:szCs w:val="20"/>
              </w:rPr>
              <w:t xml:space="preserve">ecent </w:t>
            </w:r>
            <w:r>
              <w:rPr>
                <w:color w:val="000000"/>
                <w:sz w:val="20"/>
                <w:szCs w:val="20"/>
              </w:rPr>
              <w:t>l</w:t>
            </w:r>
            <w:r w:rsidRPr="00240501">
              <w:rPr>
                <w:color w:val="000000"/>
                <w:sz w:val="20"/>
                <w:szCs w:val="20"/>
              </w:rPr>
              <w:t xml:space="preserve">apse by </w:t>
            </w:r>
            <w:r>
              <w:rPr>
                <w:color w:val="000000"/>
                <w:sz w:val="20"/>
                <w:szCs w:val="20"/>
              </w:rPr>
              <w:t>p</w:t>
            </w:r>
            <w:r w:rsidRPr="00240501">
              <w:rPr>
                <w:color w:val="000000"/>
                <w:sz w:val="20"/>
                <w:szCs w:val="20"/>
              </w:rPr>
              <w:t>olicy</w:t>
            </w:r>
          </w:p>
        </w:tc>
        <w:tc>
          <w:tcPr>
            <w:tcW w:w="1530" w:type="dxa"/>
            <w:tcBorders>
              <w:top w:val="single" w:sz="4" w:space="0" w:color="auto"/>
              <w:left w:val="nil"/>
              <w:bottom w:val="single" w:sz="4" w:space="0" w:color="auto"/>
              <w:right w:val="single" w:sz="4" w:space="0" w:color="auto"/>
            </w:tcBorders>
          </w:tcPr>
          <w:p w:rsidR="00597E6A" w:rsidRPr="008504A1" w:rsidRDefault="00597E6A" w:rsidP="000A3A97">
            <w:pPr>
              <w:jc w:val="center"/>
            </w:pPr>
            <w:r w:rsidRPr="008504A1">
              <w:rPr>
                <w:color w:val="000000"/>
                <w:sz w:val="20"/>
                <w:szCs w:val="20"/>
              </w:rPr>
              <w:t>9999 (Default)</w:t>
            </w:r>
          </w:p>
        </w:tc>
        <w:tc>
          <w:tcPr>
            <w:tcW w:w="2430" w:type="dxa"/>
            <w:tcBorders>
              <w:top w:val="nil"/>
              <w:left w:val="single" w:sz="4" w:space="0" w:color="auto"/>
              <w:bottom w:val="single" w:sz="4" w:space="0" w:color="auto"/>
              <w:right w:val="single" w:sz="4" w:space="0" w:color="auto"/>
            </w:tcBorders>
          </w:tcPr>
          <w:p w:rsidR="00597E6A" w:rsidRPr="008504A1" w:rsidRDefault="00597E6A" w:rsidP="007C1783">
            <w:pPr>
              <w:rPr>
                <w:sz w:val="20"/>
                <w:szCs w:val="20"/>
              </w:rPr>
            </w:pPr>
            <w:r w:rsidRPr="008504A1">
              <w:rPr>
                <w:sz w:val="20"/>
                <w:szCs w:val="20"/>
              </w:rPr>
              <w:t>No lapsed policies</w:t>
            </w:r>
          </w:p>
        </w:tc>
        <w:tc>
          <w:tcPr>
            <w:tcW w:w="1660" w:type="dxa"/>
            <w:tcBorders>
              <w:top w:val="nil"/>
              <w:left w:val="single" w:sz="4" w:space="0" w:color="auto"/>
              <w:bottom w:val="single" w:sz="4" w:space="0" w:color="auto"/>
              <w:right w:val="single" w:sz="4" w:space="0" w:color="auto"/>
            </w:tcBorders>
            <w:shd w:val="clear" w:color="auto" w:fill="auto"/>
            <w:noWrap/>
            <w:hideMark/>
          </w:tcPr>
          <w:p w:rsidR="00597E6A" w:rsidRPr="00240501" w:rsidRDefault="00597E6A" w:rsidP="000D7CD4">
            <w:pPr>
              <w:rPr>
                <w:sz w:val="20"/>
                <w:szCs w:val="20"/>
              </w:rPr>
            </w:pPr>
            <w:r w:rsidRPr="00240501">
              <w:rPr>
                <w:sz w:val="20"/>
                <w:szCs w:val="20"/>
              </w:rPr>
              <w:t>Carrier Discovery</w:t>
            </w:r>
          </w:p>
        </w:tc>
        <w:tc>
          <w:tcPr>
            <w:tcW w:w="990" w:type="dxa"/>
            <w:tcBorders>
              <w:top w:val="nil"/>
              <w:left w:val="nil"/>
              <w:bottom w:val="single" w:sz="4" w:space="0" w:color="auto"/>
              <w:right w:val="single" w:sz="4" w:space="0" w:color="auto"/>
            </w:tcBorders>
            <w:shd w:val="clear" w:color="auto" w:fill="auto"/>
            <w:noWrap/>
            <w:hideMark/>
          </w:tcPr>
          <w:p w:rsidR="00597E6A" w:rsidRPr="00240501" w:rsidRDefault="00597E6A" w:rsidP="000D7CD4">
            <w:pPr>
              <w:jc w:val="center"/>
              <w:rPr>
                <w:sz w:val="20"/>
                <w:szCs w:val="20"/>
              </w:rPr>
            </w:pPr>
            <w:r w:rsidRPr="00240501">
              <w:rPr>
                <w:sz w:val="20"/>
                <w:szCs w:val="20"/>
              </w:rPr>
              <w:t>Y</w:t>
            </w:r>
          </w:p>
        </w:tc>
        <w:tc>
          <w:tcPr>
            <w:tcW w:w="990" w:type="dxa"/>
            <w:tcBorders>
              <w:top w:val="nil"/>
              <w:left w:val="nil"/>
              <w:bottom w:val="single" w:sz="4" w:space="0" w:color="auto"/>
              <w:right w:val="single" w:sz="4" w:space="0" w:color="auto"/>
            </w:tcBorders>
            <w:shd w:val="clear" w:color="auto" w:fill="auto"/>
            <w:noWrap/>
            <w:hideMark/>
          </w:tcPr>
          <w:p w:rsidR="00597E6A" w:rsidRPr="00240501" w:rsidRDefault="00597E6A" w:rsidP="000D7CD4">
            <w:pPr>
              <w:jc w:val="center"/>
              <w:rPr>
                <w:sz w:val="20"/>
                <w:szCs w:val="20"/>
              </w:rPr>
            </w:pPr>
            <w:r w:rsidRPr="00240501">
              <w:rPr>
                <w:sz w:val="20"/>
                <w:szCs w:val="20"/>
              </w:rPr>
              <w:t>Y</w:t>
            </w:r>
          </w:p>
        </w:tc>
      </w:tr>
    </w:tbl>
    <w:p w:rsidR="00994DB5" w:rsidRDefault="00994DB5" w:rsidP="00A67625">
      <w:pPr>
        <w:pStyle w:val="ListParagraph"/>
        <w:rPr>
          <w:sz w:val="22"/>
          <w:szCs w:val="22"/>
          <w:highlight w:val="yellow"/>
        </w:rPr>
      </w:pPr>
    </w:p>
    <w:p w:rsidR="00994DB5" w:rsidRDefault="00994DB5" w:rsidP="00A67625">
      <w:pPr>
        <w:pStyle w:val="ListParagraph"/>
        <w:rPr>
          <w:sz w:val="22"/>
          <w:szCs w:val="22"/>
          <w:highlight w:val="yellow"/>
        </w:rPr>
      </w:pPr>
    </w:p>
    <w:p w:rsidR="00FF2CBF" w:rsidRDefault="00FF2CBF" w:rsidP="00A67625">
      <w:pPr>
        <w:pStyle w:val="ListParagraph"/>
        <w:rPr>
          <w:sz w:val="22"/>
          <w:szCs w:val="22"/>
          <w:highlight w:val="yellow"/>
        </w:rPr>
      </w:pPr>
    </w:p>
    <w:p w:rsidR="00994DB5" w:rsidRPr="00847024" w:rsidRDefault="0053300A" w:rsidP="00A67625">
      <w:pPr>
        <w:pStyle w:val="ListParagraph"/>
        <w:rPr>
          <w:b/>
          <w:sz w:val="22"/>
          <w:szCs w:val="22"/>
          <w:u w:val="single"/>
        </w:rPr>
      </w:pPr>
      <w:r w:rsidRPr="00847024">
        <w:rPr>
          <w:b/>
          <w:sz w:val="22"/>
          <w:szCs w:val="22"/>
          <w:u w:val="single"/>
        </w:rPr>
        <w:t xml:space="preserve">Auto </w:t>
      </w:r>
      <w:r w:rsidR="00FF2CBF" w:rsidRPr="00847024">
        <w:rPr>
          <w:b/>
          <w:sz w:val="22"/>
          <w:szCs w:val="22"/>
          <w:u w:val="single"/>
        </w:rPr>
        <w:t>Subrogation Pack Attributes</w:t>
      </w:r>
    </w:p>
    <w:p w:rsidR="00994DB5" w:rsidRDefault="00994DB5" w:rsidP="00A67625">
      <w:pPr>
        <w:pStyle w:val="ListParagraph"/>
        <w:rPr>
          <w:sz w:val="22"/>
          <w:szCs w:val="22"/>
          <w:highlight w:val="yellow"/>
        </w:rPr>
      </w:pPr>
    </w:p>
    <w:tbl>
      <w:tblPr>
        <w:tblW w:w="14418" w:type="dxa"/>
        <w:jc w:val="center"/>
        <w:tblInd w:w="198" w:type="dxa"/>
        <w:tblLook w:val="04A0" w:firstRow="1" w:lastRow="0" w:firstColumn="1" w:lastColumn="0" w:noHBand="0" w:noVBand="1"/>
      </w:tblPr>
      <w:tblGrid>
        <w:gridCol w:w="3471"/>
        <w:gridCol w:w="3378"/>
        <w:gridCol w:w="1539"/>
        <w:gridCol w:w="2335"/>
        <w:gridCol w:w="1710"/>
        <w:gridCol w:w="988"/>
        <w:gridCol w:w="997"/>
      </w:tblGrid>
      <w:tr w:rsidR="00DC760B" w:rsidRPr="0078794F" w:rsidTr="00E03DB9">
        <w:trPr>
          <w:cantSplit/>
          <w:trHeight w:val="855"/>
          <w:tblHeader/>
          <w:jc w:val="center"/>
        </w:trPr>
        <w:tc>
          <w:tcPr>
            <w:tcW w:w="347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760B" w:rsidRPr="0078794F" w:rsidRDefault="00DC760B" w:rsidP="0078794F">
            <w:pPr>
              <w:rPr>
                <w:b/>
                <w:bCs/>
              </w:rPr>
            </w:pPr>
            <w:r w:rsidRPr="0078794F">
              <w:rPr>
                <w:b/>
                <w:bCs/>
              </w:rPr>
              <w:t>Attribute Name</w:t>
            </w:r>
          </w:p>
        </w:tc>
        <w:tc>
          <w:tcPr>
            <w:tcW w:w="3378" w:type="dxa"/>
            <w:tcBorders>
              <w:top w:val="single" w:sz="4" w:space="0" w:color="auto"/>
              <w:left w:val="nil"/>
              <w:bottom w:val="single" w:sz="4" w:space="0" w:color="auto"/>
              <w:right w:val="single" w:sz="4" w:space="0" w:color="auto"/>
            </w:tcBorders>
            <w:shd w:val="clear" w:color="000000" w:fill="D9D9D9"/>
            <w:vAlign w:val="bottom"/>
            <w:hideMark/>
          </w:tcPr>
          <w:p w:rsidR="00DC760B" w:rsidRPr="0078794F" w:rsidRDefault="00DC760B" w:rsidP="0078794F">
            <w:pPr>
              <w:rPr>
                <w:b/>
                <w:bCs/>
              </w:rPr>
            </w:pPr>
            <w:r w:rsidRPr="0078794F">
              <w:rPr>
                <w:b/>
                <w:bCs/>
              </w:rPr>
              <w:t>Definition</w:t>
            </w:r>
          </w:p>
        </w:tc>
        <w:tc>
          <w:tcPr>
            <w:tcW w:w="1539" w:type="dxa"/>
            <w:tcBorders>
              <w:top w:val="single" w:sz="4" w:space="0" w:color="auto"/>
              <w:left w:val="nil"/>
              <w:bottom w:val="single" w:sz="4" w:space="0" w:color="auto"/>
              <w:right w:val="single" w:sz="4" w:space="0" w:color="auto"/>
            </w:tcBorders>
            <w:shd w:val="clear" w:color="000000" w:fill="D9D9D9"/>
            <w:vAlign w:val="bottom"/>
          </w:tcPr>
          <w:p w:rsidR="00DC760B" w:rsidRDefault="00DC760B" w:rsidP="00DC760B">
            <w:pPr>
              <w:jc w:val="center"/>
              <w:rPr>
                <w:b/>
                <w:bCs/>
              </w:rPr>
            </w:pPr>
            <w:r>
              <w:rPr>
                <w:b/>
                <w:bCs/>
              </w:rPr>
              <w:t>Possible</w:t>
            </w:r>
          </w:p>
          <w:p w:rsidR="00DC760B" w:rsidRPr="0078794F" w:rsidRDefault="00DC760B" w:rsidP="00DC760B">
            <w:pPr>
              <w:jc w:val="center"/>
              <w:rPr>
                <w:b/>
                <w:bCs/>
              </w:rPr>
            </w:pPr>
            <w:r w:rsidRPr="0078794F">
              <w:rPr>
                <w:b/>
                <w:bCs/>
              </w:rPr>
              <w:t>Values</w:t>
            </w:r>
          </w:p>
        </w:tc>
        <w:tc>
          <w:tcPr>
            <w:tcW w:w="2335" w:type="dxa"/>
            <w:tcBorders>
              <w:top w:val="single" w:sz="4" w:space="0" w:color="auto"/>
              <w:left w:val="single" w:sz="4" w:space="0" w:color="auto"/>
              <w:bottom w:val="single" w:sz="4" w:space="0" w:color="auto"/>
              <w:right w:val="single" w:sz="4" w:space="0" w:color="auto"/>
            </w:tcBorders>
            <w:shd w:val="clear" w:color="000000" w:fill="D9D9D9"/>
            <w:vAlign w:val="bottom"/>
          </w:tcPr>
          <w:p w:rsidR="00DC760B" w:rsidRPr="0078794F" w:rsidRDefault="00DC760B" w:rsidP="00DC760B">
            <w:pPr>
              <w:rPr>
                <w:b/>
                <w:bCs/>
              </w:rPr>
            </w:pPr>
            <w:r>
              <w:rPr>
                <w:b/>
                <w:bCs/>
              </w:rPr>
              <w:t>Description</w:t>
            </w:r>
          </w:p>
        </w:tc>
        <w:tc>
          <w:tcPr>
            <w:tcW w:w="17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760B" w:rsidRPr="0078794F" w:rsidRDefault="00DC760B" w:rsidP="0078794F">
            <w:pPr>
              <w:rPr>
                <w:b/>
                <w:bCs/>
              </w:rPr>
            </w:pPr>
            <w:r w:rsidRPr="0078794F">
              <w:rPr>
                <w:b/>
                <w:bCs/>
              </w:rPr>
              <w:t>Source</w:t>
            </w:r>
          </w:p>
        </w:tc>
        <w:tc>
          <w:tcPr>
            <w:tcW w:w="988" w:type="dxa"/>
            <w:tcBorders>
              <w:top w:val="single" w:sz="4" w:space="0" w:color="auto"/>
              <w:left w:val="nil"/>
              <w:bottom w:val="single" w:sz="4" w:space="0" w:color="auto"/>
              <w:right w:val="single" w:sz="4" w:space="0" w:color="auto"/>
            </w:tcBorders>
            <w:shd w:val="clear" w:color="000000" w:fill="D9D9D9"/>
            <w:hideMark/>
          </w:tcPr>
          <w:p w:rsidR="00DC760B" w:rsidRPr="0078794F" w:rsidRDefault="00DC760B" w:rsidP="000D7CD4">
            <w:pPr>
              <w:jc w:val="center"/>
              <w:rPr>
                <w:b/>
                <w:bCs/>
              </w:rPr>
            </w:pPr>
            <w:r w:rsidRPr="0078794F">
              <w:rPr>
                <w:b/>
                <w:bCs/>
              </w:rPr>
              <w:t>Attach to Vehicle</w:t>
            </w:r>
          </w:p>
        </w:tc>
        <w:tc>
          <w:tcPr>
            <w:tcW w:w="997" w:type="dxa"/>
            <w:tcBorders>
              <w:top w:val="single" w:sz="4" w:space="0" w:color="auto"/>
              <w:left w:val="nil"/>
              <w:bottom w:val="single" w:sz="4" w:space="0" w:color="auto"/>
              <w:right w:val="single" w:sz="4" w:space="0" w:color="auto"/>
            </w:tcBorders>
            <w:shd w:val="clear" w:color="000000" w:fill="D9D9D9"/>
            <w:hideMark/>
          </w:tcPr>
          <w:p w:rsidR="00DC760B" w:rsidRPr="0078794F" w:rsidRDefault="00DC760B" w:rsidP="004C42DF">
            <w:pPr>
              <w:jc w:val="center"/>
              <w:rPr>
                <w:b/>
                <w:bCs/>
              </w:rPr>
            </w:pPr>
            <w:r w:rsidRPr="0078794F">
              <w:rPr>
                <w:b/>
                <w:bCs/>
              </w:rPr>
              <w:t>Attach to  Person</w:t>
            </w:r>
          </w:p>
        </w:tc>
      </w:tr>
      <w:tr w:rsidR="00DC760B" w:rsidRPr="0078794F" w:rsidTr="00E03DB9">
        <w:trPr>
          <w:cantSplit/>
          <w:trHeight w:val="630"/>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DC760B" w:rsidRPr="0078794F" w:rsidRDefault="00DC760B" w:rsidP="000D7CD4">
            <w:pPr>
              <w:rPr>
                <w:sz w:val="20"/>
                <w:szCs w:val="20"/>
              </w:rPr>
            </w:pPr>
            <w:proofErr w:type="spellStart"/>
            <w:r w:rsidRPr="0078794F">
              <w:rPr>
                <w:sz w:val="20"/>
                <w:szCs w:val="20"/>
              </w:rPr>
              <w:t>PropOwnedCount</w:t>
            </w:r>
            <w:proofErr w:type="spellEnd"/>
          </w:p>
        </w:tc>
        <w:tc>
          <w:tcPr>
            <w:tcW w:w="3378" w:type="dxa"/>
            <w:tcBorders>
              <w:top w:val="nil"/>
              <w:left w:val="nil"/>
              <w:bottom w:val="single" w:sz="4" w:space="0" w:color="auto"/>
              <w:right w:val="single" w:sz="4" w:space="0" w:color="auto"/>
            </w:tcBorders>
            <w:shd w:val="clear" w:color="auto" w:fill="auto"/>
            <w:hideMark/>
          </w:tcPr>
          <w:p w:rsidR="00DC760B" w:rsidRPr="0078794F" w:rsidRDefault="00DC760B" w:rsidP="000D7CD4">
            <w:pPr>
              <w:rPr>
                <w:color w:val="000000"/>
                <w:sz w:val="20"/>
                <w:szCs w:val="20"/>
              </w:rPr>
            </w:pPr>
            <w:r w:rsidRPr="0078794F">
              <w:rPr>
                <w:color w:val="000000"/>
                <w:sz w:val="20"/>
                <w:szCs w:val="20"/>
              </w:rPr>
              <w:t>Number of properties subject currently owns</w:t>
            </w:r>
          </w:p>
        </w:tc>
        <w:tc>
          <w:tcPr>
            <w:tcW w:w="1539" w:type="dxa"/>
            <w:tcBorders>
              <w:top w:val="single" w:sz="4" w:space="0" w:color="auto"/>
              <w:left w:val="nil"/>
              <w:bottom w:val="single" w:sz="4" w:space="0" w:color="auto"/>
              <w:right w:val="single" w:sz="4" w:space="0" w:color="auto"/>
            </w:tcBorders>
          </w:tcPr>
          <w:p w:rsidR="00DC760B" w:rsidRPr="008504A1" w:rsidRDefault="00DC760B" w:rsidP="00DC760B">
            <w:pPr>
              <w:jc w:val="center"/>
              <w:rPr>
                <w:sz w:val="20"/>
                <w:szCs w:val="20"/>
              </w:rPr>
            </w:pPr>
            <w:r w:rsidRPr="008504A1">
              <w:rPr>
                <w:sz w:val="20"/>
                <w:szCs w:val="20"/>
              </w:rPr>
              <w:t>0</w:t>
            </w:r>
            <w:r w:rsidR="008D20E5" w:rsidRPr="008504A1">
              <w:rPr>
                <w:sz w:val="20"/>
                <w:szCs w:val="20"/>
              </w:rPr>
              <w:t xml:space="preserve"> </w:t>
            </w:r>
            <w:r w:rsidRPr="008504A1">
              <w:rPr>
                <w:sz w:val="20"/>
                <w:szCs w:val="20"/>
              </w:rPr>
              <w:t>-</w:t>
            </w:r>
            <w:r w:rsidR="008D20E5" w:rsidRPr="008504A1">
              <w:rPr>
                <w:sz w:val="20"/>
                <w:szCs w:val="20"/>
              </w:rPr>
              <w:t xml:space="preserve"> </w:t>
            </w:r>
            <w:r w:rsidRPr="008504A1">
              <w:rPr>
                <w:sz w:val="20"/>
                <w:szCs w:val="20"/>
              </w:rPr>
              <w:t>255</w:t>
            </w:r>
          </w:p>
        </w:tc>
        <w:tc>
          <w:tcPr>
            <w:tcW w:w="2335" w:type="dxa"/>
            <w:tcBorders>
              <w:top w:val="nil"/>
              <w:left w:val="single" w:sz="4" w:space="0" w:color="auto"/>
              <w:bottom w:val="single" w:sz="4" w:space="0" w:color="auto"/>
              <w:right w:val="single" w:sz="4" w:space="0" w:color="auto"/>
            </w:tcBorders>
          </w:tcPr>
          <w:p w:rsidR="00DC760B" w:rsidRPr="008504A1" w:rsidRDefault="00DC760B"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DC760B" w:rsidRPr="0078794F" w:rsidRDefault="00DC760B"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DC760B" w:rsidRPr="0078794F" w:rsidRDefault="00DC760B"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DC760B" w:rsidRPr="0078794F" w:rsidRDefault="00DC760B" w:rsidP="000D7CD4">
            <w:pPr>
              <w:jc w:val="center"/>
              <w:rPr>
                <w:sz w:val="20"/>
                <w:szCs w:val="20"/>
              </w:rPr>
            </w:pPr>
            <w:r w:rsidRPr="0078794F">
              <w:rPr>
                <w:sz w:val="20"/>
                <w:szCs w:val="20"/>
              </w:rPr>
              <w:t>Y</w:t>
            </w:r>
          </w:p>
        </w:tc>
      </w:tr>
      <w:tr w:rsidR="00DC760B" w:rsidRPr="0078794F" w:rsidTr="00E03DB9">
        <w:trPr>
          <w:cantSplit/>
          <w:trHeight w:val="630"/>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DC760B" w:rsidRPr="0078794F" w:rsidRDefault="00DC760B" w:rsidP="000D7CD4">
            <w:pPr>
              <w:rPr>
                <w:sz w:val="20"/>
                <w:szCs w:val="20"/>
              </w:rPr>
            </w:pPr>
            <w:proofErr w:type="spellStart"/>
            <w:r w:rsidRPr="0078794F">
              <w:rPr>
                <w:sz w:val="20"/>
                <w:szCs w:val="20"/>
              </w:rPr>
              <w:t>PropOwnedTaxTotal</w:t>
            </w:r>
            <w:proofErr w:type="spellEnd"/>
          </w:p>
        </w:tc>
        <w:tc>
          <w:tcPr>
            <w:tcW w:w="3378" w:type="dxa"/>
            <w:tcBorders>
              <w:top w:val="nil"/>
              <w:left w:val="nil"/>
              <w:bottom w:val="single" w:sz="4" w:space="0" w:color="auto"/>
              <w:right w:val="single" w:sz="4" w:space="0" w:color="auto"/>
            </w:tcBorders>
            <w:shd w:val="clear" w:color="auto" w:fill="auto"/>
            <w:hideMark/>
          </w:tcPr>
          <w:p w:rsidR="00DC760B" w:rsidRPr="0078794F" w:rsidRDefault="00DC760B" w:rsidP="000D7CD4">
            <w:pPr>
              <w:rPr>
                <w:color w:val="000000"/>
                <w:sz w:val="20"/>
                <w:szCs w:val="20"/>
              </w:rPr>
            </w:pPr>
            <w:r w:rsidRPr="0078794F">
              <w:rPr>
                <w:color w:val="000000"/>
                <w:sz w:val="20"/>
                <w:szCs w:val="20"/>
              </w:rPr>
              <w:t>Sum of tax assessed values for all properties currently owned</w:t>
            </w:r>
          </w:p>
        </w:tc>
        <w:tc>
          <w:tcPr>
            <w:tcW w:w="1539" w:type="dxa"/>
            <w:tcBorders>
              <w:top w:val="single" w:sz="4" w:space="0" w:color="auto"/>
              <w:left w:val="nil"/>
              <w:bottom w:val="single" w:sz="4" w:space="0" w:color="auto"/>
              <w:right w:val="single" w:sz="4" w:space="0" w:color="auto"/>
            </w:tcBorders>
          </w:tcPr>
          <w:p w:rsidR="004E2B34" w:rsidRPr="008504A1" w:rsidRDefault="004E2B34" w:rsidP="004E2B34">
            <w:pPr>
              <w:jc w:val="center"/>
              <w:rPr>
                <w:color w:val="000000"/>
                <w:sz w:val="20"/>
                <w:szCs w:val="20"/>
              </w:rPr>
            </w:pPr>
            <w:r w:rsidRPr="008504A1">
              <w:rPr>
                <w:color w:val="000000"/>
                <w:sz w:val="20"/>
                <w:szCs w:val="20"/>
              </w:rPr>
              <w:t>0 - 9999999999</w:t>
            </w:r>
          </w:p>
          <w:p w:rsidR="00DC760B" w:rsidRPr="008504A1" w:rsidRDefault="00DC760B" w:rsidP="00DC760B">
            <w:pPr>
              <w:jc w:val="center"/>
              <w:rPr>
                <w:sz w:val="20"/>
                <w:szCs w:val="20"/>
              </w:rPr>
            </w:pPr>
          </w:p>
        </w:tc>
        <w:tc>
          <w:tcPr>
            <w:tcW w:w="2335" w:type="dxa"/>
            <w:tcBorders>
              <w:top w:val="nil"/>
              <w:left w:val="single" w:sz="4" w:space="0" w:color="auto"/>
              <w:bottom w:val="single" w:sz="4" w:space="0" w:color="auto"/>
              <w:right w:val="single" w:sz="4" w:space="0" w:color="auto"/>
            </w:tcBorders>
          </w:tcPr>
          <w:p w:rsidR="00DC760B" w:rsidRPr="008504A1" w:rsidRDefault="004E2B34" w:rsidP="000D7CD4">
            <w:pPr>
              <w:rPr>
                <w:sz w:val="20"/>
                <w:szCs w:val="20"/>
              </w:rPr>
            </w:pPr>
            <w:r w:rsidRPr="008504A1">
              <w:rPr>
                <w:sz w:val="20"/>
                <w:szCs w:val="20"/>
              </w:rPr>
              <w:t>Dollar value</w:t>
            </w:r>
          </w:p>
        </w:tc>
        <w:tc>
          <w:tcPr>
            <w:tcW w:w="1710" w:type="dxa"/>
            <w:tcBorders>
              <w:top w:val="nil"/>
              <w:left w:val="single" w:sz="4" w:space="0" w:color="auto"/>
              <w:bottom w:val="single" w:sz="4" w:space="0" w:color="auto"/>
              <w:right w:val="single" w:sz="4" w:space="0" w:color="auto"/>
            </w:tcBorders>
            <w:shd w:val="clear" w:color="auto" w:fill="auto"/>
            <w:noWrap/>
            <w:hideMark/>
          </w:tcPr>
          <w:p w:rsidR="00DC760B" w:rsidRPr="0078794F" w:rsidRDefault="00DC760B"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DC760B" w:rsidRPr="0078794F" w:rsidRDefault="00DC760B"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DC760B" w:rsidRPr="0078794F" w:rsidRDefault="00DC760B" w:rsidP="000D7CD4">
            <w:pPr>
              <w:jc w:val="center"/>
              <w:rPr>
                <w:sz w:val="20"/>
                <w:szCs w:val="20"/>
              </w:rPr>
            </w:pPr>
            <w:r w:rsidRPr="0078794F">
              <w:rPr>
                <w:sz w:val="20"/>
                <w:szCs w:val="20"/>
              </w:rPr>
              <w:t>Y</w:t>
            </w:r>
          </w:p>
        </w:tc>
      </w:tr>
      <w:tr w:rsidR="00BD4523" w:rsidRPr="0078794F" w:rsidTr="00E03DB9">
        <w:trPr>
          <w:cantSplit/>
          <w:trHeight w:val="315"/>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BD4523" w:rsidRPr="0078794F" w:rsidRDefault="00BD4523" w:rsidP="000D7CD4">
            <w:pPr>
              <w:rPr>
                <w:sz w:val="20"/>
                <w:szCs w:val="20"/>
              </w:rPr>
            </w:pPr>
            <w:proofErr w:type="spellStart"/>
            <w:r w:rsidRPr="0078794F">
              <w:rPr>
                <w:sz w:val="20"/>
                <w:szCs w:val="20"/>
              </w:rPr>
              <w:t>PropOwnedHistoricalCount</w:t>
            </w:r>
            <w:proofErr w:type="spellEnd"/>
          </w:p>
        </w:tc>
        <w:tc>
          <w:tcPr>
            <w:tcW w:w="3378" w:type="dxa"/>
            <w:tcBorders>
              <w:top w:val="nil"/>
              <w:left w:val="nil"/>
              <w:bottom w:val="single" w:sz="4" w:space="0" w:color="auto"/>
              <w:right w:val="single" w:sz="4" w:space="0" w:color="auto"/>
            </w:tcBorders>
            <w:shd w:val="clear" w:color="auto" w:fill="auto"/>
            <w:hideMark/>
          </w:tcPr>
          <w:p w:rsidR="00BD4523" w:rsidRPr="0078794F" w:rsidRDefault="00BD4523" w:rsidP="000D7CD4">
            <w:pPr>
              <w:rPr>
                <w:color w:val="000000"/>
                <w:sz w:val="20"/>
                <w:szCs w:val="20"/>
              </w:rPr>
            </w:pPr>
            <w:r w:rsidRPr="0078794F">
              <w:rPr>
                <w:color w:val="000000"/>
                <w:sz w:val="20"/>
                <w:szCs w:val="20"/>
              </w:rPr>
              <w:t xml:space="preserve">Number of properties ever owned </w:t>
            </w:r>
          </w:p>
        </w:tc>
        <w:tc>
          <w:tcPr>
            <w:tcW w:w="1539" w:type="dxa"/>
            <w:tcBorders>
              <w:top w:val="single" w:sz="4" w:space="0" w:color="auto"/>
              <w:left w:val="nil"/>
              <w:bottom w:val="single" w:sz="4" w:space="0" w:color="auto"/>
              <w:right w:val="single" w:sz="4" w:space="0" w:color="auto"/>
            </w:tcBorders>
          </w:tcPr>
          <w:p w:rsidR="00BD4523" w:rsidRPr="008504A1" w:rsidRDefault="00BD4523" w:rsidP="007C1783">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BD4523" w:rsidRPr="008504A1" w:rsidRDefault="00BD4523"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BD4523" w:rsidRPr="0078794F" w:rsidRDefault="00BD4523"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BD4523" w:rsidRPr="0078794F" w:rsidRDefault="00BD4523"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BD4523" w:rsidRPr="0078794F" w:rsidRDefault="00BD4523" w:rsidP="000D7CD4">
            <w:pPr>
              <w:jc w:val="center"/>
              <w:rPr>
                <w:sz w:val="20"/>
                <w:szCs w:val="20"/>
              </w:rPr>
            </w:pPr>
            <w:r w:rsidRPr="0078794F">
              <w:rPr>
                <w:sz w:val="20"/>
                <w:szCs w:val="20"/>
              </w:rPr>
              <w:t>Y</w:t>
            </w:r>
          </w:p>
        </w:tc>
      </w:tr>
      <w:tr w:rsidR="00BD4523" w:rsidRPr="0078794F" w:rsidTr="00E03DB9">
        <w:trPr>
          <w:cantSplit/>
          <w:trHeight w:val="413"/>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BD4523" w:rsidRPr="0078794F" w:rsidRDefault="00BD4523" w:rsidP="000D7CD4">
            <w:pPr>
              <w:rPr>
                <w:color w:val="000000"/>
                <w:sz w:val="20"/>
                <w:szCs w:val="20"/>
              </w:rPr>
            </w:pPr>
            <w:r w:rsidRPr="0078794F">
              <w:rPr>
                <w:color w:val="000000"/>
                <w:sz w:val="20"/>
                <w:szCs w:val="20"/>
              </w:rPr>
              <w:t xml:space="preserve">PropSoldCount60 </w:t>
            </w:r>
          </w:p>
        </w:tc>
        <w:tc>
          <w:tcPr>
            <w:tcW w:w="3378" w:type="dxa"/>
            <w:tcBorders>
              <w:top w:val="nil"/>
              <w:left w:val="nil"/>
              <w:bottom w:val="single" w:sz="4" w:space="0" w:color="auto"/>
              <w:right w:val="single" w:sz="4" w:space="0" w:color="auto"/>
            </w:tcBorders>
            <w:shd w:val="clear" w:color="000000" w:fill="FFFFFF"/>
            <w:hideMark/>
          </w:tcPr>
          <w:p w:rsidR="00BD4523" w:rsidRPr="0078794F" w:rsidRDefault="00BD4523" w:rsidP="000D7CD4">
            <w:pPr>
              <w:rPr>
                <w:color w:val="000000"/>
                <w:sz w:val="20"/>
                <w:szCs w:val="20"/>
              </w:rPr>
            </w:pPr>
            <w:r w:rsidRPr="0078794F">
              <w:rPr>
                <w:color w:val="000000"/>
                <w:sz w:val="20"/>
                <w:szCs w:val="20"/>
              </w:rPr>
              <w:t>Real property sold by subject in last 60 months</w:t>
            </w:r>
          </w:p>
        </w:tc>
        <w:tc>
          <w:tcPr>
            <w:tcW w:w="1539" w:type="dxa"/>
            <w:tcBorders>
              <w:top w:val="single" w:sz="4" w:space="0" w:color="auto"/>
              <w:left w:val="nil"/>
              <w:bottom w:val="single" w:sz="4" w:space="0" w:color="auto"/>
              <w:right w:val="single" w:sz="4" w:space="0" w:color="auto"/>
            </w:tcBorders>
          </w:tcPr>
          <w:p w:rsidR="00BD4523" w:rsidRPr="008504A1" w:rsidRDefault="00BD4523" w:rsidP="007C1783">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BD4523" w:rsidRPr="008504A1" w:rsidRDefault="00BD4523"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BD4523" w:rsidRPr="0078794F" w:rsidRDefault="00BD4523"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BD4523" w:rsidRPr="0078794F" w:rsidRDefault="00BD4523"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BD4523" w:rsidRPr="0078794F" w:rsidRDefault="00BD4523" w:rsidP="000D7CD4">
            <w:pPr>
              <w:jc w:val="center"/>
              <w:rPr>
                <w:sz w:val="20"/>
                <w:szCs w:val="20"/>
              </w:rPr>
            </w:pPr>
            <w:r w:rsidRPr="0078794F">
              <w:rPr>
                <w:sz w:val="20"/>
                <w:szCs w:val="20"/>
              </w:rPr>
              <w:t>Y</w:t>
            </w:r>
          </w:p>
        </w:tc>
      </w:tr>
      <w:tr w:rsidR="00DC760B" w:rsidRPr="0078794F" w:rsidTr="00E03DB9">
        <w:trPr>
          <w:cantSplit/>
          <w:trHeight w:val="431"/>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DC760B" w:rsidRPr="0078794F" w:rsidRDefault="00DC760B" w:rsidP="000D7CD4">
            <w:pPr>
              <w:rPr>
                <w:sz w:val="20"/>
                <w:szCs w:val="20"/>
              </w:rPr>
            </w:pPr>
            <w:proofErr w:type="spellStart"/>
            <w:r w:rsidRPr="0078794F">
              <w:rPr>
                <w:sz w:val="20"/>
                <w:szCs w:val="20"/>
              </w:rPr>
              <w:t>PropNewestSalePrice</w:t>
            </w:r>
            <w:proofErr w:type="spellEnd"/>
          </w:p>
        </w:tc>
        <w:tc>
          <w:tcPr>
            <w:tcW w:w="3378" w:type="dxa"/>
            <w:tcBorders>
              <w:top w:val="nil"/>
              <w:left w:val="nil"/>
              <w:bottom w:val="single" w:sz="4" w:space="0" w:color="auto"/>
              <w:right w:val="single" w:sz="4" w:space="0" w:color="auto"/>
            </w:tcBorders>
            <w:shd w:val="clear" w:color="000000" w:fill="FFFFFF"/>
            <w:hideMark/>
          </w:tcPr>
          <w:p w:rsidR="00DC760B" w:rsidRPr="0078794F" w:rsidRDefault="00DC760B" w:rsidP="000D7CD4">
            <w:pPr>
              <w:rPr>
                <w:color w:val="000000"/>
                <w:sz w:val="20"/>
                <w:szCs w:val="20"/>
              </w:rPr>
            </w:pPr>
            <w:r w:rsidRPr="0078794F">
              <w:rPr>
                <w:color w:val="000000"/>
                <w:sz w:val="20"/>
                <w:szCs w:val="20"/>
              </w:rPr>
              <w:t xml:space="preserve">Most recent real property sale price </w:t>
            </w:r>
          </w:p>
        </w:tc>
        <w:tc>
          <w:tcPr>
            <w:tcW w:w="1539" w:type="dxa"/>
            <w:tcBorders>
              <w:top w:val="single" w:sz="4" w:space="0" w:color="auto"/>
              <w:left w:val="nil"/>
              <w:bottom w:val="single" w:sz="4" w:space="0" w:color="auto"/>
              <w:right w:val="single" w:sz="4" w:space="0" w:color="auto"/>
            </w:tcBorders>
          </w:tcPr>
          <w:p w:rsidR="00DC760B" w:rsidRPr="008504A1" w:rsidRDefault="00BD4523" w:rsidP="00BD4523">
            <w:pPr>
              <w:jc w:val="center"/>
              <w:rPr>
                <w:sz w:val="20"/>
                <w:szCs w:val="20"/>
              </w:rPr>
            </w:pPr>
            <w:r w:rsidRPr="008504A1">
              <w:rPr>
                <w:sz w:val="20"/>
                <w:szCs w:val="20"/>
              </w:rPr>
              <w:t>-1</w:t>
            </w:r>
            <w:r w:rsidRPr="008504A1">
              <w:rPr>
                <w:sz w:val="20"/>
                <w:szCs w:val="20"/>
              </w:rPr>
              <w:br/>
              <w:t>0 – 9999999999</w:t>
            </w:r>
          </w:p>
        </w:tc>
        <w:tc>
          <w:tcPr>
            <w:tcW w:w="2335" w:type="dxa"/>
            <w:tcBorders>
              <w:top w:val="nil"/>
              <w:left w:val="single" w:sz="4" w:space="0" w:color="auto"/>
              <w:bottom w:val="single" w:sz="4" w:space="0" w:color="auto"/>
              <w:right w:val="single" w:sz="4" w:space="0" w:color="auto"/>
            </w:tcBorders>
          </w:tcPr>
          <w:p w:rsidR="00DC760B" w:rsidRPr="008504A1" w:rsidRDefault="00BD4523" w:rsidP="000D7CD4">
            <w:pPr>
              <w:rPr>
                <w:sz w:val="20"/>
                <w:szCs w:val="20"/>
              </w:rPr>
            </w:pPr>
            <w:r w:rsidRPr="008504A1">
              <w:rPr>
                <w:sz w:val="20"/>
                <w:szCs w:val="20"/>
              </w:rPr>
              <w:t>Price not known</w:t>
            </w:r>
            <w:r w:rsidRPr="008504A1">
              <w:rPr>
                <w:sz w:val="20"/>
                <w:szCs w:val="20"/>
              </w:rPr>
              <w:br/>
              <w:t>Dollar value</w:t>
            </w:r>
          </w:p>
        </w:tc>
        <w:tc>
          <w:tcPr>
            <w:tcW w:w="1710" w:type="dxa"/>
            <w:tcBorders>
              <w:top w:val="nil"/>
              <w:left w:val="single" w:sz="4" w:space="0" w:color="auto"/>
              <w:bottom w:val="single" w:sz="4" w:space="0" w:color="auto"/>
              <w:right w:val="single" w:sz="4" w:space="0" w:color="auto"/>
            </w:tcBorders>
            <w:shd w:val="clear" w:color="auto" w:fill="auto"/>
            <w:noWrap/>
            <w:hideMark/>
          </w:tcPr>
          <w:p w:rsidR="00DC760B" w:rsidRPr="0078794F" w:rsidRDefault="00DC760B"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DC760B" w:rsidRPr="0078794F" w:rsidRDefault="00DC760B"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DC760B" w:rsidRPr="0078794F" w:rsidRDefault="00DC760B" w:rsidP="000D7CD4">
            <w:pPr>
              <w:jc w:val="center"/>
              <w:rPr>
                <w:sz w:val="20"/>
                <w:szCs w:val="20"/>
              </w:rPr>
            </w:pPr>
            <w:r w:rsidRPr="0078794F">
              <w:rPr>
                <w:sz w:val="20"/>
                <w:szCs w:val="20"/>
              </w:rPr>
              <w:t>Y</w:t>
            </w:r>
          </w:p>
        </w:tc>
      </w:tr>
      <w:tr w:rsidR="00DC760B" w:rsidRPr="0078794F" w:rsidTr="00E03DB9">
        <w:trPr>
          <w:cantSplit/>
          <w:trHeight w:val="449"/>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DC760B" w:rsidRPr="0078794F" w:rsidRDefault="00DC760B" w:rsidP="000D7CD4">
            <w:pPr>
              <w:rPr>
                <w:color w:val="000000"/>
                <w:sz w:val="20"/>
                <w:szCs w:val="20"/>
              </w:rPr>
            </w:pPr>
            <w:proofErr w:type="spellStart"/>
            <w:r w:rsidRPr="0078794F">
              <w:rPr>
                <w:color w:val="000000"/>
                <w:sz w:val="20"/>
                <w:szCs w:val="20"/>
              </w:rPr>
              <w:t>PropAgeNewestSale</w:t>
            </w:r>
            <w:proofErr w:type="spellEnd"/>
          </w:p>
        </w:tc>
        <w:tc>
          <w:tcPr>
            <w:tcW w:w="3378" w:type="dxa"/>
            <w:tcBorders>
              <w:top w:val="nil"/>
              <w:left w:val="nil"/>
              <w:bottom w:val="single" w:sz="4" w:space="0" w:color="auto"/>
              <w:right w:val="single" w:sz="4" w:space="0" w:color="auto"/>
            </w:tcBorders>
            <w:shd w:val="clear" w:color="000000" w:fill="FFFFFF"/>
            <w:hideMark/>
          </w:tcPr>
          <w:p w:rsidR="00DC760B" w:rsidRPr="0078794F" w:rsidRDefault="00DC760B" w:rsidP="00236789">
            <w:pPr>
              <w:rPr>
                <w:color w:val="000000"/>
                <w:sz w:val="20"/>
                <w:szCs w:val="20"/>
              </w:rPr>
            </w:pPr>
            <w:r w:rsidRPr="0078794F">
              <w:rPr>
                <w:color w:val="000000"/>
                <w:sz w:val="20"/>
                <w:szCs w:val="20"/>
              </w:rPr>
              <w:t>Time in months since most recently recorded property sale</w:t>
            </w:r>
          </w:p>
        </w:tc>
        <w:tc>
          <w:tcPr>
            <w:tcW w:w="1539" w:type="dxa"/>
            <w:tcBorders>
              <w:top w:val="single" w:sz="4" w:space="0" w:color="auto"/>
              <w:left w:val="nil"/>
              <w:bottom w:val="single" w:sz="4" w:space="0" w:color="auto"/>
              <w:right w:val="single" w:sz="4" w:space="0" w:color="auto"/>
            </w:tcBorders>
          </w:tcPr>
          <w:p w:rsidR="00DC760B" w:rsidRPr="008504A1" w:rsidRDefault="00DC760B" w:rsidP="00DC760B">
            <w:pPr>
              <w:jc w:val="center"/>
              <w:rPr>
                <w:sz w:val="20"/>
                <w:szCs w:val="20"/>
              </w:rPr>
            </w:pPr>
            <w:r w:rsidRPr="008504A1">
              <w:rPr>
                <w:sz w:val="20"/>
                <w:szCs w:val="20"/>
              </w:rPr>
              <w:t>-1</w:t>
            </w:r>
          </w:p>
          <w:p w:rsidR="00DC760B" w:rsidRPr="008504A1" w:rsidRDefault="00DC760B" w:rsidP="00DC760B">
            <w:pPr>
              <w:jc w:val="center"/>
              <w:rPr>
                <w:sz w:val="20"/>
                <w:szCs w:val="20"/>
              </w:rPr>
            </w:pPr>
            <w:r w:rsidRPr="008504A1">
              <w:rPr>
                <w:sz w:val="20"/>
                <w:szCs w:val="20"/>
              </w:rPr>
              <w:t>0</w:t>
            </w:r>
            <w:r w:rsidR="00491A14" w:rsidRPr="008504A1">
              <w:rPr>
                <w:sz w:val="20"/>
                <w:szCs w:val="20"/>
              </w:rPr>
              <w:t xml:space="preserve"> </w:t>
            </w:r>
            <w:r w:rsidRPr="008504A1">
              <w:rPr>
                <w:sz w:val="20"/>
                <w:szCs w:val="20"/>
              </w:rPr>
              <w:t>-</w:t>
            </w:r>
            <w:r w:rsidR="00491A14" w:rsidRPr="008504A1">
              <w:rPr>
                <w:sz w:val="20"/>
                <w:szCs w:val="20"/>
              </w:rPr>
              <w:t xml:space="preserve"> </w:t>
            </w:r>
            <w:r w:rsidRPr="008504A1">
              <w:rPr>
                <w:sz w:val="20"/>
                <w:szCs w:val="20"/>
              </w:rPr>
              <w:t>960</w:t>
            </w:r>
          </w:p>
        </w:tc>
        <w:tc>
          <w:tcPr>
            <w:tcW w:w="2335" w:type="dxa"/>
            <w:tcBorders>
              <w:top w:val="nil"/>
              <w:left w:val="single" w:sz="4" w:space="0" w:color="auto"/>
              <w:bottom w:val="single" w:sz="4" w:space="0" w:color="auto"/>
              <w:right w:val="single" w:sz="4" w:space="0" w:color="auto"/>
            </w:tcBorders>
          </w:tcPr>
          <w:p w:rsidR="00DC760B" w:rsidRPr="008504A1" w:rsidRDefault="00DC760B" w:rsidP="000D7CD4">
            <w:pPr>
              <w:rPr>
                <w:sz w:val="20"/>
                <w:szCs w:val="20"/>
              </w:rPr>
            </w:pPr>
            <w:r w:rsidRPr="008504A1">
              <w:rPr>
                <w:sz w:val="20"/>
                <w:szCs w:val="20"/>
              </w:rPr>
              <w:t>Time not known</w:t>
            </w:r>
          </w:p>
          <w:p w:rsidR="00DC760B" w:rsidRPr="008504A1" w:rsidRDefault="00DC760B" w:rsidP="000D7CD4">
            <w:pPr>
              <w:rPr>
                <w:sz w:val="20"/>
                <w:szCs w:val="20"/>
              </w:rPr>
            </w:pPr>
            <w:r w:rsidRPr="008504A1">
              <w:rPr>
                <w:sz w:val="20"/>
                <w:szCs w:val="20"/>
              </w:rPr>
              <w:t>Time in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DC760B" w:rsidRPr="0078794F" w:rsidRDefault="00DC760B"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DC760B" w:rsidRPr="0078794F" w:rsidRDefault="00DC760B"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DC760B" w:rsidRPr="0078794F" w:rsidRDefault="00DC760B" w:rsidP="000D7CD4">
            <w:pPr>
              <w:jc w:val="center"/>
              <w:rPr>
                <w:sz w:val="20"/>
                <w:szCs w:val="20"/>
              </w:rPr>
            </w:pPr>
            <w:r w:rsidRPr="0078794F">
              <w:rPr>
                <w:sz w:val="20"/>
                <w:szCs w:val="20"/>
              </w:rPr>
              <w:t>Y</w:t>
            </w:r>
          </w:p>
        </w:tc>
      </w:tr>
      <w:tr w:rsidR="00487FB9" w:rsidRPr="0078794F" w:rsidTr="00E03DB9">
        <w:trPr>
          <w:cantSplit/>
          <w:trHeight w:val="701"/>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487FB9" w:rsidRPr="0078794F" w:rsidRDefault="00487FB9" w:rsidP="000D7CD4">
            <w:pPr>
              <w:rPr>
                <w:color w:val="000000"/>
                <w:sz w:val="20"/>
                <w:szCs w:val="20"/>
              </w:rPr>
            </w:pPr>
            <w:proofErr w:type="spellStart"/>
            <w:r w:rsidRPr="0078794F">
              <w:rPr>
                <w:color w:val="000000"/>
                <w:sz w:val="20"/>
                <w:szCs w:val="20"/>
              </w:rPr>
              <w:lastRenderedPageBreak/>
              <w:t>PropNewestSalePurchaseIndex</w:t>
            </w:r>
            <w:proofErr w:type="spellEnd"/>
          </w:p>
        </w:tc>
        <w:tc>
          <w:tcPr>
            <w:tcW w:w="3378" w:type="dxa"/>
            <w:tcBorders>
              <w:top w:val="nil"/>
              <w:left w:val="nil"/>
              <w:bottom w:val="single" w:sz="4" w:space="0" w:color="auto"/>
              <w:right w:val="single" w:sz="4" w:space="0" w:color="auto"/>
            </w:tcBorders>
            <w:shd w:val="clear" w:color="000000" w:fill="FFFFFF"/>
            <w:hideMark/>
          </w:tcPr>
          <w:p w:rsidR="00487FB9" w:rsidRPr="0078794F" w:rsidRDefault="00487FB9" w:rsidP="000D7CD4">
            <w:pPr>
              <w:rPr>
                <w:color w:val="000000"/>
                <w:sz w:val="20"/>
                <w:szCs w:val="20"/>
              </w:rPr>
            </w:pPr>
            <w:r w:rsidRPr="0078794F">
              <w:rPr>
                <w:color w:val="000000"/>
                <w:sz w:val="20"/>
                <w:szCs w:val="20"/>
              </w:rPr>
              <w:t>Ratio comparing price of most recent property sale to its original purchase price</w:t>
            </w:r>
          </w:p>
        </w:tc>
        <w:tc>
          <w:tcPr>
            <w:tcW w:w="1539" w:type="dxa"/>
            <w:tcBorders>
              <w:top w:val="single" w:sz="4" w:space="0" w:color="auto"/>
              <w:left w:val="nil"/>
              <w:bottom w:val="single" w:sz="4" w:space="0" w:color="auto"/>
              <w:right w:val="single" w:sz="4" w:space="0" w:color="auto"/>
            </w:tcBorders>
          </w:tcPr>
          <w:p w:rsidR="00B3225E" w:rsidRPr="008504A1" w:rsidRDefault="00487FB9">
            <w:pPr>
              <w:jc w:val="center"/>
              <w:rPr>
                <w:sz w:val="20"/>
                <w:szCs w:val="20"/>
              </w:rPr>
            </w:pPr>
            <w:r w:rsidRPr="008504A1">
              <w:rPr>
                <w:sz w:val="20"/>
                <w:szCs w:val="20"/>
              </w:rPr>
              <w:t>-1</w:t>
            </w:r>
            <w:r w:rsidRPr="008504A1">
              <w:rPr>
                <w:sz w:val="20"/>
                <w:szCs w:val="20"/>
              </w:rPr>
              <w:br/>
            </w:r>
          </w:p>
          <w:p w:rsidR="00B3225E" w:rsidRPr="008504A1" w:rsidRDefault="00487FB9">
            <w:pPr>
              <w:jc w:val="center"/>
              <w:rPr>
                <w:sz w:val="20"/>
                <w:szCs w:val="20"/>
              </w:rPr>
            </w:pPr>
            <w:r w:rsidRPr="008504A1">
              <w:rPr>
                <w:sz w:val="20"/>
                <w:szCs w:val="20"/>
              </w:rPr>
              <w:t>0</w:t>
            </w:r>
            <w:r w:rsidRPr="008504A1">
              <w:rPr>
                <w:sz w:val="20"/>
                <w:szCs w:val="20"/>
              </w:rPr>
              <w:br/>
            </w:r>
          </w:p>
          <w:p w:rsidR="00B3225E" w:rsidRPr="008504A1" w:rsidRDefault="00487FB9">
            <w:pPr>
              <w:jc w:val="center"/>
              <w:rPr>
                <w:sz w:val="20"/>
                <w:szCs w:val="20"/>
              </w:rPr>
            </w:pPr>
            <w:r w:rsidRPr="008504A1">
              <w:rPr>
                <w:sz w:val="20"/>
                <w:szCs w:val="20"/>
              </w:rPr>
              <w:t>0.1 – 0.9</w:t>
            </w:r>
            <w:r w:rsidRPr="008504A1">
              <w:rPr>
                <w:sz w:val="20"/>
                <w:szCs w:val="20"/>
              </w:rPr>
              <w:br/>
            </w:r>
          </w:p>
          <w:p w:rsidR="00B3225E" w:rsidRPr="008504A1" w:rsidRDefault="00B3225E">
            <w:pPr>
              <w:jc w:val="center"/>
              <w:rPr>
                <w:sz w:val="20"/>
                <w:szCs w:val="20"/>
              </w:rPr>
            </w:pPr>
          </w:p>
          <w:p w:rsidR="00B3225E" w:rsidRPr="008504A1" w:rsidRDefault="00487FB9">
            <w:pPr>
              <w:jc w:val="center"/>
              <w:rPr>
                <w:sz w:val="20"/>
                <w:szCs w:val="20"/>
              </w:rPr>
            </w:pPr>
            <w:r w:rsidRPr="008504A1">
              <w:rPr>
                <w:sz w:val="20"/>
                <w:szCs w:val="20"/>
              </w:rPr>
              <w:t>1.0</w:t>
            </w:r>
            <w:r w:rsidRPr="008504A1">
              <w:rPr>
                <w:sz w:val="20"/>
                <w:szCs w:val="20"/>
              </w:rPr>
              <w:br/>
            </w:r>
          </w:p>
          <w:p w:rsidR="00B3225E" w:rsidRPr="008504A1" w:rsidRDefault="00B3225E">
            <w:pPr>
              <w:jc w:val="center"/>
              <w:rPr>
                <w:sz w:val="20"/>
                <w:szCs w:val="20"/>
              </w:rPr>
            </w:pPr>
          </w:p>
          <w:p w:rsidR="00487FB9" w:rsidRPr="008504A1" w:rsidRDefault="00487FB9">
            <w:pPr>
              <w:jc w:val="center"/>
              <w:rPr>
                <w:sz w:val="20"/>
                <w:szCs w:val="20"/>
              </w:rPr>
            </w:pPr>
            <w:r w:rsidRPr="008504A1">
              <w:rPr>
                <w:sz w:val="20"/>
                <w:szCs w:val="20"/>
              </w:rPr>
              <w:t>1.1 – 99</w:t>
            </w:r>
          </w:p>
        </w:tc>
        <w:tc>
          <w:tcPr>
            <w:tcW w:w="2335" w:type="dxa"/>
            <w:tcBorders>
              <w:top w:val="nil"/>
              <w:left w:val="single" w:sz="4" w:space="0" w:color="auto"/>
              <w:bottom w:val="single" w:sz="4" w:space="0" w:color="auto"/>
              <w:right w:val="single" w:sz="4" w:space="0" w:color="auto"/>
            </w:tcBorders>
          </w:tcPr>
          <w:p w:rsidR="00487FB9" w:rsidRPr="008504A1" w:rsidRDefault="00487FB9">
            <w:pPr>
              <w:rPr>
                <w:sz w:val="20"/>
                <w:szCs w:val="20"/>
              </w:rPr>
            </w:pPr>
            <w:r w:rsidRPr="008504A1">
              <w:rPr>
                <w:sz w:val="20"/>
                <w:szCs w:val="20"/>
              </w:rPr>
              <w:t>Information not on file</w:t>
            </w:r>
          </w:p>
          <w:p w:rsidR="00487FB9" w:rsidRPr="008504A1" w:rsidRDefault="00487FB9">
            <w:pPr>
              <w:rPr>
                <w:sz w:val="20"/>
                <w:szCs w:val="20"/>
              </w:rPr>
            </w:pPr>
            <w:r w:rsidRPr="008504A1">
              <w:rPr>
                <w:sz w:val="20"/>
                <w:szCs w:val="20"/>
              </w:rPr>
              <w:br/>
              <w:t>Unable to calculate</w:t>
            </w:r>
          </w:p>
          <w:p w:rsidR="00487FB9" w:rsidRPr="008504A1" w:rsidRDefault="00487FB9">
            <w:pPr>
              <w:rPr>
                <w:sz w:val="20"/>
                <w:szCs w:val="20"/>
              </w:rPr>
            </w:pPr>
            <w:r w:rsidRPr="008504A1">
              <w:rPr>
                <w:sz w:val="20"/>
                <w:szCs w:val="20"/>
              </w:rPr>
              <w:br/>
              <w:t>Property sold for less than original purchase price</w:t>
            </w:r>
          </w:p>
          <w:p w:rsidR="00487FB9" w:rsidRPr="008504A1" w:rsidRDefault="00487FB9">
            <w:pPr>
              <w:rPr>
                <w:sz w:val="20"/>
                <w:szCs w:val="20"/>
              </w:rPr>
            </w:pPr>
            <w:r w:rsidRPr="008504A1">
              <w:rPr>
                <w:sz w:val="20"/>
                <w:szCs w:val="20"/>
              </w:rPr>
              <w:br/>
              <w:t>Property sold for original purchase price</w:t>
            </w:r>
          </w:p>
          <w:p w:rsidR="00487FB9" w:rsidRPr="008504A1" w:rsidRDefault="00487FB9">
            <w:pPr>
              <w:rPr>
                <w:sz w:val="20"/>
                <w:szCs w:val="20"/>
              </w:rPr>
            </w:pPr>
            <w:r w:rsidRPr="008504A1">
              <w:rPr>
                <w:sz w:val="20"/>
                <w:szCs w:val="20"/>
              </w:rPr>
              <w:br/>
              <w:t>Property sold for more than original purchase price</w:t>
            </w:r>
          </w:p>
        </w:tc>
        <w:tc>
          <w:tcPr>
            <w:tcW w:w="1710" w:type="dxa"/>
            <w:tcBorders>
              <w:top w:val="nil"/>
              <w:left w:val="single" w:sz="4" w:space="0" w:color="auto"/>
              <w:bottom w:val="single" w:sz="4" w:space="0" w:color="auto"/>
              <w:right w:val="single" w:sz="4" w:space="0" w:color="auto"/>
            </w:tcBorders>
            <w:shd w:val="clear" w:color="auto" w:fill="auto"/>
            <w:noWrap/>
            <w:hideMark/>
          </w:tcPr>
          <w:p w:rsidR="00487FB9" w:rsidRPr="0078794F" w:rsidRDefault="00487FB9"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487FB9" w:rsidRPr="0078794F" w:rsidRDefault="00487FB9"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487FB9" w:rsidRPr="0078794F" w:rsidRDefault="00487FB9" w:rsidP="000D7CD4">
            <w:pPr>
              <w:jc w:val="center"/>
              <w:rPr>
                <w:sz w:val="20"/>
                <w:szCs w:val="20"/>
              </w:rPr>
            </w:pPr>
            <w:r w:rsidRPr="0078794F">
              <w:rPr>
                <w:sz w:val="20"/>
                <w:szCs w:val="20"/>
              </w:rPr>
              <w:t>Y</w:t>
            </w:r>
          </w:p>
        </w:tc>
      </w:tr>
      <w:tr w:rsidR="008D20E5" w:rsidRPr="0078794F" w:rsidTr="00E03DB9">
        <w:trPr>
          <w:cantSplit/>
          <w:trHeight w:val="656"/>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PRSearchIdentitySSNs</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Number of SSNs associated with the identity in LexisNexis product searches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611"/>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PRSearchIdentityAddrs</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Number of addresses associated with the identity in LexisNexis product searches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638"/>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PRSearchIdentityPhones</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Number of phones associated with the identity in LexisNexis product searches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665"/>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F85B3C">
            <w:pPr>
              <w:rPr>
                <w:sz w:val="20"/>
                <w:szCs w:val="20"/>
              </w:rPr>
            </w:pPr>
            <w:proofErr w:type="spellStart"/>
            <w:r w:rsidRPr="0078794F">
              <w:rPr>
                <w:sz w:val="20"/>
                <w:szCs w:val="20"/>
              </w:rPr>
              <w:t>PRSearchSSNIdentities</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Number of identities associated with the input SSN in LexisNexis product searches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773"/>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SubPrimeOfferRequestCount</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Total subprime credit service offer or information requests (ex. Short-term loans and high-rate credit cards) by subject</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6B4E71" w:rsidRPr="0078794F" w:rsidTr="00E03DB9">
        <w:trPr>
          <w:cantSplit/>
          <w:trHeight w:val="377"/>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6B4E71" w:rsidRPr="0078794F" w:rsidRDefault="006B4E71" w:rsidP="000D7CD4">
            <w:pPr>
              <w:rPr>
                <w:color w:val="000000"/>
                <w:sz w:val="20"/>
                <w:szCs w:val="20"/>
              </w:rPr>
            </w:pPr>
            <w:proofErr w:type="spellStart"/>
            <w:r w:rsidRPr="0078794F">
              <w:rPr>
                <w:color w:val="000000"/>
                <w:sz w:val="20"/>
                <w:szCs w:val="20"/>
              </w:rPr>
              <w:t>PropAgeOldestPurchase</w:t>
            </w:r>
            <w:proofErr w:type="spellEnd"/>
          </w:p>
        </w:tc>
        <w:tc>
          <w:tcPr>
            <w:tcW w:w="3378" w:type="dxa"/>
            <w:tcBorders>
              <w:top w:val="nil"/>
              <w:left w:val="nil"/>
              <w:bottom w:val="single" w:sz="4" w:space="0" w:color="auto"/>
              <w:right w:val="single" w:sz="4" w:space="0" w:color="auto"/>
            </w:tcBorders>
            <w:shd w:val="clear" w:color="000000" w:fill="FFFFFF"/>
            <w:hideMark/>
          </w:tcPr>
          <w:p w:rsidR="006B4E71" w:rsidRPr="0078794F" w:rsidRDefault="006B4E71" w:rsidP="00236789">
            <w:pPr>
              <w:rPr>
                <w:color w:val="000000"/>
                <w:sz w:val="20"/>
                <w:szCs w:val="20"/>
              </w:rPr>
            </w:pPr>
            <w:r w:rsidRPr="0078794F">
              <w:rPr>
                <w:color w:val="000000"/>
                <w:sz w:val="20"/>
                <w:szCs w:val="20"/>
              </w:rPr>
              <w:t>Time in months since earliest recorded property purchase</w:t>
            </w:r>
          </w:p>
        </w:tc>
        <w:tc>
          <w:tcPr>
            <w:tcW w:w="1539" w:type="dxa"/>
            <w:tcBorders>
              <w:top w:val="single" w:sz="4" w:space="0" w:color="auto"/>
              <w:left w:val="nil"/>
              <w:bottom w:val="single" w:sz="4" w:space="0" w:color="auto"/>
              <w:right w:val="single" w:sz="4" w:space="0" w:color="auto"/>
            </w:tcBorders>
          </w:tcPr>
          <w:p w:rsidR="006B4E71" w:rsidRPr="008504A1" w:rsidRDefault="006B4E71" w:rsidP="001B7224">
            <w:pPr>
              <w:jc w:val="center"/>
              <w:rPr>
                <w:sz w:val="20"/>
                <w:szCs w:val="20"/>
              </w:rPr>
            </w:pPr>
            <w:r w:rsidRPr="008504A1">
              <w:rPr>
                <w:sz w:val="20"/>
                <w:szCs w:val="20"/>
              </w:rPr>
              <w:t>-1</w:t>
            </w:r>
          </w:p>
          <w:p w:rsidR="006B4E71" w:rsidRPr="008504A1" w:rsidRDefault="006B4E71" w:rsidP="001B7224">
            <w:pPr>
              <w:jc w:val="center"/>
              <w:rPr>
                <w:sz w:val="20"/>
                <w:szCs w:val="20"/>
              </w:rPr>
            </w:pPr>
            <w:r w:rsidRPr="008504A1">
              <w:rPr>
                <w:sz w:val="20"/>
                <w:szCs w:val="20"/>
              </w:rPr>
              <w:t>0</w:t>
            </w:r>
            <w:r w:rsidR="008D20E5" w:rsidRPr="008504A1">
              <w:rPr>
                <w:sz w:val="20"/>
                <w:szCs w:val="20"/>
              </w:rPr>
              <w:t xml:space="preserve"> </w:t>
            </w:r>
            <w:r w:rsidRPr="008504A1">
              <w:rPr>
                <w:sz w:val="20"/>
                <w:szCs w:val="20"/>
              </w:rPr>
              <w:t>-</w:t>
            </w:r>
            <w:r w:rsidR="008D20E5" w:rsidRPr="008504A1">
              <w:rPr>
                <w:sz w:val="20"/>
                <w:szCs w:val="20"/>
              </w:rPr>
              <w:t xml:space="preserve"> </w:t>
            </w:r>
            <w:r w:rsidRPr="008504A1">
              <w:rPr>
                <w:sz w:val="20"/>
                <w:szCs w:val="20"/>
              </w:rPr>
              <w:t>960</w:t>
            </w:r>
          </w:p>
        </w:tc>
        <w:tc>
          <w:tcPr>
            <w:tcW w:w="2335" w:type="dxa"/>
            <w:tcBorders>
              <w:top w:val="nil"/>
              <w:left w:val="single" w:sz="4" w:space="0" w:color="auto"/>
              <w:bottom w:val="single" w:sz="4" w:space="0" w:color="auto"/>
              <w:right w:val="single" w:sz="4" w:space="0" w:color="auto"/>
            </w:tcBorders>
          </w:tcPr>
          <w:p w:rsidR="006B4E71" w:rsidRPr="008504A1" w:rsidRDefault="006B4E71" w:rsidP="001B7224">
            <w:pPr>
              <w:rPr>
                <w:sz w:val="20"/>
                <w:szCs w:val="20"/>
              </w:rPr>
            </w:pPr>
            <w:r w:rsidRPr="008504A1">
              <w:rPr>
                <w:sz w:val="20"/>
                <w:szCs w:val="20"/>
              </w:rPr>
              <w:t>Time not known</w:t>
            </w:r>
          </w:p>
          <w:p w:rsidR="006B4E71" w:rsidRPr="008504A1" w:rsidRDefault="006B4E71" w:rsidP="001B7224">
            <w:pPr>
              <w:rPr>
                <w:sz w:val="20"/>
                <w:szCs w:val="20"/>
              </w:rPr>
            </w:pPr>
            <w:r w:rsidRPr="008504A1">
              <w:rPr>
                <w:sz w:val="20"/>
                <w:szCs w:val="20"/>
              </w:rPr>
              <w:t>Time in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6B4E71" w:rsidRPr="0078794F" w:rsidRDefault="006B4E71"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6B4E71" w:rsidRPr="0078794F" w:rsidRDefault="006B4E71"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6B4E71" w:rsidRPr="0078794F" w:rsidRDefault="006B4E71" w:rsidP="000D7CD4">
            <w:pPr>
              <w:jc w:val="center"/>
              <w:rPr>
                <w:sz w:val="20"/>
                <w:szCs w:val="20"/>
              </w:rPr>
            </w:pPr>
            <w:r w:rsidRPr="0078794F">
              <w:rPr>
                <w:sz w:val="20"/>
                <w:szCs w:val="20"/>
              </w:rPr>
              <w:t>Y</w:t>
            </w:r>
          </w:p>
        </w:tc>
      </w:tr>
      <w:tr w:rsidR="006B4E71" w:rsidRPr="0078794F" w:rsidTr="00E03DB9">
        <w:trPr>
          <w:cantSplit/>
          <w:trHeight w:val="557"/>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6B4E71" w:rsidRPr="0078794F" w:rsidRDefault="006B4E71" w:rsidP="000D7CD4">
            <w:pPr>
              <w:rPr>
                <w:color w:val="000000"/>
                <w:sz w:val="20"/>
                <w:szCs w:val="20"/>
              </w:rPr>
            </w:pPr>
            <w:proofErr w:type="spellStart"/>
            <w:r w:rsidRPr="0078794F">
              <w:rPr>
                <w:color w:val="000000"/>
                <w:sz w:val="20"/>
                <w:szCs w:val="20"/>
              </w:rPr>
              <w:t>PropAgeNewestPurchase</w:t>
            </w:r>
            <w:proofErr w:type="spellEnd"/>
          </w:p>
        </w:tc>
        <w:tc>
          <w:tcPr>
            <w:tcW w:w="3378" w:type="dxa"/>
            <w:tcBorders>
              <w:top w:val="nil"/>
              <w:left w:val="nil"/>
              <w:bottom w:val="single" w:sz="4" w:space="0" w:color="auto"/>
              <w:right w:val="single" w:sz="4" w:space="0" w:color="auto"/>
            </w:tcBorders>
            <w:shd w:val="clear" w:color="000000" w:fill="FFFFFF"/>
            <w:hideMark/>
          </w:tcPr>
          <w:p w:rsidR="006B4E71" w:rsidRPr="0078794F" w:rsidRDefault="006B4E71" w:rsidP="00D754A4">
            <w:pPr>
              <w:rPr>
                <w:color w:val="000000"/>
                <w:sz w:val="20"/>
                <w:szCs w:val="20"/>
              </w:rPr>
            </w:pPr>
            <w:r w:rsidRPr="0078794F">
              <w:rPr>
                <w:color w:val="000000"/>
                <w:sz w:val="20"/>
                <w:szCs w:val="20"/>
              </w:rPr>
              <w:t>Time in months since most recently recorded property purchase</w:t>
            </w:r>
          </w:p>
        </w:tc>
        <w:tc>
          <w:tcPr>
            <w:tcW w:w="1539" w:type="dxa"/>
            <w:tcBorders>
              <w:top w:val="single" w:sz="4" w:space="0" w:color="auto"/>
              <w:left w:val="nil"/>
              <w:bottom w:val="single" w:sz="4" w:space="0" w:color="auto"/>
              <w:right w:val="single" w:sz="4" w:space="0" w:color="auto"/>
            </w:tcBorders>
          </w:tcPr>
          <w:p w:rsidR="006B4E71" w:rsidRPr="008504A1" w:rsidRDefault="006B4E71" w:rsidP="001B7224">
            <w:pPr>
              <w:jc w:val="center"/>
              <w:rPr>
                <w:sz w:val="20"/>
                <w:szCs w:val="20"/>
              </w:rPr>
            </w:pPr>
            <w:r w:rsidRPr="008504A1">
              <w:rPr>
                <w:sz w:val="20"/>
                <w:szCs w:val="20"/>
              </w:rPr>
              <w:t>-1</w:t>
            </w:r>
          </w:p>
          <w:p w:rsidR="006B4E71" w:rsidRPr="008504A1" w:rsidRDefault="006B4E71" w:rsidP="001B7224">
            <w:pPr>
              <w:jc w:val="center"/>
              <w:rPr>
                <w:sz w:val="20"/>
                <w:szCs w:val="20"/>
              </w:rPr>
            </w:pPr>
            <w:r w:rsidRPr="008504A1">
              <w:rPr>
                <w:sz w:val="20"/>
                <w:szCs w:val="20"/>
              </w:rPr>
              <w:t>0</w:t>
            </w:r>
            <w:r w:rsidR="008D20E5" w:rsidRPr="008504A1">
              <w:rPr>
                <w:sz w:val="20"/>
                <w:szCs w:val="20"/>
              </w:rPr>
              <w:t xml:space="preserve"> </w:t>
            </w:r>
            <w:r w:rsidRPr="008504A1">
              <w:rPr>
                <w:sz w:val="20"/>
                <w:szCs w:val="20"/>
              </w:rPr>
              <w:t>-</w:t>
            </w:r>
            <w:r w:rsidR="008D20E5" w:rsidRPr="008504A1">
              <w:rPr>
                <w:sz w:val="20"/>
                <w:szCs w:val="20"/>
              </w:rPr>
              <w:t xml:space="preserve"> </w:t>
            </w:r>
            <w:r w:rsidRPr="008504A1">
              <w:rPr>
                <w:sz w:val="20"/>
                <w:szCs w:val="20"/>
              </w:rPr>
              <w:t>960</w:t>
            </w:r>
          </w:p>
        </w:tc>
        <w:tc>
          <w:tcPr>
            <w:tcW w:w="2335" w:type="dxa"/>
            <w:tcBorders>
              <w:top w:val="nil"/>
              <w:left w:val="single" w:sz="4" w:space="0" w:color="auto"/>
              <w:bottom w:val="single" w:sz="4" w:space="0" w:color="auto"/>
              <w:right w:val="single" w:sz="4" w:space="0" w:color="auto"/>
            </w:tcBorders>
          </w:tcPr>
          <w:p w:rsidR="006B4E71" w:rsidRPr="008504A1" w:rsidRDefault="006B4E71" w:rsidP="001B7224">
            <w:pPr>
              <w:rPr>
                <w:sz w:val="20"/>
                <w:szCs w:val="20"/>
              </w:rPr>
            </w:pPr>
            <w:r w:rsidRPr="008504A1">
              <w:rPr>
                <w:sz w:val="20"/>
                <w:szCs w:val="20"/>
              </w:rPr>
              <w:t>Time not known</w:t>
            </w:r>
          </w:p>
          <w:p w:rsidR="006B4E71" w:rsidRPr="008504A1" w:rsidRDefault="006B4E71" w:rsidP="001B7224">
            <w:pPr>
              <w:rPr>
                <w:sz w:val="20"/>
                <w:szCs w:val="20"/>
              </w:rPr>
            </w:pPr>
            <w:r w:rsidRPr="008504A1">
              <w:rPr>
                <w:sz w:val="20"/>
                <w:szCs w:val="20"/>
              </w:rPr>
              <w:t>Time in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6B4E71" w:rsidRPr="0078794F" w:rsidRDefault="006B4E71"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6B4E71" w:rsidRPr="0078794F" w:rsidRDefault="006B4E71"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6B4E71" w:rsidRPr="0078794F" w:rsidRDefault="006B4E71" w:rsidP="000D7CD4">
            <w:pPr>
              <w:jc w:val="center"/>
              <w:rPr>
                <w:sz w:val="20"/>
                <w:szCs w:val="20"/>
              </w:rPr>
            </w:pPr>
            <w:r w:rsidRPr="0078794F">
              <w:rPr>
                <w:sz w:val="20"/>
                <w:szCs w:val="20"/>
              </w:rPr>
              <w:t>Y</w:t>
            </w:r>
          </w:p>
        </w:tc>
      </w:tr>
      <w:tr w:rsidR="008D20E5" w:rsidRPr="0078794F" w:rsidTr="00E03DB9">
        <w:trPr>
          <w:cantSplit/>
          <w:trHeight w:val="521"/>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WatercraftCount60</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Watercraft first registered to subject in last 60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59"/>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AircraftCount</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Total aircraft registrations on file for subject</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41"/>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FelonyCount24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Felony convictions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15"/>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proofErr w:type="spellStart"/>
            <w:r w:rsidRPr="0078794F">
              <w:rPr>
                <w:sz w:val="20"/>
                <w:szCs w:val="20"/>
              </w:rPr>
              <w:t>ArrestCount</w:t>
            </w:r>
            <w:proofErr w:type="spellEnd"/>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Total number of arrests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A0463E" w:rsidRPr="0078794F" w:rsidTr="00E03DB9">
        <w:trPr>
          <w:cantSplit/>
          <w:trHeight w:val="782"/>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A0463E" w:rsidRPr="0078794F" w:rsidRDefault="00A0463E" w:rsidP="000D7CD4">
            <w:pPr>
              <w:rPr>
                <w:sz w:val="20"/>
                <w:szCs w:val="20"/>
              </w:rPr>
            </w:pPr>
            <w:proofErr w:type="spellStart"/>
            <w:r w:rsidRPr="0078794F">
              <w:rPr>
                <w:sz w:val="20"/>
                <w:szCs w:val="20"/>
              </w:rPr>
              <w:lastRenderedPageBreak/>
              <w:t>ArrestAge</w:t>
            </w:r>
            <w:proofErr w:type="spellEnd"/>
          </w:p>
        </w:tc>
        <w:tc>
          <w:tcPr>
            <w:tcW w:w="3378" w:type="dxa"/>
            <w:tcBorders>
              <w:top w:val="nil"/>
              <w:left w:val="nil"/>
              <w:bottom w:val="single" w:sz="4" w:space="0" w:color="auto"/>
              <w:right w:val="single" w:sz="4" w:space="0" w:color="auto"/>
            </w:tcBorders>
            <w:shd w:val="clear" w:color="000000" w:fill="FFFFFF"/>
            <w:hideMark/>
          </w:tcPr>
          <w:p w:rsidR="00A0463E" w:rsidRPr="0078794F" w:rsidRDefault="00A0463E" w:rsidP="00A0463E">
            <w:pPr>
              <w:rPr>
                <w:color w:val="000000"/>
                <w:sz w:val="20"/>
                <w:szCs w:val="20"/>
              </w:rPr>
            </w:pPr>
            <w:r w:rsidRPr="0078794F">
              <w:rPr>
                <w:color w:val="000000"/>
                <w:sz w:val="20"/>
                <w:szCs w:val="20"/>
              </w:rPr>
              <w:t>Time in m</w:t>
            </w:r>
            <w:r>
              <w:rPr>
                <w:color w:val="000000"/>
                <w:sz w:val="20"/>
                <w:szCs w:val="20"/>
              </w:rPr>
              <w:t>onths since most recent arrest.</w:t>
            </w:r>
          </w:p>
          <w:p w:rsidR="00A0463E" w:rsidRPr="0078794F" w:rsidRDefault="00A0463E" w:rsidP="005D1598">
            <w:pPr>
              <w:rPr>
                <w:color w:val="000000"/>
                <w:sz w:val="20"/>
                <w:szCs w:val="20"/>
              </w:rPr>
            </w:pPr>
          </w:p>
        </w:tc>
        <w:tc>
          <w:tcPr>
            <w:tcW w:w="1539" w:type="dxa"/>
            <w:tcBorders>
              <w:top w:val="single" w:sz="4" w:space="0" w:color="auto"/>
              <w:left w:val="nil"/>
              <w:bottom w:val="single" w:sz="4" w:space="0" w:color="auto"/>
              <w:right w:val="single" w:sz="4" w:space="0" w:color="auto"/>
            </w:tcBorders>
          </w:tcPr>
          <w:p w:rsidR="00A0463E" w:rsidRPr="008504A1" w:rsidRDefault="00A0463E" w:rsidP="001B7224">
            <w:pPr>
              <w:jc w:val="center"/>
              <w:rPr>
                <w:sz w:val="20"/>
                <w:szCs w:val="20"/>
              </w:rPr>
            </w:pPr>
            <w:r w:rsidRPr="008504A1">
              <w:rPr>
                <w:sz w:val="20"/>
                <w:szCs w:val="20"/>
              </w:rPr>
              <w:t>-1</w:t>
            </w:r>
          </w:p>
          <w:p w:rsidR="008D20E5" w:rsidRPr="008504A1" w:rsidRDefault="008D20E5" w:rsidP="001B7224">
            <w:pPr>
              <w:jc w:val="center"/>
              <w:rPr>
                <w:sz w:val="20"/>
                <w:szCs w:val="20"/>
              </w:rPr>
            </w:pPr>
          </w:p>
          <w:p w:rsidR="00A0463E" w:rsidRPr="008504A1" w:rsidRDefault="00A0463E" w:rsidP="001B7224">
            <w:pPr>
              <w:jc w:val="center"/>
              <w:rPr>
                <w:sz w:val="20"/>
                <w:szCs w:val="20"/>
              </w:rPr>
            </w:pPr>
            <w:r w:rsidRPr="008504A1">
              <w:rPr>
                <w:sz w:val="20"/>
                <w:szCs w:val="20"/>
              </w:rPr>
              <w:t>0</w:t>
            </w:r>
            <w:r w:rsidR="008D20E5" w:rsidRPr="008504A1">
              <w:rPr>
                <w:sz w:val="20"/>
                <w:szCs w:val="20"/>
              </w:rPr>
              <w:t xml:space="preserve"> </w:t>
            </w:r>
            <w:r w:rsidRPr="008504A1">
              <w:rPr>
                <w:sz w:val="20"/>
                <w:szCs w:val="20"/>
              </w:rPr>
              <w:t>-</w:t>
            </w:r>
            <w:r w:rsidR="008D20E5" w:rsidRPr="008504A1">
              <w:rPr>
                <w:sz w:val="20"/>
                <w:szCs w:val="20"/>
              </w:rPr>
              <w:t xml:space="preserve"> </w:t>
            </w:r>
            <w:r w:rsidRPr="008504A1">
              <w:rPr>
                <w:sz w:val="20"/>
                <w:szCs w:val="20"/>
              </w:rPr>
              <w:t>960</w:t>
            </w:r>
          </w:p>
        </w:tc>
        <w:tc>
          <w:tcPr>
            <w:tcW w:w="2335" w:type="dxa"/>
            <w:tcBorders>
              <w:top w:val="nil"/>
              <w:left w:val="single" w:sz="4" w:space="0" w:color="auto"/>
              <w:bottom w:val="single" w:sz="4" w:space="0" w:color="auto"/>
              <w:right w:val="single" w:sz="4" w:space="0" w:color="auto"/>
            </w:tcBorders>
          </w:tcPr>
          <w:p w:rsidR="00C67CE7" w:rsidRPr="008504A1" w:rsidRDefault="00A0463E" w:rsidP="00A0463E">
            <w:pPr>
              <w:rPr>
                <w:sz w:val="20"/>
                <w:szCs w:val="20"/>
              </w:rPr>
            </w:pPr>
            <w:r w:rsidRPr="008504A1">
              <w:rPr>
                <w:sz w:val="20"/>
                <w:szCs w:val="20"/>
              </w:rPr>
              <w:t>Information not on file</w:t>
            </w:r>
            <w:r w:rsidRPr="008504A1">
              <w:rPr>
                <w:sz w:val="20"/>
                <w:szCs w:val="20"/>
              </w:rPr>
              <w:br/>
            </w:r>
          </w:p>
          <w:p w:rsidR="00A0463E" w:rsidRPr="008504A1" w:rsidRDefault="00A0463E" w:rsidP="009A5C7D">
            <w:pPr>
              <w:rPr>
                <w:sz w:val="20"/>
                <w:szCs w:val="20"/>
              </w:rPr>
            </w:pPr>
            <w:r w:rsidRPr="008504A1">
              <w:rPr>
                <w:sz w:val="20"/>
                <w:szCs w:val="20"/>
              </w:rPr>
              <w:t>Time in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A0463E" w:rsidRPr="0078794F" w:rsidRDefault="00A0463E"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A0463E" w:rsidRPr="0078794F" w:rsidRDefault="00A0463E"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A0463E" w:rsidRPr="0078794F" w:rsidRDefault="00A0463E" w:rsidP="000D7CD4">
            <w:pPr>
              <w:jc w:val="center"/>
              <w:rPr>
                <w:sz w:val="20"/>
                <w:szCs w:val="20"/>
              </w:rPr>
            </w:pPr>
            <w:r w:rsidRPr="0078794F">
              <w:rPr>
                <w:sz w:val="20"/>
                <w:szCs w:val="20"/>
              </w:rPr>
              <w:t>Y</w:t>
            </w:r>
          </w:p>
        </w:tc>
      </w:tr>
      <w:tr w:rsidR="008D20E5" w:rsidRPr="0078794F" w:rsidTr="00E03DB9">
        <w:trPr>
          <w:cantSplit/>
          <w:trHeight w:val="377"/>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ArrestCount24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Arrests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413"/>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LienFiledCount24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Liens filed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LienReleasedCount24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sz w:val="20"/>
                <w:szCs w:val="20"/>
              </w:rPr>
            </w:pPr>
            <w:r w:rsidRPr="0078794F">
              <w:rPr>
                <w:sz w:val="20"/>
                <w:szCs w:val="20"/>
              </w:rPr>
              <w:t>Liens released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86"/>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BankruptcyCount24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Bankruptcy filings in past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EvictionCount24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Evictions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8D20E5" w:rsidRPr="0078794F" w:rsidTr="00E03DB9">
        <w:trPr>
          <w:cantSplit/>
          <w:trHeight w:val="467"/>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8D20E5" w:rsidRPr="0078794F" w:rsidRDefault="008D20E5" w:rsidP="000D7CD4">
            <w:pPr>
              <w:rPr>
                <w:sz w:val="20"/>
                <w:szCs w:val="20"/>
              </w:rPr>
            </w:pPr>
            <w:r w:rsidRPr="0078794F">
              <w:rPr>
                <w:sz w:val="20"/>
                <w:szCs w:val="20"/>
              </w:rPr>
              <w:t>ProfLicCount24</w:t>
            </w:r>
          </w:p>
        </w:tc>
        <w:tc>
          <w:tcPr>
            <w:tcW w:w="3378" w:type="dxa"/>
            <w:tcBorders>
              <w:top w:val="nil"/>
              <w:left w:val="nil"/>
              <w:bottom w:val="single" w:sz="4" w:space="0" w:color="auto"/>
              <w:right w:val="single" w:sz="4" w:space="0" w:color="auto"/>
            </w:tcBorders>
            <w:shd w:val="clear" w:color="000000" w:fill="FFFFFF"/>
            <w:hideMark/>
          </w:tcPr>
          <w:p w:rsidR="008D20E5" w:rsidRPr="0078794F" w:rsidRDefault="008D20E5" w:rsidP="000D7CD4">
            <w:pPr>
              <w:rPr>
                <w:color w:val="000000"/>
                <w:sz w:val="20"/>
                <w:szCs w:val="20"/>
              </w:rPr>
            </w:pPr>
            <w:r w:rsidRPr="0078794F">
              <w:rPr>
                <w:color w:val="000000"/>
                <w:sz w:val="20"/>
                <w:szCs w:val="20"/>
              </w:rPr>
              <w:t>Professional licenses issued in last 24 months</w:t>
            </w:r>
          </w:p>
        </w:tc>
        <w:tc>
          <w:tcPr>
            <w:tcW w:w="1539" w:type="dxa"/>
            <w:tcBorders>
              <w:top w:val="single" w:sz="4" w:space="0" w:color="auto"/>
              <w:left w:val="nil"/>
              <w:bottom w:val="single" w:sz="4" w:space="0" w:color="auto"/>
              <w:right w:val="single" w:sz="4" w:space="0" w:color="auto"/>
            </w:tcBorders>
          </w:tcPr>
          <w:p w:rsidR="008D20E5" w:rsidRPr="008504A1" w:rsidRDefault="008D20E5" w:rsidP="001B7224">
            <w:pPr>
              <w:jc w:val="center"/>
              <w:rPr>
                <w:sz w:val="20"/>
                <w:szCs w:val="20"/>
              </w:rPr>
            </w:pPr>
            <w:r w:rsidRPr="008504A1">
              <w:rPr>
                <w:sz w:val="20"/>
                <w:szCs w:val="20"/>
              </w:rPr>
              <w:t>0 - 255</w:t>
            </w:r>
          </w:p>
        </w:tc>
        <w:tc>
          <w:tcPr>
            <w:tcW w:w="2335" w:type="dxa"/>
            <w:tcBorders>
              <w:top w:val="nil"/>
              <w:left w:val="single" w:sz="4" w:space="0" w:color="auto"/>
              <w:bottom w:val="single" w:sz="4" w:space="0" w:color="auto"/>
              <w:right w:val="single" w:sz="4" w:space="0" w:color="auto"/>
            </w:tcBorders>
          </w:tcPr>
          <w:p w:rsidR="008D20E5" w:rsidRPr="008504A1" w:rsidRDefault="008D20E5"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8D20E5" w:rsidRPr="0078794F" w:rsidRDefault="008D20E5"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8D20E5" w:rsidRPr="0078794F" w:rsidRDefault="008D20E5"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8D20E5" w:rsidRPr="0078794F" w:rsidRDefault="008D20E5" w:rsidP="000D7CD4">
            <w:pPr>
              <w:jc w:val="center"/>
              <w:rPr>
                <w:sz w:val="20"/>
                <w:szCs w:val="20"/>
              </w:rPr>
            </w:pPr>
            <w:r w:rsidRPr="0078794F">
              <w:rPr>
                <w:sz w:val="20"/>
                <w:szCs w:val="20"/>
              </w:rPr>
              <w:t>Y</w:t>
            </w:r>
          </w:p>
        </w:tc>
      </w:tr>
      <w:tr w:rsidR="00A0463E" w:rsidRPr="0078794F" w:rsidTr="00E03DB9">
        <w:trPr>
          <w:cantSplit/>
          <w:trHeight w:val="630"/>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A0463E" w:rsidRPr="0078794F" w:rsidRDefault="00A0463E" w:rsidP="000D7CD4">
            <w:pPr>
              <w:rPr>
                <w:sz w:val="20"/>
                <w:szCs w:val="20"/>
              </w:rPr>
            </w:pPr>
            <w:proofErr w:type="spellStart"/>
            <w:r w:rsidRPr="0078794F">
              <w:rPr>
                <w:sz w:val="20"/>
                <w:szCs w:val="20"/>
              </w:rPr>
              <w:t>ProfLicExpired</w:t>
            </w:r>
            <w:proofErr w:type="spellEnd"/>
          </w:p>
        </w:tc>
        <w:tc>
          <w:tcPr>
            <w:tcW w:w="3378" w:type="dxa"/>
            <w:tcBorders>
              <w:top w:val="nil"/>
              <w:left w:val="nil"/>
              <w:bottom w:val="single" w:sz="4" w:space="0" w:color="auto"/>
              <w:right w:val="single" w:sz="4" w:space="0" w:color="auto"/>
            </w:tcBorders>
            <w:shd w:val="clear" w:color="000000" w:fill="FFFFFF"/>
            <w:hideMark/>
          </w:tcPr>
          <w:p w:rsidR="00A0463E" w:rsidRPr="0078794F" w:rsidRDefault="00A0463E" w:rsidP="000D7CD4">
            <w:pPr>
              <w:rPr>
                <w:sz w:val="20"/>
                <w:szCs w:val="20"/>
              </w:rPr>
            </w:pPr>
            <w:r w:rsidRPr="0078794F">
              <w:rPr>
                <w:sz w:val="20"/>
                <w:szCs w:val="20"/>
              </w:rPr>
              <w:t>Indicates most recently issued professional license has expired</w:t>
            </w:r>
          </w:p>
        </w:tc>
        <w:tc>
          <w:tcPr>
            <w:tcW w:w="1539" w:type="dxa"/>
            <w:tcBorders>
              <w:top w:val="single" w:sz="4" w:space="0" w:color="auto"/>
              <w:left w:val="nil"/>
              <w:bottom w:val="single" w:sz="4" w:space="0" w:color="auto"/>
              <w:right w:val="single" w:sz="4" w:space="0" w:color="auto"/>
            </w:tcBorders>
          </w:tcPr>
          <w:p w:rsidR="00C55339" w:rsidRPr="008504A1" w:rsidRDefault="00F74E19" w:rsidP="00F74E19">
            <w:pPr>
              <w:jc w:val="center"/>
              <w:rPr>
                <w:sz w:val="20"/>
                <w:szCs w:val="20"/>
              </w:rPr>
            </w:pPr>
            <w:r w:rsidRPr="008504A1">
              <w:rPr>
                <w:sz w:val="20"/>
                <w:szCs w:val="20"/>
              </w:rPr>
              <w:t>-1</w:t>
            </w:r>
            <w:r w:rsidRPr="008504A1">
              <w:rPr>
                <w:sz w:val="20"/>
                <w:szCs w:val="20"/>
              </w:rPr>
              <w:br/>
            </w:r>
          </w:p>
          <w:p w:rsidR="00C55339" w:rsidRPr="008504A1" w:rsidRDefault="00C55339" w:rsidP="00F74E19">
            <w:pPr>
              <w:jc w:val="center"/>
              <w:rPr>
                <w:sz w:val="20"/>
                <w:szCs w:val="20"/>
              </w:rPr>
            </w:pPr>
          </w:p>
          <w:p w:rsidR="00C55339" w:rsidRPr="008504A1" w:rsidRDefault="00F74E19" w:rsidP="00F74E19">
            <w:pPr>
              <w:jc w:val="center"/>
              <w:rPr>
                <w:sz w:val="20"/>
                <w:szCs w:val="20"/>
              </w:rPr>
            </w:pPr>
            <w:r w:rsidRPr="008504A1">
              <w:rPr>
                <w:sz w:val="20"/>
                <w:szCs w:val="20"/>
              </w:rPr>
              <w:t>0</w:t>
            </w:r>
            <w:r w:rsidRPr="008504A1">
              <w:rPr>
                <w:sz w:val="20"/>
                <w:szCs w:val="20"/>
              </w:rPr>
              <w:br/>
            </w:r>
          </w:p>
          <w:p w:rsidR="00C55339" w:rsidRPr="008504A1" w:rsidRDefault="00C55339" w:rsidP="00F74E19">
            <w:pPr>
              <w:jc w:val="center"/>
              <w:rPr>
                <w:sz w:val="20"/>
                <w:szCs w:val="20"/>
              </w:rPr>
            </w:pPr>
          </w:p>
          <w:p w:rsidR="00C55339" w:rsidRPr="008504A1" w:rsidRDefault="00C55339" w:rsidP="00F74E19">
            <w:pPr>
              <w:jc w:val="center"/>
              <w:rPr>
                <w:sz w:val="20"/>
                <w:szCs w:val="20"/>
              </w:rPr>
            </w:pPr>
          </w:p>
          <w:p w:rsidR="00F74E19" w:rsidRPr="008504A1" w:rsidRDefault="00F74E19" w:rsidP="00F74E19">
            <w:pPr>
              <w:jc w:val="center"/>
              <w:rPr>
                <w:sz w:val="20"/>
                <w:szCs w:val="20"/>
              </w:rPr>
            </w:pPr>
            <w:r w:rsidRPr="008504A1">
              <w:rPr>
                <w:sz w:val="20"/>
                <w:szCs w:val="20"/>
              </w:rPr>
              <w:t>1</w:t>
            </w:r>
          </w:p>
          <w:p w:rsidR="00A0463E" w:rsidRPr="008504A1" w:rsidRDefault="00A0463E" w:rsidP="00DC760B">
            <w:pPr>
              <w:jc w:val="center"/>
              <w:rPr>
                <w:sz w:val="20"/>
                <w:szCs w:val="20"/>
              </w:rPr>
            </w:pPr>
          </w:p>
        </w:tc>
        <w:tc>
          <w:tcPr>
            <w:tcW w:w="2335" w:type="dxa"/>
            <w:tcBorders>
              <w:top w:val="nil"/>
              <w:left w:val="single" w:sz="4" w:space="0" w:color="auto"/>
              <w:bottom w:val="single" w:sz="4" w:space="0" w:color="auto"/>
              <w:right w:val="single" w:sz="4" w:space="0" w:color="auto"/>
            </w:tcBorders>
          </w:tcPr>
          <w:p w:rsidR="00F74E19" w:rsidRPr="008504A1" w:rsidRDefault="00F74E19" w:rsidP="00F74E19">
            <w:pPr>
              <w:rPr>
                <w:sz w:val="20"/>
                <w:szCs w:val="20"/>
              </w:rPr>
            </w:pPr>
            <w:r w:rsidRPr="008504A1">
              <w:rPr>
                <w:sz w:val="20"/>
                <w:szCs w:val="20"/>
              </w:rPr>
              <w:t>Professional license not on file</w:t>
            </w:r>
          </w:p>
          <w:p w:rsidR="00C55339" w:rsidRPr="008504A1" w:rsidRDefault="00C55339" w:rsidP="00F74E19">
            <w:pPr>
              <w:rPr>
                <w:sz w:val="20"/>
                <w:szCs w:val="20"/>
              </w:rPr>
            </w:pPr>
          </w:p>
          <w:p w:rsidR="00F74E19" w:rsidRPr="008504A1" w:rsidRDefault="00F74E19" w:rsidP="00F74E19">
            <w:pPr>
              <w:rPr>
                <w:sz w:val="20"/>
                <w:szCs w:val="20"/>
              </w:rPr>
            </w:pPr>
            <w:r w:rsidRPr="008504A1">
              <w:rPr>
                <w:sz w:val="20"/>
                <w:szCs w:val="20"/>
              </w:rPr>
              <w:t>Most recently issued professional license has not expired</w:t>
            </w:r>
          </w:p>
          <w:p w:rsidR="00C55339" w:rsidRPr="008504A1" w:rsidRDefault="00C55339" w:rsidP="00F74E19">
            <w:pPr>
              <w:rPr>
                <w:sz w:val="20"/>
                <w:szCs w:val="20"/>
              </w:rPr>
            </w:pPr>
          </w:p>
          <w:p w:rsidR="00A0463E" w:rsidRPr="008504A1" w:rsidRDefault="00F74E19" w:rsidP="00F74E19">
            <w:pPr>
              <w:rPr>
                <w:sz w:val="20"/>
                <w:szCs w:val="20"/>
              </w:rPr>
            </w:pPr>
            <w:r w:rsidRPr="008504A1">
              <w:rPr>
                <w:sz w:val="20"/>
                <w:szCs w:val="20"/>
              </w:rPr>
              <w:t>Most recently issued professional license expired</w:t>
            </w:r>
          </w:p>
        </w:tc>
        <w:tc>
          <w:tcPr>
            <w:tcW w:w="1710" w:type="dxa"/>
            <w:tcBorders>
              <w:top w:val="nil"/>
              <w:left w:val="single" w:sz="4" w:space="0" w:color="auto"/>
              <w:bottom w:val="single" w:sz="4" w:space="0" w:color="auto"/>
              <w:right w:val="single" w:sz="4" w:space="0" w:color="auto"/>
            </w:tcBorders>
            <w:shd w:val="clear" w:color="auto" w:fill="auto"/>
            <w:noWrap/>
            <w:hideMark/>
          </w:tcPr>
          <w:p w:rsidR="00A0463E" w:rsidRPr="0078794F" w:rsidRDefault="00A0463E"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A0463E" w:rsidRPr="0078794F" w:rsidRDefault="00A0463E"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A0463E" w:rsidRPr="0078794F" w:rsidRDefault="00A0463E" w:rsidP="000D7CD4">
            <w:pPr>
              <w:jc w:val="center"/>
              <w:rPr>
                <w:sz w:val="20"/>
                <w:szCs w:val="20"/>
              </w:rPr>
            </w:pPr>
            <w:r w:rsidRPr="0078794F">
              <w:rPr>
                <w:sz w:val="20"/>
                <w:szCs w:val="20"/>
              </w:rPr>
              <w:t>Y</w:t>
            </w:r>
          </w:p>
        </w:tc>
      </w:tr>
      <w:tr w:rsidR="00A0463E" w:rsidRPr="0078794F" w:rsidTr="00E03DB9">
        <w:trPr>
          <w:cantSplit/>
          <w:trHeight w:val="557"/>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A0463E" w:rsidRPr="0078794F" w:rsidRDefault="00A0463E" w:rsidP="000D7CD4">
            <w:pPr>
              <w:rPr>
                <w:sz w:val="20"/>
                <w:szCs w:val="20"/>
              </w:rPr>
            </w:pPr>
            <w:proofErr w:type="spellStart"/>
            <w:r w:rsidRPr="0078794F">
              <w:rPr>
                <w:sz w:val="20"/>
                <w:szCs w:val="20"/>
              </w:rPr>
              <w:lastRenderedPageBreak/>
              <w:t>ProfLicTypeCategory</w:t>
            </w:r>
            <w:proofErr w:type="spellEnd"/>
          </w:p>
        </w:tc>
        <w:tc>
          <w:tcPr>
            <w:tcW w:w="3378" w:type="dxa"/>
            <w:tcBorders>
              <w:top w:val="nil"/>
              <w:left w:val="nil"/>
              <w:bottom w:val="single" w:sz="4" w:space="0" w:color="auto"/>
              <w:right w:val="single" w:sz="4" w:space="0" w:color="auto"/>
            </w:tcBorders>
            <w:shd w:val="clear" w:color="000000" w:fill="FFFFFF"/>
            <w:hideMark/>
          </w:tcPr>
          <w:p w:rsidR="00A0463E" w:rsidRPr="0078794F" w:rsidRDefault="00A0463E" w:rsidP="000D7CD4">
            <w:pPr>
              <w:rPr>
                <w:color w:val="000000"/>
                <w:sz w:val="20"/>
                <w:szCs w:val="20"/>
              </w:rPr>
            </w:pPr>
            <w:r w:rsidRPr="0078794F">
              <w:rPr>
                <w:color w:val="000000"/>
                <w:sz w:val="20"/>
                <w:szCs w:val="20"/>
              </w:rPr>
              <w:t>Professional license type category—grouped based on published U.S. Census occupation data</w:t>
            </w:r>
          </w:p>
        </w:tc>
        <w:tc>
          <w:tcPr>
            <w:tcW w:w="1539" w:type="dxa"/>
            <w:tcBorders>
              <w:top w:val="single" w:sz="4" w:space="0" w:color="auto"/>
              <w:left w:val="nil"/>
              <w:bottom w:val="single" w:sz="4" w:space="0" w:color="auto"/>
              <w:right w:val="single" w:sz="4" w:space="0" w:color="auto"/>
            </w:tcBorders>
          </w:tcPr>
          <w:p w:rsidR="008D20E5" w:rsidRPr="008504A1" w:rsidRDefault="00D262BF" w:rsidP="00D262BF">
            <w:pPr>
              <w:jc w:val="center"/>
              <w:rPr>
                <w:color w:val="000000"/>
                <w:sz w:val="20"/>
                <w:szCs w:val="20"/>
              </w:rPr>
            </w:pPr>
            <w:r w:rsidRPr="008504A1">
              <w:rPr>
                <w:color w:val="000000"/>
                <w:sz w:val="20"/>
                <w:szCs w:val="20"/>
              </w:rPr>
              <w:t>-1</w:t>
            </w:r>
            <w:r w:rsidRPr="008504A1">
              <w:rPr>
                <w:color w:val="000000"/>
                <w:sz w:val="20"/>
                <w:szCs w:val="20"/>
              </w:rPr>
              <w:br/>
            </w:r>
          </w:p>
          <w:p w:rsidR="00D262BF" w:rsidRPr="008504A1" w:rsidRDefault="00D262BF" w:rsidP="00D262BF">
            <w:pPr>
              <w:jc w:val="center"/>
              <w:rPr>
                <w:color w:val="000000"/>
                <w:sz w:val="20"/>
                <w:szCs w:val="20"/>
              </w:rPr>
            </w:pPr>
            <w:r w:rsidRPr="008504A1">
              <w:rPr>
                <w:color w:val="000000"/>
                <w:sz w:val="20"/>
                <w:szCs w:val="20"/>
              </w:rPr>
              <w:t>0</w:t>
            </w:r>
            <w:r w:rsidRPr="008504A1">
              <w:rPr>
                <w:color w:val="000000"/>
                <w:sz w:val="20"/>
                <w:szCs w:val="20"/>
              </w:rPr>
              <w:br/>
            </w: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r w:rsidRPr="008504A1">
              <w:rPr>
                <w:color w:val="000000"/>
                <w:sz w:val="20"/>
                <w:szCs w:val="20"/>
              </w:rPr>
              <w:t>1</w:t>
            </w:r>
            <w:r w:rsidRPr="008504A1">
              <w:rPr>
                <w:color w:val="000000"/>
                <w:sz w:val="20"/>
                <w:szCs w:val="20"/>
              </w:rPr>
              <w:br/>
            </w:r>
          </w:p>
          <w:p w:rsidR="008D20E5" w:rsidRPr="008504A1" w:rsidRDefault="008D20E5" w:rsidP="00D262BF">
            <w:pPr>
              <w:jc w:val="center"/>
              <w:rPr>
                <w:color w:val="000000"/>
                <w:sz w:val="20"/>
                <w:szCs w:val="20"/>
              </w:rPr>
            </w:pPr>
          </w:p>
          <w:p w:rsidR="00F67619" w:rsidRPr="008504A1" w:rsidRDefault="00F67619" w:rsidP="00D262BF">
            <w:pPr>
              <w:jc w:val="center"/>
              <w:rPr>
                <w:color w:val="000000"/>
                <w:sz w:val="20"/>
                <w:szCs w:val="20"/>
              </w:rPr>
            </w:pP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r w:rsidRPr="008504A1">
              <w:rPr>
                <w:color w:val="000000"/>
                <w:sz w:val="20"/>
                <w:szCs w:val="20"/>
              </w:rPr>
              <w:t>2</w:t>
            </w:r>
            <w:r w:rsidRPr="008504A1">
              <w:rPr>
                <w:color w:val="000000"/>
                <w:sz w:val="20"/>
                <w:szCs w:val="20"/>
              </w:rPr>
              <w:br/>
            </w: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r w:rsidRPr="008504A1">
              <w:rPr>
                <w:color w:val="000000"/>
                <w:sz w:val="20"/>
                <w:szCs w:val="20"/>
              </w:rPr>
              <w:t>3</w:t>
            </w:r>
            <w:r w:rsidRPr="008504A1">
              <w:rPr>
                <w:color w:val="000000"/>
                <w:sz w:val="20"/>
                <w:szCs w:val="20"/>
              </w:rPr>
              <w:br/>
            </w: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r w:rsidRPr="008504A1">
              <w:rPr>
                <w:color w:val="000000"/>
                <w:sz w:val="20"/>
                <w:szCs w:val="20"/>
              </w:rPr>
              <w:t>4</w:t>
            </w:r>
            <w:r w:rsidRPr="008504A1">
              <w:rPr>
                <w:color w:val="000000"/>
                <w:sz w:val="20"/>
                <w:szCs w:val="20"/>
              </w:rPr>
              <w:br/>
            </w: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p>
          <w:p w:rsidR="00D262BF" w:rsidRPr="008504A1" w:rsidRDefault="00D262BF" w:rsidP="00D262BF">
            <w:pPr>
              <w:jc w:val="center"/>
              <w:rPr>
                <w:color w:val="000000"/>
                <w:sz w:val="20"/>
                <w:szCs w:val="20"/>
              </w:rPr>
            </w:pPr>
            <w:r w:rsidRPr="008504A1">
              <w:rPr>
                <w:color w:val="000000"/>
                <w:sz w:val="20"/>
                <w:szCs w:val="20"/>
              </w:rPr>
              <w:t>5</w:t>
            </w:r>
          </w:p>
          <w:p w:rsidR="00A0463E" w:rsidRPr="008504A1" w:rsidRDefault="00A0463E" w:rsidP="00DC760B">
            <w:pPr>
              <w:jc w:val="center"/>
              <w:rPr>
                <w:sz w:val="20"/>
                <w:szCs w:val="20"/>
              </w:rPr>
            </w:pPr>
          </w:p>
        </w:tc>
        <w:tc>
          <w:tcPr>
            <w:tcW w:w="2335" w:type="dxa"/>
            <w:tcBorders>
              <w:top w:val="nil"/>
              <w:left w:val="single" w:sz="4" w:space="0" w:color="auto"/>
              <w:bottom w:val="single" w:sz="4" w:space="0" w:color="auto"/>
              <w:right w:val="single" w:sz="4" w:space="0" w:color="auto"/>
            </w:tcBorders>
          </w:tcPr>
          <w:p w:rsidR="00D262BF" w:rsidRPr="008504A1" w:rsidRDefault="00D262BF" w:rsidP="000D7CD4">
            <w:pPr>
              <w:rPr>
                <w:color w:val="000000"/>
                <w:sz w:val="20"/>
                <w:szCs w:val="20"/>
              </w:rPr>
            </w:pPr>
            <w:r w:rsidRPr="008504A1">
              <w:rPr>
                <w:color w:val="000000"/>
                <w:sz w:val="20"/>
                <w:szCs w:val="20"/>
              </w:rPr>
              <w:t>License type is not on file</w:t>
            </w:r>
          </w:p>
          <w:p w:rsidR="00D262BF" w:rsidRPr="008504A1" w:rsidRDefault="00D262BF" w:rsidP="000D7CD4">
            <w:pPr>
              <w:rPr>
                <w:color w:val="000000"/>
                <w:sz w:val="20"/>
                <w:szCs w:val="20"/>
              </w:rPr>
            </w:pPr>
            <w:r w:rsidRPr="008504A1">
              <w:rPr>
                <w:color w:val="000000"/>
                <w:sz w:val="20"/>
                <w:szCs w:val="20"/>
              </w:rPr>
              <w:br/>
              <w:t>License type is uncategorized</w:t>
            </w:r>
          </w:p>
          <w:p w:rsidR="00D262BF" w:rsidRPr="008504A1" w:rsidRDefault="00D262BF" w:rsidP="000D7CD4">
            <w:pPr>
              <w:rPr>
                <w:color w:val="000000"/>
                <w:sz w:val="20"/>
                <w:szCs w:val="20"/>
              </w:rPr>
            </w:pPr>
            <w:r w:rsidRPr="008504A1">
              <w:rPr>
                <w:color w:val="000000"/>
                <w:sz w:val="20"/>
                <w:szCs w:val="20"/>
              </w:rPr>
              <w:br/>
              <w:t>License type in group 1 (i.e. Manicurists, Estheticians, Hair Stylists)</w:t>
            </w:r>
          </w:p>
          <w:p w:rsidR="00D262BF" w:rsidRPr="008504A1" w:rsidRDefault="00D262BF" w:rsidP="000D7CD4">
            <w:pPr>
              <w:rPr>
                <w:color w:val="000000"/>
                <w:sz w:val="20"/>
                <w:szCs w:val="20"/>
              </w:rPr>
            </w:pPr>
            <w:r w:rsidRPr="008504A1">
              <w:rPr>
                <w:color w:val="000000"/>
                <w:sz w:val="20"/>
                <w:szCs w:val="20"/>
              </w:rPr>
              <w:br/>
              <w:t>License type in group 2 (i.e. Licensed Practical Nurses, Plumbers)</w:t>
            </w:r>
          </w:p>
          <w:p w:rsidR="00D262BF" w:rsidRPr="008504A1" w:rsidRDefault="00D262BF" w:rsidP="000D7CD4">
            <w:pPr>
              <w:rPr>
                <w:color w:val="000000"/>
                <w:sz w:val="20"/>
                <w:szCs w:val="20"/>
              </w:rPr>
            </w:pPr>
            <w:r w:rsidRPr="008504A1">
              <w:rPr>
                <w:color w:val="000000"/>
                <w:sz w:val="20"/>
                <w:szCs w:val="20"/>
              </w:rPr>
              <w:br/>
              <w:t>License type in group 3 (i.e. Real Estate Brokers, Social Workers)</w:t>
            </w:r>
          </w:p>
          <w:p w:rsidR="00D262BF" w:rsidRPr="008504A1" w:rsidRDefault="00D262BF" w:rsidP="000D7CD4">
            <w:pPr>
              <w:rPr>
                <w:color w:val="000000"/>
                <w:sz w:val="20"/>
                <w:szCs w:val="20"/>
              </w:rPr>
            </w:pPr>
            <w:r w:rsidRPr="008504A1">
              <w:rPr>
                <w:color w:val="000000"/>
                <w:sz w:val="20"/>
                <w:szCs w:val="20"/>
              </w:rPr>
              <w:br/>
              <w:t>License type in group 4 (i.e. Registered Nurses, Accountants)</w:t>
            </w:r>
          </w:p>
          <w:p w:rsidR="00D262BF" w:rsidRPr="008504A1" w:rsidRDefault="00D262BF" w:rsidP="000D7CD4">
            <w:pPr>
              <w:rPr>
                <w:color w:val="000000"/>
                <w:sz w:val="20"/>
                <w:szCs w:val="20"/>
              </w:rPr>
            </w:pPr>
            <w:r w:rsidRPr="008504A1">
              <w:rPr>
                <w:color w:val="000000"/>
                <w:sz w:val="20"/>
                <w:szCs w:val="20"/>
              </w:rPr>
              <w:br/>
              <w:t>License type in group</w:t>
            </w:r>
          </w:p>
          <w:p w:rsidR="00A0463E" w:rsidRPr="008504A1" w:rsidRDefault="00D262BF" w:rsidP="000D7CD4">
            <w:pPr>
              <w:rPr>
                <w:color w:val="000000"/>
                <w:sz w:val="20"/>
                <w:szCs w:val="20"/>
              </w:rPr>
            </w:pPr>
            <w:r w:rsidRPr="008504A1">
              <w:rPr>
                <w:color w:val="000000"/>
                <w:sz w:val="20"/>
                <w:szCs w:val="20"/>
              </w:rPr>
              <w:t>5 (i.e. Physicians, Attorneys)</w:t>
            </w:r>
          </w:p>
        </w:tc>
        <w:tc>
          <w:tcPr>
            <w:tcW w:w="1710" w:type="dxa"/>
            <w:tcBorders>
              <w:top w:val="nil"/>
              <w:left w:val="single" w:sz="4" w:space="0" w:color="auto"/>
              <w:bottom w:val="single" w:sz="4" w:space="0" w:color="auto"/>
              <w:right w:val="single" w:sz="4" w:space="0" w:color="auto"/>
            </w:tcBorders>
            <w:shd w:val="clear" w:color="auto" w:fill="auto"/>
            <w:noWrap/>
            <w:hideMark/>
          </w:tcPr>
          <w:p w:rsidR="00A0463E" w:rsidRPr="0078794F" w:rsidRDefault="00A0463E"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A0463E" w:rsidRPr="0078794F" w:rsidRDefault="00A0463E"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A0463E" w:rsidRPr="0078794F" w:rsidRDefault="00A0463E" w:rsidP="000D7CD4">
            <w:pPr>
              <w:jc w:val="center"/>
              <w:rPr>
                <w:sz w:val="20"/>
                <w:szCs w:val="20"/>
              </w:rPr>
            </w:pPr>
            <w:r w:rsidRPr="0078794F">
              <w:rPr>
                <w:sz w:val="20"/>
                <w:szCs w:val="20"/>
              </w:rPr>
              <w:t>Y</w:t>
            </w:r>
          </w:p>
        </w:tc>
      </w:tr>
      <w:tr w:rsidR="00A0463E" w:rsidRPr="0078794F" w:rsidTr="00E03DB9">
        <w:trPr>
          <w:cantSplit/>
          <w:trHeight w:val="386"/>
          <w:jc w:val="center"/>
        </w:trPr>
        <w:tc>
          <w:tcPr>
            <w:tcW w:w="3471" w:type="dxa"/>
            <w:tcBorders>
              <w:top w:val="nil"/>
              <w:left w:val="single" w:sz="4" w:space="0" w:color="auto"/>
              <w:bottom w:val="single" w:sz="4" w:space="0" w:color="auto"/>
              <w:right w:val="single" w:sz="4" w:space="0" w:color="auto"/>
            </w:tcBorders>
            <w:shd w:val="clear" w:color="000000" w:fill="FFFFFF"/>
            <w:noWrap/>
            <w:hideMark/>
          </w:tcPr>
          <w:p w:rsidR="00A0463E" w:rsidRPr="0078794F" w:rsidRDefault="00A0463E" w:rsidP="000D7CD4">
            <w:pPr>
              <w:rPr>
                <w:sz w:val="20"/>
                <w:szCs w:val="20"/>
              </w:rPr>
            </w:pPr>
            <w:proofErr w:type="spellStart"/>
            <w:r w:rsidRPr="0078794F">
              <w:rPr>
                <w:sz w:val="20"/>
                <w:szCs w:val="20"/>
              </w:rPr>
              <w:lastRenderedPageBreak/>
              <w:t>AddrStability</w:t>
            </w:r>
            <w:proofErr w:type="spellEnd"/>
          </w:p>
        </w:tc>
        <w:tc>
          <w:tcPr>
            <w:tcW w:w="3378" w:type="dxa"/>
            <w:tcBorders>
              <w:top w:val="nil"/>
              <w:left w:val="nil"/>
              <w:bottom w:val="single" w:sz="4" w:space="0" w:color="auto"/>
              <w:right w:val="single" w:sz="4" w:space="0" w:color="auto"/>
            </w:tcBorders>
            <w:shd w:val="clear" w:color="000000" w:fill="FFFFFF"/>
            <w:hideMark/>
          </w:tcPr>
          <w:p w:rsidR="00847024" w:rsidRPr="0078794F" w:rsidRDefault="00A0463E" w:rsidP="00847024">
            <w:pPr>
              <w:rPr>
                <w:color w:val="000000"/>
                <w:sz w:val="20"/>
                <w:szCs w:val="20"/>
              </w:rPr>
            </w:pPr>
            <w:r w:rsidRPr="0078794F">
              <w:rPr>
                <w:color w:val="000000"/>
                <w:sz w:val="20"/>
                <w:szCs w:val="20"/>
              </w:rPr>
              <w:t xml:space="preserve">Indicates how often </w:t>
            </w:r>
            <w:r w:rsidR="00847024">
              <w:rPr>
                <w:color w:val="000000"/>
                <w:sz w:val="20"/>
                <w:szCs w:val="20"/>
              </w:rPr>
              <w:t>subject has changed addresses.</w:t>
            </w:r>
          </w:p>
          <w:p w:rsidR="00A0463E" w:rsidRPr="0078794F" w:rsidRDefault="00A0463E" w:rsidP="000D7CD4">
            <w:pPr>
              <w:rPr>
                <w:color w:val="000000"/>
                <w:sz w:val="20"/>
                <w:szCs w:val="20"/>
              </w:rPr>
            </w:pPr>
          </w:p>
        </w:tc>
        <w:tc>
          <w:tcPr>
            <w:tcW w:w="1539" w:type="dxa"/>
            <w:tcBorders>
              <w:top w:val="single" w:sz="4" w:space="0" w:color="auto"/>
              <w:left w:val="nil"/>
              <w:bottom w:val="single" w:sz="4" w:space="0" w:color="auto"/>
              <w:right w:val="single" w:sz="4" w:space="0" w:color="auto"/>
            </w:tcBorders>
          </w:tcPr>
          <w:p w:rsidR="00847024" w:rsidRPr="008504A1" w:rsidRDefault="00847024" w:rsidP="00847024">
            <w:pPr>
              <w:jc w:val="center"/>
              <w:rPr>
                <w:color w:val="000000"/>
                <w:sz w:val="20"/>
                <w:szCs w:val="20"/>
              </w:rPr>
            </w:pPr>
            <w:r w:rsidRPr="008504A1">
              <w:rPr>
                <w:color w:val="000000"/>
                <w:sz w:val="20"/>
                <w:szCs w:val="20"/>
              </w:rPr>
              <w:t>0</w:t>
            </w:r>
            <w:r w:rsidRPr="008504A1">
              <w:rPr>
                <w:color w:val="000000"/>
                <w:sz w:val="20"/>
                <w:szCs w:val="20"/>
              </w:rPr>
              <w:br/>
            </w:r>
          </w:p>
          <w:p w:rsidR="00847024" w:rsidRPr="008504A1" w:rsidRDefault="00847024" w:rsidP="00847024">
            <w:pPr>
              <w:jc w:val="center"/>
              <w:rPr>
                <w:color w:val="000000"/>
                <w:sz w:val="20"/>
                <w:szCs w:val="20"/>
              </w:rPr>
            </w:pPr>
            <w:r w:rsidRPr="008504A1">
              <w:rPr>
                <w:color w:val="000000"/>
                <w:sz w:val="20"/>
                <w:szCs w:val="20"/>
              </w:rPr>
              <w:t>1</w:t>
            </w:r>
            <w:r w:rsidRPr="008504A1">
              <w:rPr>
                <w:color w:val="000000"/>
                <w:sz w:val="20"/>
                <w:szCs w:val="20"/>
              </w:rPr>
              <w:br/>
            </w: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r w:rsidRPr="008504A1">
              <w:rPr>
                <w:color w:val="000000"/>
                <w:sz w:val="20"/>
                <w:szCs w:val="20"/>
              </w:rPr>
              <w:t>2</w:t>
            </w:r>
            <w:r w:rsidRPr="008504A1">
              <w:rPr>
                <w:color w:val="000000"/>
                <w:sz w:val="20"/>
                <w:szCs w:val="20"/>
              </w:rPr>
              <w:br/>
            </w: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r w:rsidRPr="008504A1">
              <w:rPr>
                <w:color w:val="000000"/>
                <w:sz w:val="20"/>
                <w:szCs w:val="20"/>
              </w:rPr>
              <w:t>3</w:t>
            </w:r>
            <w:r w:rsidRPr="008504A1">
              <w:rPr>
                <w:color w:val="000000"/>
                <w:sz w:val="20"/>
                <w:szCs w:val="20"/>
              </w:rPr>
              <w:br/>
            </w: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r w:rsidRPr="008504A1">
              <w:rPr>
                <w:color w:val="000000"/>
                <w:sz w:val="20"/>
                <w:szCs w:val="20"/>
              </w:rPr>
              <w:t>4</w:t>
            </w:r>
            <w:r w:rsidRPr="008504A1">
              <w:rPr>
                <w:color w:val="000000"/>
                <w:sz w:val="20"/>
                <w:szCs w:val="20"/>
              </w:rPr>
              <w:br/>
            </w: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p>
          <w:p w:rsidR="00847024" w:rsidRPr="008504A1" w:rsidRDefault="00847024" w:rsidP="00847024">
            <w:pPr>
              <w:jc w:val="center"/>
              <w:rPr>
                <w:color w:val="000000"/>
                <w:sz w:val="20"/>
                <w:szCs w:val="20"/>
              </w:rPr>
            </w:pPr>
            <w:r w:rsidRPr="008504A1">
              <w:rPr>
                <w:color w:val="000000"/>
                <w:sz w:val="20"/>
                <w:szCs w:val="20"/>
              </w:rPr>
              <w:t>5</w:t>
            </w:r>
            <w:r w:rsidRPr="008504A1">
              <w:rPr>
                <w:color w:val="000000"/>
                <w:sz w:val="20"/>
                <w:szCs w:val="20"/>
              </w:rPr>
              <w:br/>
            </w:r>
          </w:p>
          <w:p w:rsidR="008D20E5" w:rsidRPr="008504A1" w:rsidRDefault="008D20E5" w:rsidP="00847024">
            <w:pPr>
              <w:jc w:val="center"/>
              <w:rPr>
                <w:color w:val="000000"/>
                <w:sz w:val="20"/>
                <w:szCs w:val="20"/>
              </w:rPr>
            </w:pPr>
          </w:p>
          <w:p w:rsidR="00A0463E" w:rsidRPr="008504A1" w:rsidRDefault="00847024" w:rsidP="00847024">
            <w:pPr>
              <w:jc w:val="center"/>
              <w:rPr>
                <w:sz w:val="20"/>
                <w:szCs w:val="20"/>
              </w:rPr>
            </w:pPr>
            <w:r w:rsidRPr="008504A1">
              <w:rPr>
                <w:color w:val="000000"/>
                <w:sz w:val="20"/>
                <w:szCs w:val="20"/>
              </w:rPr>
              <w:t>6</w:t>
            </w:r>
          </w:p>
        </w:tc>
        <w:tc>
          <w:tcPr>
            <w:tcW w:w="2335" w:type="dxa"/>
            <w:tcBorders>
              <w:top w:val="nil"/>
              <w:left w:val="single" w:sz="4" w:space="0" w:color="auto"/>
              <w:bottom w:val="single" w:sz="4" w:space="0" w:color="auto"/>
              <w:right w:val="single" w:sz="4" w:space="0" w:color="auto"/>
            </w:tcBorders>
          </w:tcPr>
          <w:p w:rsidR="00847024" w:rsidRPr="008504A1" w:rsidRDefault="00847024" w:rsidP="00847024">
            <w:pPr>
              <w:rPr>
                <w:color w:val="000000"/>
                <w:sz w:val="20"/>
                <w:szCs w:val="20"/>
              </w:rPr>
            </w:pPr>
            <w:r w:rsidRPr="008504A1">
              <w:rPr>
                <w:color w:val="000000"/>
                <w:sz w:val="20"/>
                <w:szCs w:val="20"/>
              </w:rPr>
              <w:t>Unknown</w:t>
            </w:r>
          </w:p>
          <w:p w:rsidR="00847024" w:rsidRPr="008504A1" w:rsidRDefault="00847024" w:rsidP="00847024">
            <w:pPr>
              <w:rPr>
                <w:color w:val="000000"/>
                <w:sz w:val="20"/>
                <w:szCs w:val="20"/>
              </w:rPr>
            </w:pPr>
            <w:r w:rsidRPr="008504A1">
              <w:rPr>
                <w:color w:val="000000"/>
                <w:sz w:val="20"/>
                <w:szCs w:val="20"/>
              </w:rPr>
              <w:br/>
              <w:t>Lived at 5+ addresses in last 5 years</w:t>
            </w:r>
          </w:p>
          <w:p w:rsidR="00847024" w:rsidRPr="008504A1" w:rsidRDefault="00847024" w:rsidP="00847024">
            <w:pPr>
              <w:rPr>
                <w:color w:val="000000"/>
                <w:sz w:val="20"/>
                <w:szCs w:val="20"/>
              </w:rPr>
            </w:pPr>
            <w:r w:rsidRPr="008504A1">
              <w:rPr>
                <w:color w:val="000000"/>
                <w:sz w:val="20"/>
                <w:szCs w:val="20"/>
              </w:rPr>
              <w:br/>
              <w:t>Lived at 3 or 4 addresses in last 5 years</w:t>
            </w:r>
          </w:p>
          <w:p w:rsidR="00847024" w:rsidRPr="008504A1" w:rsidRDefault="00847024" w:rsidP="00847024">
            <w:pPr>
              <w:rPr>
                <w:color w:val="000000"/>
                <w:sz w:val="20"/>
                <w:szCs w:val="20"/>
              </w:rPr>
            </w:pPr>
            <w:r w:rsidRPr="008504A1">
              <w:rPr>
                <w:color w:val="000000"/>
                <w:sz w:val="20"/>
                <w:szCs w:val="20"/>
              </w:rPr>
              <w:br/>
              <w:t>Combined stay at current &amp; previous address &gt; or = 4 years</w:t>
            </w:r>
          </w:p>
          <w:p w:rsidR="00847024" w:rsidRPr="008504A1" w:rsidRDefault="00847024" w:rsidP="00847024">
            <w:pPr>
              <w:rPr>
                <w:color w:val="000000"/>
                <w:sz w:val="20"/>
                <w:szCs w:val="20"/>
              </w:rPr>
            </w:pPr>
            <w:r w:rsidRPr="008504A1">
              <w:rPr>
                <w:color w:val="000000"/>
                <w:sz w:val="20"/>
                <w:szCs w:val="20"/>
              </w:rPr>
              <w:br/>
              <w:t>Combined stay at current &amp; previous address &gt; or = 5 years</w:t>
            </w:r>
          </w:p>
          <w:p w:rsidR="00847024" w:rsidRPr="008504A1" w:rsidRDefault="00847024" w:rsidP="00847024">
            <w:pPr>
              <w:rPr>
                <w:color w:val="000000"/>
                <w:sz w:val="20"/>
                <w:szCs w:val="20"/>
              </w:rPr>
            </w:pPr>
            <w:r w:rsidRPr="008504A1">
              <w:rPr>
                <w:color w:val="000000"/>
                <w:sz w:val="20"/>
                <w:szCs w:val="20"/>
              </w:rPr>
              <w:br/>
              <w:t>Recent move, but 6+ years at previous address</w:t>
            </w:r>
          </w:p>
          <w:p w:rsidR="002611A0" w:rsidRPr="008504A1" w:rsidRDefault="00847024" w:rsidP="00CF5161">
            <w:pPr>
              <w:rPr>
                <w:sz w:val="20"/>
                <w:szCs w:val="20"/>
              </w:rPr>
            </w:pPr>
            <w:r w:rsidRPr="008504A1">
              <w:rPr>
                <w:color w:val="000000"/>
                <w:sz w:val="20"/>
                <w:szCs w:val="20"/>
              </w:rPr>
              <w:br/>
              <w:t>At current address 7+ years</w:t>
            </w:r>
          </w:p>
        </w:tc>
        <w:tc>
          <w:tcPr>
            <w:tcW w:w="1710" w:type="dxa"/>
            <w:tcBorders>
              <w:top w:val="nil"/>
              <w:left w:val="single" w:sz="4" w:space="0" w:color="auto"/>
              <w:bottom w:val="single" w:sz="4" w:space="0" w:color="auto"/>
              <w:right w:val="single" w:sz="4" w:space="0" w:color="auto"/>
            </w:tcBorders>
            <w:shd w:val="clear" w:color="auto" w:fill="auto"/>
            <w:noWrap/>
            <w:hideMark/>
          </w:tcPr>
          <w:p w:rsidR="00A0463E" w:rsidRPr="0078794F" w:rsidRDefault="00A0463E" w:rsidP="000D7CD4">
            <w:pPr>
              <w:rPr>
                <w:sz w:val="20"/>
                <w:szCs w:val="20"/>
              </w:rPr>
            </w:pPr>
            <w:r w:rsidRPr="0078794F">
              <w:rPr>
                <w:sz w:val="20"/>
                <w:szCs w:val="20"/>
              </w:rPr>
              <w:t>Lead Integrity 4.1</w:t>
            </w:r>
          </w:p>
        </w:tc>
        <w:tc>
          <w:tcPr>
            <w:tcW w:w="988" w:type="dxa"/>
            <w:tcBorders>
              <w:top w:val="nil"/>
              <w:left w:val="nil"/>
              <w:bottom w:val="single" w:sz="4" w:space="0" w:color="auto"/>
              <w:right w:val="single" w:sz="4" w:space="0" w:color="auto"/>
            </w:tcBorders>
            <w:shd w:val="clear" w:color="auto" w:fill="auto"/>
            <w:noWrap/>
            <w:hideMark/>
          </w:tcPr>
          <w:p w:rsidR="00A0463E" w:rsidRPr="0078794F" w:rsidRDefault="00A0463E" w:rsidP="000D7CD4">
            <w:pPr>
              <w:jc w:val="center"/>
              <w:rPr>
                <w:sz w:val="20"/>
                <w:szCs w:val="20"/>
              </w:rPr>
            </w:pPr>
            <w:r w:rsidRPr="0078794F">
              <w:rPr>
                <w:sz w:val="20"/>
                <w:szCs w:val="20"/>
              </w:rPr>
              <w:t>N</w:t>
            </w:r>
          </w:p>
        </w:tc>
        <w:tc>
          <w:tcPr>
            <w:tcW w:w="997" w:type="dxa"/>
            <w:tcBorders>
              <w:top w:val="nil"/>
              <w:left w:val="nil"/>
              <w:bottom w:val="single" w:sz="4" w:space="0" w:color="auto"/>
              <w:right w:val="single" w:sz="4" w:space="0" w:color="auto"/>
            </w:tcBorders>
            <w:shd w:val="clear" w:color="auto" w:fill="auto"/>
            <w:hideMark/>
          </w:tcPr>
          <w:p w:rsidR="00A0463E" w:rsidRPr="0078794F" w:rsidRDefault="00A0463E" w:rsidP="000D7CD4">
            <w:pPr>
              <w:jc w:val="center"/>
              <w:rPr>
                <w:sz w:val="20"/>
                <w:szCs w:val="20"/>
              </w:rPr>
            </w:pPr>
            <w:r w:rsidRPr="0078794F">
              <w:rPr>
                <w:sz w:val="20"/>
                <w:szCs w:val="20"/>
              </w:rPr>
              <w:t>Y</w:t>
            </w:r>
          </w:p>
        </w:tc>
      </w:tr>
      <w:tr w:rsidR="00F67619"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PLCY_CNT_ALL</w:t>
            </w:r>
          </w:p>
        </w:tc>
        <w:tc>
          <w:tcPr>
            <w:tcW w:w="3378" w:type="dxa"/>
            <w:tcBorders>
              <w:top w:val="nil"/>
              <w:left w:val="nil"/>
              <w:bottom w:val="single" w:sz="4" w:space="0" w:color="auto"/>
              <w:right w:val="single" w:sz="4" w:space="0" w:color="auto"/>
            </w:tcBorders>
            <w:shd w:val="clear" w:color="auto" w:fill="auto"/>
            <w:hideMark/>
          </w:tcPr>
          <w:p w:rsidR="00F67619" w:rsidRPr="0078794F" w:rsidRDefault="00F67619" w:rsidP="00597E6A">
            <w:pPr>
              <w:rPr>
                <w:color w:val="000000"/>
                <w:sz w:val="20"/>
                <w:szCs w:val="20"/>
              </w:rPr>
            </w:pPr>
            <w:r w:rsidRPr="0078794F">
              <w:rPr>
                <w:color w:val="000000"/>
                <w:sz w:val="20"/>
                <w:szCs w:val="20"/>
              </w:rPr>
              <w:t xml:space="preserve">Number of policies </w:t>
            </w:r>
            <w:r w:rsidR="00597E6A">
              <w:rPr>
                <w:color w:val="000000"/>
                <w:sz w:val="20"/>
                <w:szCs w:val="20"/>
              </w:rPr>
              <w:t>in all history</w:t>
            </w:r>
          </w:p>
        </w:tc>
        <w:tc>
          <w:tcPr>
            <w:tcW w:w="1539" w:type="dxa"/>
            <w:tcBorders>
              <w:top w:val="single" w:sz="4" w:space="0" w:color="auto"/>
              <w:left w:val="nil"/>
              <w:bottom w:val="single" w:sz="4" w:space="0" w:color="auto"/>
              <w:right w:val="single" w:sz="4" w:space="0" w:color="auto"/>
            </w:tcBorders>
          </w:tcPr>
          <w:p w:rsidR="00F67619" w:rsidRPr="008504A1" w:rsidRDefault="00F67619" w:rsidP="007C1783">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F67619" w:rsidRPr="008504A1" w:rsidRDefault="00F67619" w:rsidP="00E03DB9">
            <w:pPr>
              <w:rPr>
                <w:color w:val="000000"/>
                <w:sz w:val="20"/>
                <w:szCs w:val="20"/>
              </w:rPr>
            </w:pPr>
            <w:r w:rsidRPr="008504A1">
              <w:rPr>
                <w:color w:val="000000"/>
                <w:sz w:val="20"/>
                <w:szCs w:val="20"/>
              </w:rPr>
              <w:t>No policy</w:t>
            </w:r>
          </w:p>
        </w:tc>
        <w:tc>
          <w:tcPr>
            <w:tcW w:w="1710"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F67619" w:rsidRPr="0078794F" w:rsidRDefault="00F67619" w:rsidP="000D7CD4">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F67619" w:rsidRPr="0078794F" w:rsidRDefault="00F67619" w:rsidP="000D7CD4">
            <w:pPr>
              <w:jc w:val="center"/>
              <w:rPr>
                <w:sz w:val="20"/>
                <w:szCs w:val="20"/>
              </w:rPr>
            </w:pPr>
            <w:r w:rsidRPr="0078794F">
              <w:rPr>
                <w:sz w:val="20"/>
                <w:szCs w:val="20"/>
              </w:rPr>
              <w:t>Y</w:t>
            </w:r>
          </w:p>
        </w:tc>
      </w:tr>
      <w:tr w:rsidR="00F67619" w:rsidRPr="0078794F" w:rsidTr="00E03DB9">
        <w:trPr>
          <w:cantSplit/>
          <w:trHeight w:val="377"/>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PLCY_MIN_AGE</w:t>
            </w:r>
          </w:p>
        </w:tc>
        <w:tc>
          <w:tcPr>
            <w:tcW w:w="3378" w:type="dxa"/>
            <w:tcBorders>
              <w:top w:val="nil"/>
              <w:left w:val="nil"/>
              <w:bottom w:val="single" w:sz="4" w:space="0" w:color="auto"/>
              <w:right w:val="single" w:sz="4" w:space="0" w:color="auto"/>
            </w:tcBorders>
            <w:shd w:val="clear" w:color="auto" w:fill="auto"/>
            <w:hideMark/>
          </w:tcPr>
          <w:p w:rsidR="00F67619" w:rsidRPr="0078794F" w:rsidRDefault="00F67619" w:rsidP="00597E6A">
            <w:pPr>
              <w:rPr>
                <w:color w:val="000000"/>
                <w:sz w:val="20"/>
                <w:szCs w:val="20"/>
              </w:rPr>
            </w:pPr>
            <w:r w:rsidRPr="0078794F">
              <w:rPr>
                <w:sz w:val="20"/>
                <w:szCs w:val="20"/>
              </w:rPr>
              <w:t>Minimum policy age of all policies in all history</w:t>
            </w:r>
          </w:p>
        </w:tc>
        <w:tc>
          <w:tcPr>
            <w:tcW w:w="1539" w:type="dxa"/>
            <w:tcBorders>
              <w:top w:val="single" w:sz="4" w:space="0" w:color="auto"/>
              <w:left w:val="nil"/>
              <w:bottom w:val="single" w:sz="4" w:space="0" w:color="auto"/>
              <w:right w:val="single" w:sz="4" w:space="0" w:color="auto"/>
            </w:tcBorders>
          </w:tcPr>
          <w:p w:rsidR="00F67619" w:rsidRPr="008504A1" w:rsidRDefault="00F67619" w:rsidP="007C1783">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F67619" w:rsidRPr="008504A1" w:rsidRDefault="00F67619" w:rsidP="00F67619">
            <w:pPr>
              <w:rPr>
                <w:color w:val="000000"/>
                <w:sz w:val="20"/>
                <w:szCs w:val="20"/>
              </w:rPr>
            </w:pPr>
            <w:r w:rsidRPr="008504A1">
              <w:rPr>
                <w:color w:val="000000"/>
                <w:sz w:val="20"/>
                <w:szCs w:val="20"/>
              </w:rPr>
              <w:t>No policy</w:t>
            </w:r>
          </w:p>
        </w:tc>
        <w:tc>
          <w:tcPr>
            <w:tcW w:w="1710"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F67619" w:rsidRPr="0078794F" w:rsidRDefault="00F67619"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F67619" w:rsidRPr="0078794F" w:rsidRDefault="00F67619" w:rsidP="000D7CD4">
            <w:pPr>
              <w:jc w:val="center"/>
              <w:rPr>
                <w:sz w:val="20"/>
                <w:szCs w:val="20"/>
              </w:rPr>
            </w:pPr>
            <w:r w:rsidRPr="0078794F">
              <w:rPr>
                <w:sz w:val="20"/>
                <w:szCs w:val="20"/>
              </w:rPr>
              <w:t>Y</w:t>
            </w:r>
          </w:p>
        </w:tc>
      </w:tr>
      <w:tr w:rsidR="00F67619"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PLCY_MAX_AGE</w:t>
            </w:r>
          </w:p>
        </w:tc>
        <w:tc>
          <w:tcPr>
            <w:tcW w:w="3378" w:type="dxa"/>
            <w:tcBorders>
              <w:top w:val="nil"/>
              <w:left w:val="nil"/>
              <w:bottom w:val="single" w:sz="4" w:space="0" w:color="auto"/>
              <w:right w:val="single" w:sz="4" w:space="0" w:color="auto"/>
            </w:tcBorders>
            <w:shd w:val="clear" w:color="auto" w:fill="auto"/>
            <w:hideMark/>
          </w:tcPr>
          <w:p w:rsidR="00F67619" w:rsidRPr="0078794F" w:rsidRDefault="00F67619" w:rsidP="00562427">
            <w:pPr>
              <w:rPr>
                <w:color w:val="000000"/>
                <w:sz w:val="20"/>
                <w:szCs w:val="20"/>
              </w:rPr>
            </w:pPr>
            <w:r w:rsidRPr="0078794F">
              <w:rPr>
                <w:sz w:val="20"/>
                <w:szCs w:val="20"/>
              </w:rPr>
              <w:t>Maximum age of all policies in all history</w:t>
            </w:r>
          </w:p>
        </w:tc>
        <w:tc>
          <w:tcPr>
            <w:tcW w:w="1539" w:type="dxa"/>
            <w:tcBorders>
              <w:top w:val="single" w:sz="4" w:space="0" w:color="auto"/>
              <w:left w:val="nil"/>
              <w:bottom w:val="single" w:sz="4" w:space="0" w:color="auto"/>
              <w:right w:val="single" w:sz="4" w:space="0" w:color="auto"/>
            </w:tcBorders>
          </w:tcPr>
          <w:p w:rsidR="00F67619" w:rsidRPr="008504A1" w:rsidRDefault="00F67619" w:rsidP="007C1783">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F67619" w:rsidRPr="008504A1" w:rsidRDefault="00F67619" w:rsidP="00F67619">
            <w:pPr>
              <w:rPr>
                <w:color w:val="000000"/>
                <w:sz w:val="20"/>
                <w:szCs w:val="20"/>
              </w:rPr>
            </w:pPr>
            <w:r w:rsidRPr="008504A1">
              <w:rPr>
                <w:color w:val="000000"/>
                <w:sz w:val="20"/>
                <w:szCs w:val="20"/>
              </w:rPr>
              <w:t>No policy</w:t>
            </w:r>
          </w:p>
        </w:tc>
        <w:tc>
          <w:tcPr>
            <w:tcW w:w="1710"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F67619" w:rsidRPr="0078794F" w:rsidRDefault="00F67619"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F67619" w:rsidRPr="0078794F" w:rsidRDefault="00F67619" w:rsidP="000D7CD4">
            <w:pPr>
              <w:jc w:val="center"/>
              <w:rPr>
                <w:sz w:val="20"/>
                <w:szCs w:val="20"/>
              </w:rPr>
            </w:pPr>
            <w:r w:rsidRPr="0078794F">
              <w:rPr>
                <w:sz w:val="20"/>
                <w:szCs w:val="20"/>
              </w:rPr>
              <w:t>Y</w:t>
            </w:r>
          </w:p>
        </w:tc>
      </w:tr>
      <w:tr w:rsidR="00F67619"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PLCY_AGE_12</w:t>
            </w:r>
          </w:p>
        </w:tc>
        <w:tc>
          <w:tcPr>
            <w:tcW w:w="3378" w:type="dxa"/>
            <w:tcBorders>
              <w:top w:val="nil"/>
              <w:left w:val="nil"/>
              <w:bottom w:val="single" w:sz="4" w:space="0" w:color="auto"/>
              <w:right w:val="single" w:sz="4" w:space="0" w:color="auto"/>
            </w:tcBorders>
            <w:shd w:val="clear" w:color="auto" w:fill="auto"/>
            <w:hideMark/>
          </w:tcPr>
          <w:p w:rsidR="00F67619" w:rsidRPr="00732CE0" w:rsidRDefault="00F67619" w:rsidP="00195F31">
            <w:pPr>
              <w:rPr>
                <w:color w:val="000000"/>
                <w:sz w:val="20"/>
                <w:szCs w:val="20"/>
              </w:rPr>
            </w:pPr>
            <w:r w:rsidRPr="00732CE0">
              <w:rPr>
                <w:color w:val="000000"/>
                <w:sz w:val="20"/>
                <w:szCs w:val="20"/>
              </w:rPr>
              <w:t xml:space="preserve">Number of policies with policy age </w:t>
            </w:r>
            <w:r w:rsidR="00732CE0">
              <w:rPr>
                <w:color w:val="000000"/>
                <w:sz w:val="20"/>
                <w:szCs w:val="20"/>
              </w:rPr>
              <w:t>less than or equal to</w:t>
            </w:r>
            <w:r w:rsidRPr="00732CE0">
              <w:rPr>
                <w:color w:val="000000"/>
                <w:sz w:val="20"/>
                <w:szCs w:val="20"/>
              </w:rPr>
              <w:t xml:space="preserve"> 12 months in all history</w:t>
            </w:r>
          </w:p>
        </w:tc>
        <w:tc>
          <w:tcPr>
            <w:tcW w:w="1539" w:type="dxa"/>
            <w:tcBorders>
              <w:top w:val="single" w:sz="4" w:space="0" w:color="auto"/>
              <w:left w:val="nil"/>
              <w:bottom w:val="single" w:sz="4" w:space="0" w:color="auto"/>
              <w:right w:val="single" w:sz="4" w:space="0" w:color="auto"/>
            </w:tcBorders>
          </w:tcPr>
          <w:p w:rsidR="00F67619" w:rsidRPr="008504A1" w:rsidRDefault="00F67619" w:rsidP="007C1783">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F67619" w:rsidRPr="008504A1" w:rsidRDefault="00F67619" w:rsidP="00732CE0">
            <w:pPr>
              <w:rPr>
                <w:color w:val="000000"/>
                <w:sz w:val="20"/>
                <w:szCs w:val="20"/>
              </w:rPr>
            </w:pPr>
            <w:r w:rsidRPr="008504A1">
              <w:rPr>
                <w:color w:val="000000"/>
                <w:sz w:val="20"/>
                <w:szCs w:val="20"/>
              </w:rPr>
              <w:t xml:space="preserve">No policy age </w:t>
            </w:r>
            <w:r w:rsidR="00732CE0" w:rsidRPr="008504A1">
              <w:rPr>
                <w:color w:val="000000"/>
                <w:sz w:val="20"/>
                <w:szCs w:val="20"/>
              </w:rPr>
              <w:t>less than or equal to</w:t>
            </w:r>
            <w:r w:rsidRPr="008504A1">
              <w:rPr>
                <w:color w:val="000000"/>
                <w:sz w:val="20"/>
                <w:szCs w:val="20"/>
              </w:rPr>
              <w:t xml:space="preserve"> 12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F67619" w:rsidRPr="0078794F" w:rsidRDefault="00F67619"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F67619" w:rsidRPr="0078794F" w:rsidRDefault="00F67619"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F67619" w:rsidRPr="0078794F" w:rsidRDefault="00F67619" w:rsidP="000D7CD4">
            <w:pPr>
              <w:jc w:val="center"/>
              <w:rPr>
                <w:sz w:val="20"/>
                <w:szCs w:val="20"/>
              </w:rPr>
            </w:pPr>
            <w:r w:rsidRPr="0078794F">
              <w:rPr>
                <w:sz w:val="20"/>
                <w:szCs w:val="20"/>
              </w:rPr>
              <w:t>Y</w:t>
            </w:r>
          </w:p>
        </w:tc>
      </w:tr>
      <w:tr w:rsidR="002611A0"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2611A0" w:rsidRPr="0078794F" w:rsidRDefault="002611A0" w:rsidP="000D7CD4">
            <w:pPr>
              <w:rPr>
                <w:color w:val="000000"/>
                <w:sz w:val="20"/>
                <w:szCs w:val="20"/>
              </w:rPr>
            </w:pPr>
            <w:r w:rsidRPr="0078794F">
              <w:rPr>
                <w:color w:val="000000"/>
                <w:sz w:val="20"/>
                <w:szCs w:val="20"/>
              </w:rPr>
              <w:t>PLCY_AGE_24</w:t>
            </w:r>
          </w:p>
        </w:tc>
        <w:tc>
          <w:tcPr>
            <w:tcW w:w="3378" w:type="dxa"/>
            <w:tcBorders>
              <w:top w:val="nil"/>
              <w:left w:val="nil"/>
              <w:bottom w:val="single" w:sz="4" w:space="0" w:color="auto"/>
              <w:right w:val="single" w:sz="4" w:space="0" w:color="auto"/>
            </w:tcBorders>
            <w:shd w:val="clear" w:color="auto" w:fill="auto"/>
            <w:hideMark/>
          </w:tcPr>
          <w:p w:rsidR="002611A0" w:rsidRPr="00732CE0" w:rsidRDefault="002611A0" w:rsidP="00597E6A">
            <w:pPr>
              <w:rPr>
                <w:color w:val="000000"/>
                <w:sz w:val="20"/>
                <w:szCs w:val="20"/>
              </w:rPr>
            </w:pPr>
            <w:r w:rsidRPr="00732CE0">
              <w:rPr>
                <w:color w:val="000000"/>
                <w:sz w:val="20"/>
                <w:szCs w:val="20"/>
              </w:rPr>
              <w:t xml:space="preserve"> Number of policies with policy age </w:t>
            </w:r>
            <w:r w:rsidR="00732CE0">
              <w:rPr>
                <w:color w:val="000000"/>
                <w:sz w:val="20"/>
                <w:szCs w:val="20"/>
              </w:rPr>
              <w:t>less than or equal to</w:t>
            </w:r>
            <w:r w:rsidRPr="00732CE0">
              <w:rPr>
                <w:color w:val="000000"/>
                <w:sz w:val="20"/>
                <w:szCs w:val="20"/>
              </w:rPr>
              <w:t xml:space="preserve"> 24 months in all history</w:t>
            </w:r>
          </w:p>
        </w:tc>
        <w:tc>
          <w:tcPr>
            <w:tcW w:w="1539" w:type="dxa"/>
            <w:tcBorders>
              <w:top w:val="single" w:sz="4" w:space="0" w:color="auto"/>
              <w:left w:val="nil"/>
              <w:bottom w:val="single" w:sz="4" w:space="0" w:color="auto"/>
              <w:right w:val="single" w:sz="4" w:space="0" w:color="auto"/>
            </w:tcBorders>
          </w:tcPr>
          <w:p w:rsidR="002611A0" w:rsidRPr="008504A1" w:rsidRDefault="002611A0" w:rsidP="007C1783">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2611A0" w:rsidRPr="008504A1" w:rsidRDefault="002611A0" w:rsidP="00732CE0">
            <w:pPr>
              <w:rPr>
                <w:color w:val="000000"/>
                <w:sz w:val="20"/>
                <w:szCs w:val="20"/>
              </w:rPr>
            </w:pPr>
            <w:r w:rsidRPr="008504A1">
              <w:rPr>
                <w:color w:val="000000"/>
                <w:sz w:val="20"/>
                <w:szCs w:val="20"/>
              </w:rPr>
              <w:t xml:space="preserve">No policy age </w:t>
            </w:r>
            <w:r w:rsidR="00732CE0" w:rsidRPr="008504A1">
              <w:rPr>
                <w:color w:val="000000"/>
                <w:sz w:val="20"/>
                <w:szCs w:val="20"/>
              </w:rPr>
              <w:t>less than or equal to</w:t>
            </w:r>
            <w:r w:rsidRPr="008504A1">
              <w:rPr>
                <w:color w:val="000000"/>
                <w:sz w:val="20"/>
                <w:szCs w:val="20"/>
              </w:rPr>
              <w:t xml:space="preserve"> 24 months</w:t>
            </w:r>
          </w:p>
        </w:tc>
        <w:tc>
          <w:tcPr>
            <w:tcW w:w="1710" w:type="dxa"/>
            <w:tcBorders>
              <w:top w:val="nil"/>
              <w:left w:val="single" w:sz="4" w:space="0" w:color="auto"/>
              <w:bottom w:val="single" w:sz="4" w:space="0" w:color="auto"/>
              <w:right w:val="single" w:sz="4" w:space="0" w:color="auto"/>
            </w:tcBorders>
            <w:shd w:val="clear" w:color="auto" w:fill="auto"/>
            <w:noWrap/>
            <w:hideMark/>
          </w:tcPr>
          <w:p w:rsidR="002611A0" w:rsidRPr="0078794F" w:rsidRDefault="002611A0"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2611A0" w:rsidRPr="0078794F" w:rsidRDefault="002611A0"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2611A0" w:rsidRPr="0078794F" w:rsidRDefault="002611A0" w:rsidP="000D7CD4">
            <w:pPr>
              <w:jc w:val="center"/>
              <w:rPr>
                <w:sz w:val="20"/>
                <w:szCs w:val="20"/>
              </w:rPr>
            </w:pPr>
            <w:r w:rsidRPr="0078794F">
              <w:rPr>
                <w:sz w:val="20"/>
                <w:szCs w:val="20"/>
              </w:rPr>
              <w:t>Y</w:t>
            </w:r>
          </w:p>
        </w:tc>
      </w:tr>
      <w:tr w:rsidR="00AA29EE" w:rsidRPr="0078794F" w:rsidTr="00AA29EE">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0D7CD4">
            <w:pPr>
              <w:rPr>
                <w:color w:val="000000"/>
                <w:sz w:val="20"/>
                <w:szCs w:val="20"/>
              </w:rPr>
            </w:pPr>
            <w:r w:rsidRPr="0078794F">
              <w:rPr>
                <w:color w:val="000000"/>
                <w:sz w:val="20"/>
                <w:szCs w:val="20"/>
              </w:rPr>
              <w:t>LAPS_CNT_POLS</w:t>
            </w:r>
          </w:p>
        </w:tc>
        <w:tc>
          <w:tcPr>
            <w:tcW w:w="3378" w:type="dxa"/>
            <w:tcBorders>
              <w:top w:val="nil"/>
              <w:left w:val="nil"/>
              <w:bottom w:val="single" w:sz="4" w:space="0" w:color="auto"/>
              <w:right w:val="single" w:sz="4" w:space="0" w:color="auto"/>
            </w:tcBorders>
            <w:shd w:val="clear" w:color="auto" w:fill="auto"/>
            <w:hideMark/>
          </w:tcPr>
          <w:p w:rsidR="00AA29EE" w:rsidRPr="0078794F" w:rsidRDefault="00AA29EE" w:rsidP="00597E6A">
            <w:pPr>
              <w:rPr>
                <w:color w:val="000000"/>
                <w:sz w:val="20"/>
                <w:szCs w:val="20"/>
              </w:rPr>
            </w:pPr>
            <w:r w:rsidRPr="0078794F">
              <w:rPr>
                <w:color w:val="000000"/>
                <w:sz w:val="20"/>
                <w:szCs w:val="20"/>
              </w:rPr>
              <w:t>Total number of lapses for all policies in all history</w:t>
            </w:r>
          </w:p>
        </w:tc>
        <w:tc>
          <w:tcPr>
            <w:tcW w:w="1539" w:type="dxa"/>
            <w:tcBorders>
              <w:top w:val="single" w:sz="4" w:space="0" w:color="auto"/>
              <w:left w:val="nil"/>
              <w:bottom w:val="single" w:sz="4" w:space="0" w:color="auto"/>
              <w:right w:val="single" w:sz="4" w:space="0" w:color="auto"/>
            </w:tcBorders>
          </w:tcPr>
          <w:p w:rsidR="00AA29EE" w:rsidRPr="008504A1" w:rsidRDefault="00AA29EE" w:rsidP="000A3A97">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shd w:val="clear" w:color="auto" w:fill="auto"/>
          </w:tcPr>
          <w:p w:rsidR="00AA29EE" w:rsidRPr="008504A1" w:rsidRDefault="00AA29EE" w:rsidP="00AA29EE">
            <w:pPr>
              <w:rPr>
                <w:color w:val="000000"/>
                <w:sz w:val="20"/>
                <w:szCs w:val="20"/>
              </w:rPr>
            </w:pPr>
            <w:r w:rsidRPr="008504A1">
              <w:rPr>
                <w:color w:val="000000"/>
                <w:sz w:val="20"/>
                <w:szCs w:val="20"/>
              </w:rPr>
              <w:t>No lapsed policies</w:t>
            </w:r>
          </w:p>
        </w:tc>
        <w:tc>
          <w:tcPr>
            <w:tcW w:w="1710"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AA29EE" w:rsidRPr="0078794F" w:rsidRDefault="00AA29EE"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AA29EE" w:rsidRPr="0078794F" w:rsidRDefault="00AA29EE" w:rsidP="000D7CD4">
            <w:pPr>
              <w:jc w:val="center"/>
              <w:rPr>
                <w:sz w:val="20"/>
                <w:szCs w:val="20"/>
              </w:rPr>
            </w:pPr>
            <w:r w:rsidRPr="0078794F">
              <w:rPr>
                <w:sz w:val="20"/>
                <w:szCs w:val="20"/>
              </w:rPr>
              <w:t>Y</w:t>
            </w:r>
          </w:p>
        </w:tc>
      </w:tr>
      <w:tr w:rsidR="00AA29EE" w:rsidRPr="0078794F" w:rsidTr="00E03DB9">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4A635A">
            <w:pPr>
              <w:rPr>
                <w:color w:val="000000"/>
                <w:sz w:val="20"/>
                <w:szCs w:val="20"/>
              </w:rPr>
            </w:pPr>
            <w:r w:rsidRPr="0078794F">
              <w:rPr>
                <w:color w:val="000000"/>
                <w:sz w:val="20"/>
                <w:szCs w:val="20"/>
              </w:rPr>
              <w:t>LAPS_CNT_POLS_90</w:t>
            </w:r>
          </w:p>
        </w:tc>
        <w:tc>
          <w:tcPr>
            <w:tcW w:w="3378" w:type="dxa"/>
            <w:tcBorders>
              <w:top w:val="nil"/>
              <w:left w:val="nil"/>
              <w:bottom w:val="single" w:sz="4" w:space="0" w:color="auto"/>
              <w:right w:val="single" w:sz="4" w:space="0" w:color="auto"/>
            </w:tcBorders>
            <w:shd w:val="clear" w:color="auto" w:fill="auto"/>
            <w:hideMark/>
          </w:tcPr>
          <w:p w:rsidR="00AA29EE" w:rsidRPr="0078794F" w:rsidRDefault="00AA29EE" w:rsidP="00597E6A">
            <w:pPr>
              <w:rPr>
                <w:color w:val="000000"/>
                <w:sz w:val="20"/>
                <w:szCs w:val="20"/>
              </w:rPr>
            </w:pPr>
            <w:r w:rsidRPr="0078794F">
              <w:rPr>
                <w:color w:val="000000"/>
                <w:sz w:val="20"/>
                <w:szCs w:val="20"/>
              </w:rPr>
              <w:t xml:space="preserve">Number of lapsed policies where the lapse duration is </w:t>
            </w:r>
            <w:r w:rsidR="00597E6A">
              <w:rPr>
                <w:color w:val="000000"/>
                <w:sz w:val="20"/>
                <w:szCs w:val="20"/>
              </w:rPr>
              <w:t xml:space="preserve">less than or equal to </w:t>
            </w:r>
            <w:r w:rsidRPr="0078794F">
              <w:rPr>
                <w:color w:val="000000"/>
                <w:sz w:val="20"/>
                <w:szCs w:val="20"/>
              </w:rPr>
              <w:t xml:space="preserve"> 90 days</w:t>
            </w:r>
          </w:p>
        </w:tc>
        <w:tc>
          <w:tcPr>
            <w:tcW w:w="1539" w:type="dxa"/>
            <w:tcBorders>
              <w:top w:val="single" w:sz="4" w:space="0" w:color="auto"/>
              <w:left w:val="nil"/>
              <w:bottom w:val="single" w:sz="4" w:space="0" w:color="auto"/>
              <w:right w:val="single" w:sz="4" w:space="0" w:color="auto"/>
            </w:tcBorders>
          </w:tcPr>
          <w:p w:rsidR="00AA29EE" w:rsidRPr="008504A1" w:rsidRDefault="00AA29EE" w:rsidP="000A3A97">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AA29EE" w:rsidRPr="008504A1" w:rsidRDefault="00AA29EE" w:rsidP="00AA29EE">
            <w:pPr>
              <w:rPr>
                <w:color w:val="000000"/>
                <w:sz w:val="20"/>
                <w:szCs w:val="20"/>
              </w:rPr>
            </w:pPr>
            <w:r w:rsidRPr="008504A1">
              <w:rPr>
                <w:color w:val="000000"/>
                <w:sz w:val="20"/>
                <w:szCs w:val="20"/>
              </w:rPr>
              <w:t>No lapsed policies</w:t>
            </w:r>
            <w:r w:rsidR="00195F31" w:rsidRPr="008504A1">
              <w:rPr>
                <w:color w:val="000000"/>
                <w:sz w:val="20"/>
                <w:szCs w:val="20"/>
              </w:rPr>
              <w:t xml:space="preserve"> where the lapse duration is less than or equal to 90 days</w:t>
            </w:r>
          </w:p>
        </w:tc>
        <w:tc>
          <w:tcPr>
            <w:tcW w:w="1710"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AA29EE" w:rsidRPr="0078794F" w:rsidRDefault="00AA29EE"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AA29EE" w:rsidRPr="0078794F" w:rsidRDefault="00AA29EE" w:rsidP="000D7CD4">
            <w:pPr>
              <w:jc w:val="center"/>
              <w:rPr>
                <w:sz w:val="20"/>
                <w:szCs w:val="20"/>
              </w:rPr>
            </w:pPr>
            <w:r w:rsidRPr="0078794F">
              <w:rPr>
                <w:sz w:val="20"/>
                <w:szCs w:val="20"/>
              </w:rPr>
              <w:t>Y</w:t>
            </w:r>
          </w:p>
        </w:tc>
      </w:tr>
      <w:tr w:rsidR="00AA29EE" w:rsidRPr="0078794F" w:rsidTr="00E03DB9">
        <w:trPr>
          <w:cantSplit/>
          <w:trHeight w:val="332"/>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4A635A">
            <w:pPr>
              <w:rPr>
                <w:color w:val="000000"/>
                <w:sz w:val="20"/>
                <w:szCs w:val="20"/>
              </w:rPr>
            </w:pPr>
            <w:r>
              <w:rPr>
                <w:color w:val="000000"/>
                <w:sz w:val="20"/>
                <w:szCs w:val="20"/>
              </w:rPr>
              <w:t>LAPS_OLDEST_POLS</w:t>
            </w:r>
            <w:r w:rsidRPr="0078794F">
              <w:rPr>
                <w:color w:val="000000"/>
                <w:sz w:val="20"/>
                <w:szCs w:val="20"/>
              </w:rPr>
              <w:t>_AGE</w:t>
            </w:r>
          </w:p>
        </w:tc>
        <w:tc>
          <w:tcPr>
            <w:tcW w:w="3378" w:type="dxa"/>
            <w:tcBorders>
              <w:top w:val="nil"/>
              <w:left w:val="nil"/>
              <w:bottom w:val="single" w:sz="4" w:space="0" w:color="auto"/>
              <w:right w:val="single" w:sz="4" w:space="0" w:color="auto"/>
            </w:tcBorders>
            <w:shd w:val="clear" w:color="auto" w:fill="auto"/>
            <w:hideMark/>
          </w:tcPr>
          <w:p w:rsidR="00AA29EE" w:rsidRPr="0078794F" w:rsidRDefault="00AA29EE" w:rsidP="004A635A">
            <w:pPr>
              <w:rPr>
                <w:color w:val="000000"/>
                <w:sz w:val="20"/>
                <w:szCs w:val="20"/>
              </w:rPr>
            </w:pPr>
            <w:r w:rsidRPr="0078794F">
              <w:rPr>
                <w:sz w:val="20"/>
                <w:szCs w:val="20"/>
              </w:rPr>
              <w:t>Number of days since the oldest lapse between policies</w:t>
            </w:r>
          </w:p>
        </w:tc>
        <w:tc>
          <w:tcPr>
            <w:tcW w:w="1539" w:type="dxa"/>
            <w:tcBorders>
              <w:top w:val="single" w:sz="4" w:space="0" w:color="auto"/>
              <w:left w:val="nil"/>
              <w:bottom w:val="single" w:sz="4" w:space="0" w:color="auto"/>
              <w:right w:val="single" w:sz="4" w:space="0" w:color="auto"/>
            </w:tcBorders>
          </w:tcPr>
          <w:p w:rsidR="00AA29EE" w:rsidRPr="008504A1" w:rsidRDefault="00AA29EE" w:rsidP="000A3A97">
            <w:pPr>
              <w:jc w:val="center"/>
            </w:pPr>
            <w:r w:rsidRPr="008504A1">
              <w:rPr>
                <w:color w:val="000000"/>
                <w:sz w:val="20"/>
                <w:szCs w:val="20"/>
              </w:rPr>
              <w:t>9999 (Default)</w:t>
            </w:r>
          </w:p>
        </w:tc>
        <w:tc>
          <w:tcPr>
            <w:tcW w:w="2335" w:type="dxa"/>
            <w:tcBorders>
              <w:top w:val="nil"/>
              <w:left w:val="single" w:sz="4" w:space="0" w:color="auto"/>
              <w:bottom w:val="single" w:sz="4" w:space="0" w:color="auto"/>
              <w:right w:val="single" w:sz="4" w:space="0" w:color="auto"/>
            </w:tcBorders>
          </w:tcPr>
          <w:p w:rsidR="00AA29EE" w:rsidRPr="008504A1" w:rsidRDefault="00AA29EE" w:rsidP="000A3A97">
            <w:pPr>
              <w:rPr>
                <w:color w:val="000000"/>
                <w:sz w:val="20"/>
                <w:szCs w:val="20"/>
              </w:rPr>
            </w:pPr>
            <w:r w:rsidRPr="008504A1">
              <w:rPr>
                <w:color w:val="000000"/>
                <w:sz w:val="20"/>
                <w:szCs w:val="20"/>
              </w:rPr>
              <w:t>No lapsed policies</w:t>
            </w:r>
          </w:p>
        </w:tc>
        <w:tc>
          <w:tcPr>
            <w:tcW w:w="1710" w:type="dxa"/>
            <w:tcBorders>
              <w:top w:val="nil"/>
              <w:left w:val="single" w:sz="4" w:space="0" w:color="auto"/>
              <w:bottom w:val="single" w:sz="4" w:space="0" w:color="auto"/>
              <w:right w:val="single" w:sz="4" w:space="0" w:color="auto"/>
            </w:tcBorders>
            <w:shd w:val="clear" w:color="auto" w:fill="auto"/>
            <w:noWrap/>
            <w:hideMark/>
          </w:tcPr>
          <w:p w:rsidR="00AA29EE" w:rsidRPr="0078794F" w:rsidRDefault="00AA29EE"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AA29EE" w:rsidRPr="0078794F" w:rsidRDefault="00AA29EE" w:rsidP="00562427">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AA29EE" w:rsidRPr="0078794F" w:rsidRDefault="00AA29EE" w:rsidP="000D7CD4">
            <w:pPr>
              <w:jc w:val="center"/>
              <w:rPr>
                <w:sz w:val="20"/>
                <w:szCs w:val="20"/>
              </w:rPr>
            </w:pPr>
            <w:r w:rsidRPr="0078794F">
              <w:rPr>
                <w:sz w:val="20"/>
                <w:szCs w:val="20"/>
              </w:rPr>
              <w:t>Y</w:t>
            </w:r>
          </w:p>
        </w:tc>
      </w:tr>
      <w:tr w:rsidR="00160D4E" w:rsidRPr="007A103B" w:rsidTr="007A103B">
        <w:trPr>
          <w:cantSplit/>
          <w:trHeight w:val="395"/>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color w:val="000000"/>
                <w:sz w:val="20"/>
                <w:szCs w:val="20"/>
              </w:rPr>
            </w:pPr>
            <w:r w:rsidRPr="007A103B">
              <w:rPr>
                <w:color w:val="000000"/>
                <w:sz w:val="20"/>
                <w:szCs w:val="20"/>
              </w:rPr>
              <w:lastRenderedPageBreak/>
              <w:t>DRV_AGE_MIN_ALL_CURRENT</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0704AE">
            <w:pPr>
              <w:rPr>
                <w:color w:val="000000"/>
                <w:sz w:val="20"/>
                <w:szCs w:val="20"/>
              </w:rPr>
            </w:pPr>
            <w:r w:rsidRPr="007A103B">
              <w:rPr>
                <w:sz w:val="20"/>
                <w:szCs w:val="20"/>
              </w:rPr>
              <w:t>Minimum driver age in full months of all active drivers on all current policies at the scoring date</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color w:val="000000"/>
                <w:sz w:val="20"/>
                <w:szCs w:val="20"/>
              </w:rPr>
            </w:pPr>
            <w:r w:rsidRPr="007A103B">
              <w:rPr>
                <w:color w:val="000000"/>
                <w:sz w:val="20"/>
                <w:szCs w:val="20"/>
              </w:rPr>
              <w:t>9999 (Default)</w:t>
            </w:r>
          </w:p>
          <w:p w:rsidR="00160D4E" w:rsidRPr="007A103B" w:rsidRDefault="00160D4E" w:rsidP="00DC760B">
            <w:pPr>
              <w:jc w:val="center"/>
              <w:rPr>
                <w:color w:val="000000"/>
                <w:sz w:val="20"/>
                <w:szCs w:val="20"/>
              </w:rPr>
            </w:pPr>
          </w:p>
          <w:p w:rsidR="00160D4E" w:rsidRPr="007A103B" w:rsidRDefault="00160D4E" w:rsidP="00DC760B">
            <w:pPr>
              <w:jc w:val="center"/>
              <w:rPr>
                <w:color w:val="000000"/>
                <w:sz w:val="20"/>
                <w:szCs w:val="20"/>
              </w:rP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color w:val="000000"/>
                <w:sz w:val="20"/>
                <w:szCs w:val="20"/>
              </w:rPr>
            </w:pPr>
            <w:r w:rsidRPr="007A103B">
              <w:rPr>
                <w:color w:val="000000"/>
                <w:sz w:val="20"/>
                <w:szCs w:val="20"/>
              </w:rPr>
              <w:t>No active current policy</w:t>
            </w:r>
          </w:p>
          <w:p w:rsidR="00160D4E" w:rsidRPr="007A103B" w:rsidRDefault="00160D4E" w:rsidP="000D7CD4">
            <w:pPr>
              <w:rPr>
                <w:color w:val="000000"/>
                <w:sz w:val="20"/>
                <w:szCs w:val="20"/>
              </w:rPr>
            </w:pPr>
          </w:p>
          <w:p w:rsidR="00160D4E" w:rsidRPr="007A103B" w:rsidRDefault="00160D4E" w:rsidP="000D7CD4">
            <w:pPr>
              <w:rPr>
                <w:color w:val="000000"/>
                <w:sz w:val="20"/>
                <w:szCs w:val="20"/>
              </w:rPr>
            </w:pPr>
            <w:r w:rsidRPr="007A103B">
              <w:rPr>
                <w:color w:val="000000"/>
                <w:sz w:val="20"/>
                <w:szCs w:val="20"/>
              </w:rPr>
              <w:t>Invalid driver DOB</w:t>
            </w: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D7CD4">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color w:val="000000"/>
                <w:sz w:val="20"/>
                <w:szCs w:val="20"/>
              </w:rPr>
            </w:pPr>
            <w:r w:rsidRPr="007A103B">
              <w:rPr>
                <w:color w:val="000000"/>
                <w:sz w:val="20"/>
                <w:szCs w:val="20"/>
              </w:rPr>
              <w:t>DRV_AGE_MAX_ALL_CURRENT</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0704AE">
            <w:pPr>
              <w:rPr>
                <w:color w:val="000000"/>
                <w:sz w:val="20"/>
                <w:szCs w:val="20"/>
              </w:rPr>
            </w:pPr>
            <w:r w:rsidRPr="007A103B">
              <w:rPr>
                <w:sz w:val="20"/>
                <w:szCs w:val="20"/>
              </w:rPr>
              <w:t>Maximum driver age in full months of active drivers on all current policies at the scoring date</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0A3A97">
            <w:pPr>
              <w:jc w:val="center"/>
              <w:rPr>
                <w:color w:val="000000"/>
                <w:sz w:val="20"/>
                <w:szCs w:val="20"/>
              </w:rPr>
            </w:pPr>
            <w:r w:rsidRPr="007A103B">
              <w:rPr>
                <w:color w:val="000000"/>
                <w:sz w:val="20"/>
                <w:szCs w:val="20"/>
              </w:rPr>
              <w:t>9999 (Default)</w:t>
            </w:r>
          </w:p>
          <w:p w:rsidR="00160D4E" w:rsidRPr="007A103B" w:rsidRDefault="00160D4E" w:rsidP="000A3A97">
            <w:pPr>
              <w:jc w:val="center"/>
              <w:rPr>
                <w:color w:val="000000"/>
                <w:sz w:val="20"/>
                <w:szCs w:val="20"/>
              </w:rPr>
            </w:pPr>
          </w:p>
          <w:p w:rsidR="00160D4E" w:rsidRPr="007A103B" w:rsidRDefault="00160D4E" w:rsidP="000A3A97">
            <w:pPr>
              <w:jc w:val="center"/>
              <w:rPr>
                <w:color w:val="000000"/>
                <w:sz w:val="20"/>
                <w:szCs w:val="20"/>
              </w:rP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A3A97">
            <w:pPr>
              <w:rPr>
                <w:color w:val="000000"/>
                <w:sz w:val="20"/>
                <w:szCs w:val="20"/>
              </w:rPr>
            </w:pPr>
            <w:r w:rsidRPr="007A103B">
              <w:rPr>
                <w:color w:val="000000"/>
                <w:sz w:val="20"/>
                <w:szCs w:val="20"/>
              </w:rPr>
              <w:t>No active current policy</w:t>
            </w:r>
          </w:p>
          <w:p w:rsidR="00160D4E" w:rsidRPr="007A103B" w:rsidRDefault="00160D4E" w:rsidP="000A3A97">
            <w:pPr>
              <w:rPr>
                <w:color w:val="000000"/>
                <w:sz w:val="20"/>
                <w:szCs w:val="20"/>
              </w:rPr>
            </w:pPr>
          </w:p>
          <w:p w:rsidR="00160D4E" w:rsidRPr="007A103B" w:rsidRDefault="00160D4E" w:rsidP="000A3A97">
            <w:pPr>
              <w:rPr>
                <w:color w:val="000000"/>
                <w:sz w:val="20"/>
                <w:szCs w:val="20"/>
              </w:rPr>
            </w:pPr>
            <w:r w:rsidRPr="007A103B">
              <w:rPr>
                <w:color w:val="000000"/>
                <w:sz w:val="20"/>
                <w:szCs w:val="20"/>
              </w:rPr>
              <w:t>Invalid driver DOB</w:t>
            </w: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D7CD4">
            <w:pPr>
              <w:jc w:val="center"/>
              <w:rPr>
                <w:sz w:val="20"/>
                <w:szCs w:val="20"/>
              </w:rPr>
            </w:pPr>
            <w:r w:rsidRPr="007A103B">
              <w:rPr>
                <w:sz w:val="20"/>
                <w:szCs w:val="20"/>
              </w:rPr>
              <w:t>Y</w:t>
            </w:r>
          </w:p>
        </w:tc>
      </w:tr>
      <w:tr w:rsidR="009C1CE5" w:rsidRPr="007A103B" w:rsidTr="007A103B">
        <w:trPr>
          <w:cantSplit/>
          <w:trHeight w:val="503"/>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8104DD">
            <w:pPr>
              <w:rPr>
                <w:sz w:val="20"/>
                <w:szCs w:val="20"/>
              </w:rPr>
            </w:pPr>
            <w:bookmarkStart w:id="12" w:name="RANGE!A42"/>
            <w:r w:rsidRPr="007A103B">
              <w:rPr>
                <w:sz w:val="20"/>
                <w:szCs w:val="20"/>
              </w:rPr>
              <w:t>VEH_TOT_ALL_CURRENT</w:t>
            </w:r>
            <w:bookmarkEnd w:id="12"/>
          </w:p>
        </w:tc>
        <w:tc>
          <w:tcPr>
            <w:tcW w:w="3378" w:type="dxa"/>
            <w:tcBorders>
              <w:top w:val="nil"/>
              <w:left w:val="nil"/>
              <w:bottom w:val="single" w:sz="4" w:space="0" w:color="auto"/>
              <w:right w:val="single" w:sz="4" w:space="0" w:color="auto"/>
            </w:tcBorders>
            <w:shd w:val="clear" w:color="auto" w:fill="auto"/>
            <w:hideMark/>
          </w:tcPr>
          <w:p w:rsidR="009C1CE5" w:rsidRPr="007A103B" w:rsidRDefault="009C1CE5" w:rsidP="005E01CB">
            <w:pPr>
              <w:rPr>
                <w:sz w:val="20"/>
                <w:szCs w:val="20"/>
              </w:rPr>
            </w:pPr>
            <w:r w:rsidRPr="007A103B">
              <w:rPr>
                <w:sz w:val="20"/>
                <w:szCs w:val="20"/>
              </w:rPr>
              <w:t>Total number of active vehicles on all current policies at the scoring date</w:t>
            </w:r>
          </w:p>
        </w:tc>
        <w:tc>
          <w:tcPr>
            <w:tcW w:w="1539" w:type="dxa"/>
            <w:tcBorders>
              <w:top w:val="single" w:sz="4" w:space="0" w:color="auto"/>
              <w:left w:val="nil"/>
              <w:bottom w:val="single" w:sz="4" w:space="0" w:color="auto"/>
              <w:right w:val="single" w:sz="4" w:space="0" w:color="auto"/>
            </w:tcBorders>
            <w:shd w:val="clear" w:color="auto" w:fill="auto"/>
          </w:tcPr>
          <w:p w:rsidR="009C1CE5" w:rsidRPr="007A103B" w:rsidRDefault="009C1CE5" w:rsidP="000A3A97">
            <w:pPr>
              <w:jc w:val="center"/>
            </w:pPr>
            <w:r w:rsidRPr="007A103B">
              <w:rPr>
                <w:color w:val="000000"/>
                <w:sz w:val="20"/>
                <w:szCs w:val="20"/>
              </w:rPr>
              <w:t>9999 (Default)</w:t>
            </w:r>
          </w:p>
        </w:tc>
        <w:tc>
          <w:tcPr>
            <w:tcW w:w="2335" w:type="dxa"/>
            <w:tcBorders>
              <w:top w:val="nil"/>
              <w:left w:val="single" w:sz="4" w:space="0" w:color="auto"/>
              <w:bottom w:val="single" w:sz="4" w:space="0" w:color="auto"/>
              <w:right w:val="single" w:sz="4" w:space="0" w:color="auto"/>
            </w:tcBorders>
            <w:shd w:val="clear" w:color="auto" w:fill="auto"/>
          </w:tcPr>
          <w:p w:rsidR="009C1CE5" w:rsidRPr="007A103B" w:rsidRDefault="009C1CE5" w:rsidP="00E366D5">
            <w:pPr>
              <w:rPr>
                <w:color w:val="000000"/>
                <w:sz w:val="20"/>
                <w:szCs w:val="20"/>
              </w:rPr>
            </w:pPr>
            <w:r w:rsidRPr="007A103B">
              <w:rPr>
                <w:color w:val="000000"/>
                <w:sz w:val="20"/>
                <w:szCs w:val="20"/>
              </w:rPr>
              <w:t>No active current policy</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A103B" w:rsidRDefault="009C1CE5"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9C1CE5"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b/>
                <w:sz w:val="20"/>
                <w:szCs w:val="20"/>
              </w:rPr>
            </w:pPr>
            <w:bookmarkStart w:id="13" w:name="_Toc342312752"/>
            <w:r w:rsidRPr="007A103B">
              <w:rPr>
                <w:rStyle w:val="Heading3Char"/>
                <w:rFonts w:ascii="Times New Roman" w:hAnsi="Times New Roman" w:cs="Times New Roman"/>
                <w:b w:val="0"/>
                <w:bCs w:val="0"/>
                <w:color w:val="auto"/>
                <w:sz w:val="20"/>
                <w:szCs w:val="20"/>
              </w:rPr>
              <w:t>VEH_ADD4_TOT_ALL_CURRENT</w:t>
            </w:r>
            <w:bookmarkEnd w:id="13"/>
          </w:p>
        </w:tc>
        <w:tc>
          <w:tcPr>
            <w:tcW w:w="3378" w:type="dxa"/>
            <w:tcBorders>
              <w:top w:val="nil"/>
              <w:left w:val="nil"/>
              <w:bottom w:val="single" w:sz="4" w:space="0" w:color="auto"/>
              <w:right w:val="single" w:sz="4" w:space="0" w:color="auto"/>
            </w:tcBorders>
            <w:shd w:val="clear" w:color="auto" w:fill="auto"/>
            <w:hideMark/>
          </w:tcPr>
          <w:p w:rsidR="009C1CE5" w:rsidRPr="007A103B" w:rsidRDefault="009C1CE5" w:rsidP="00EC129E">
            <w:pPr>
              <w:rPr>
                <w:sz w:val="20"/>
                <w:szCs w:val="20"/>
              </w:rPr>
            </w:pPr>
            <w:r w:rsidRPr="007A103B">
              <w:rPr>
                <w:sz w:val="20"/>
                <w:szCs w:val="20"/>
              </w:rPr>
              <w:t>Total number of active vehicles added to policies at the scoring date in the last 4 months</w:t>
            </w:r>
          </w:p>
        </w:tc>
        <w:tc>
          <w:tcPr>
            <w:tcW w:w="1539" w:type="dxa"/>
            <w:tcBorders>
              <w:top w:val="single" w:sz="4" w:space="0" w:color="auto"/>
              <w:left w:val="nil"/>
              <w:bottom w:val="single" w:sz="4" w:space="0" w:color="auto"/>
              <w:right w:val="single" w:sz="4" w:space="0" w:color="auto"/>
            </w:tcBorders>
            <w:shd w:val="clear" w:color="auto" w:fill="auto"/>
          </w:tcPr>
          <w:p w:rsidR="009C1CE5" w:rsidRPr="007A103B" w:rsidRDefault="009C1CE5" w:rsidP="000A3A97">
            <w:pPr>
              <w:jc w:val="center"/>
              <w:rPr>
                <w:color w:val="000000"/>
                <w:sz w:val="20"/>
                <w:szCs w:val="20"/>
              </w:rPr>
            </w:pPr>
            <w:r w:rsidRPr="007A103B">
              <w:rPr>
                <w:color w:val="000000"/>
                <w:sz w:val="20"/>
                <w:szCs w:val="20"/>
              </w:rPr>
              <w:t>9999 (Default)</w:t>
            </w:r>
          </w:p>
          <w:p w:rsidR="009C1CE5" w:rsidRPr="007A103B" w:rsidRDefault="009C1CE5" w:rsidP="000A3A97">
            <w:pPr>
              <w:jc w:val="center"/>
              <w:rPr>
                <w:color w:val="000000"/>
                <w:sz w:val="20"/>
                <w:szCs w:val="20"/>
              </w:rPr>
            </w:pPr>
          </w:p>
          <w:p w:rsidR="009C1CE5" w:rsidRPr="007A103B" w:rsidRDefault="009C1CE5" w:rsidP="000A3A97">
            <w:pPr>
              <w:jc w:val="cente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9C1CE5" w:rsidRPr="007A103B" w:rsidRDefault="009C1CE5" w:rsidP="000D7CD4">
            <w:pPr>
              <w:rPr>
                <w:color w:val="000000"/>
                <w:sz w:val="20"/>
                <w:szCs w:val="20"/>
              </w:rPr>
            </w:pPr>
            <w:r w:rsidRPr="007A103B">
              <w:rPr>
                <w:color w:val="000000"/>
                <w:sz w:val="20"/>
                <w:szCs w:val="20"/>
              </w:rPr>
              <w:t>No active current vehicles</w:t>
            </w:r>
          </w:p>
          <w:p w:rsidR="009C1CE5" w:rsidRPr="007A103B" w:rsidRDefault="009C1CE5" w:rsidP="000D7CD4">
            <w:pPr>
              <w:rPr>
                <w:color w:val="000000"/>
                <w:sz w:val="20"/>
                <w:szCs w:val="20"/>
              </w:rPr>
            </w:pPr>
          </w:p>
          <w:p w:rsidR="009C1CE5" w:rsidRPr="007A103B" w:rsidRDefault="009C1CE5" w:rsidP="000D7CD4">
            <w:pPr>
              <w:rPr>
                <w:color w:val="000000"/>
                <w:sz w:val="20"/>
                <w:szCs w:val="20"/>
              </w:rPr>
            </w:pPr>
            <w:r w:rsidRPr="007A103B">
              <w:rPr>
                <w:color w:val="000000"/>
                <w:sz w:val="20"/>
                <w:szCs w:val="20"/>
              </w:rPr>
              <w:t>All active current vehicles added more than 4 months prior to the scoring date</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A103B" w:rsidRDefault="009C1CE5"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FD7881" w:rsidRPr="007A103B" w:rsidTr="007A103B">
        <w:trPr>
          <w:cantSplit/>
          <w:trHeight w:val="332"/>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FD7881" w:rsidRPr="007A103B" w:rsidRDefault="00FD7881">
            <w:pPr>
              <w:rPr>
                <w:rFonts w:eastAsiaTheme="minorHAnsi"/>
                <w:b/>
                <w:bCs/>
                <w:sz w:val="20"/>
                <w:szCs w:val="20"/>
              </w:rPr>
            </w:pPr>
            <w:bookmarkStart w:id="14" w:name="_Toc342312771"/>
            <w:r w:rsidRPr="007A103B">
              <w:rPr>
                <w:rStyle w:val="Heading3Char"/>
                <w:rFonts w:ascii="Times New Roman" w:hAnsi="Times New Roman" w:cs="Times New Roman"/>
                <w:b w:val="0"/>
                <w:bCs w:val="0"/>
                <w:color w:val="auto"/>
                <w:sz w:val="20"/>
                <w:szCs w:val="20"/>
              </w:rPr>
              <w:t>VEH_DROP4_TOT_ALL_CURRENT</w:t>
            </w:r>
            <w:bookmarkEnd w:id="14"/>
          </w:p>
        </w:tc>
        <w:tc>
          <w:tcPr>
            <w:tcW w:w="3378" w:type="dxa"/>
            <w:tcBorders>
              <w:top w:val="nil"/>
              <w:left w:val="nil"/>
              <w:bottom w:val="single" w:sz="4" w:space="0" w:color="auto"/>
              <w:right w:val="single" w:sz="4" w:space="0" w:color="auto"/>
            </w:tcBorders>
            <w:shd w:val="clear" w:color="auto" w:fill="auto"/>
            <w:hideMark/>
          </w:tcPr>
          <w:p w:rsidR="00FD7881" w:rsidRPr="007A103B" w:rsidRDefault="00FD7881" w:rsidP="00EC129E">
            <w:pPr>
              <w:rPr>
                <w:sz w:val="20"/>
                <w:szCs w:val="20"/>
              </w:rPr>
            </w:pPr>
            <w:r w:rsidRPr="007A103B">
              <w:rPr>
                <w:sz w:val="20"/>
                <w:szCs w:val="20"/>
              </w:rPr>
              <w:t>Total number of inactive vehicles dropped from policies active at the scoring date in the last 4 months</w:t>
            </w:r>
          </w:p>
        </w:tc>
        <w:tc>
          <w:tcPr>
            <w:tcW w:w="1539" w:type="dxa"/>
            <w:tcBorders>
              <w:top w:val="single" w:sz="4" w:space="0" w:color="auto"/>
              <w:left w:val="nil"/>
              <w:bottom w:val="single" w:sz="4" w:space="0" w:color="auto"/>
              <w:right w:val="single" w:sz="4" w:space="0" w:color="auto"/>
            </w:tcBorders>
            <w:shd w:val="clear" w:color="auto" w:fill="auto"/>
          </w:tcPr>
          <w:p w:rsidR="00FD7881" w:rsidRPr="007A103B" w:rsidRDefault="00FD7881" w:rsidP="008A5554">
            <w:pPr>
              <w:jc w:val="center"/>
              <w:rPr>
                <w:color w:val="000000"/>
                <w:sz w:val="20"/>
                <w:szCs w:val="20"/>
              </w:rPr>
            </w:pPr>
            <w:r w:rsidRPr="007A103B">
              <w:rPr>
                <w:color w:val="000000"/>
                <w:sz w:val="20"/>
                <w:szCs w:val="20"/>
              </w:rPr>
              <w:t>9999 (Default)</w:t>
            </w:r>
          </w:p>
          <w:p w:rsidR="00FD7881" w:rsidRPr="007A103B" w:rsidRDefault="00FD7881" w:rsidP="008A5554">
            <w:pPr>
              <w:jc w:val="center"/>
              <w:rPr>
                <w:color w:val="000000"/>
                <w:sz w:val="20"/>
                <w:szCs w:val="20"/>
              </w:rPr>
            </w:pPr>
          </w:p>
          <w:p w:rsidR="00FD7881" w:rsidRPr="007A103B" w:rsidRDefault="00FD7881" w:rsidP="008A5554">
            <w:pPr>
              <w:jc w:val="center"/>
              <w:rPr>
                <w:color w:val="000000"/>
                <w:sz w:val="20"/>
                <w:szCs w:val="20"/>
              </w:rPr>
            </w:pPr>
          </w:p>
          <w:p w:rsidR="00FD7881" w:rsidRPr="007A103B" w:rsidRDefault="00FD7881" w:rsidP="008A5554">
            <w:pPr>
              <w:jc w:val="cente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FD7881" w:rsidRPr="007A103B" w:rsidRDefault="00FD7881" w:rsidP="000D7CD4">
            <w:pPr>
              <w:rPr>
                <w:color w:val="000000"/>
                <w:sz w:val="20"/>
                <w:szCs w:val="20"/>
              </w:rPr>
            </w:pPr>
            <w:r w:rsidRPr="007A103B">
              <w:rPr>
                <w:color w:val="000000"/>
                <w:sz w:val="20"/>
                <w:szCs w:val="20"/>
              </w:rPr>
              <w:t>No inactive current vehicles</w:t>
            </w:r>
          </w:p>
          <w:p w:rsidR="00FD7881" w:rsidRPr="007A103B" w:rsidRDefault="00FD7881" w:rsidP="000D7CD4">
            <w:pPr>
              <w:rPr>
                <w:color w:val="000000"/>
                <w:sz w:val="20"/>
                <w:szCs w:val="20"/>
              </w:rPr>
            </w:pPr>
          </w:p>
          <w:p w:rsidR="00FD7881" w:rsidRPr="007A103B" w:rsidRDefault="00FD7881" w:rsidP="00FD7881">
            <w:pPr>
              <w:rPr>
                <w:color w:val="000000"/>
                <w:sz w:val="20"/>
                <w:szCs w:val="20"/>
              </w:rPr>
            </w:pPr>
            <w:r w:rsidRPr="007A103B">
              <w:rPr>
                <w:color w:val="000000"/>
                <w:sz w:val="20"/>
                <w:szCs w:val="20"/>
              </w:rPr>
              <w:t>All inactive current vehicles dropped more than 4 months prior to the scoring date</w:t>
            </w:r>
          </w:p>
        </w:tc>
        <w:tc>
          <w:tcPr>
            <w:tcW w:w="1710" w:type="dxa"/>
            <w:tcBorders>
              <w:top w:val="nil"/>
              <w:left w:val="single" w:sz="4" w:space="0" w:color="auto"/>
              <w:bottom w:val="single" w:sz="4" w:space="0" w:color="auto"/>
              <w:right w:val="single" w:sz="4" w:space="0" w:color="auto"/>
            </w:tcBorders>
            <w:shd w:val="clear" w:color="auto" w:fill="auto"/>
            <w:noWrap/>
            <w:hideMark/>
          </w:tcPr>
          <w:p w:rsidR="00FD7881" w:rsidRPr="007A103B" w:rsidRDefault="00FD7881"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FD7881" w:rsidRPr="007A103B" w:rsidRDefault="00FD7881"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FD7881" w:rsidRPr="007A103B" w:rsidRDefault="00FD7881" w:rsidP="000A3A97">
            <w:pPr>
              <w:jc w:val="center"/>
              <w:rPr>
                <w:sz w:val="20"/>
                <w:szCs w:val="20"/>
              </w:rPr>
            </w:pPr>
            <w:r w:rsidRPr="007A103B">
              <w:rPr>
                <w:sz w:val="20"/>
                <w:szCs w:val="20"/>
              </w:rPr>
              <w:t>Y</w:t>
            </w:r>
          </w:p>
        </w:tc>
      </w:tr>
      <w:tr w:rsidR="009C1CE5" w:rsidRPr="007A103B" w:rsidTr="007A103B">
        <w:trPr>
          <w:cantSplit/>
          <w:trHeight w:val="359"/>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pPr>
              <w:rPr>
                <w:rFonts w:eastAsiaTheme="minorHAnsi"/>
                <w:b/>
                <w:bCs/>
                <w:sz w:val="20"/>
                <w:szCs w:val="20"/>
              </w:rPr>
            </w:pPr>
            <w:bookmarkStart w:id="15" w:name="_Toc342312754"/>
            <w:r w:rsidRPr="007A103B">
              <w:rPr>
                <w:rStyle w:val="Heading3Char"/>
                <w:rFonts w:ascii="Times New Roman" w:hAnsi="Times New Roman" w:cs="Times New Roman"/>
                <w:b w:val="0"/>
                <w:bCs w:val="0"/>
                <w:color w:val="auto"/>
                <w:sz w:val="20"/>
                <w:szCs w:val="20"/>
              </w:rPr>
              <w:t>VEH_AGE_AVG_ALL_CURRENT</w:t>
            </w:r>
            <w:bookmarkEnd w:id="15"/>
          </w:p>
        </w:tc>
        <w:tc>
          <w:tcPr>
            <w:tcW w:w="3378" w:type="dxa"/>
            <w:tcBorders>
              <w:top w:val="nil"/>
              <w:left w:val="nil"/>
              <w:bottom w:val="single" w:sz="4" w:space="0" w:color="auto"/>
              <w:right w:val="single" w:sz="4" w:space="0" w:color="auto"/>
            </w:tcBorders>
            <w:shd w:val="clear" w:color="auto" w:fill="auto"/>
            <w:hideMark/>
          </w:tcPr>
          <w:p w:rsidR="009C1CE5" w:rsidRPr="007A103B" w:rsidRDefault="009C1CE5" w:rsidP="00EC129E">
            <w:pPr>
              <w:rPr>
                <w:sz w:val="20"/>
                <w:szCs w:val="20"/>
              </w:rPr>
            </w:pPr>
            <w:r w:rsidRPr="007A103B">
              <w:rPr>
                <w:sz w:val="20"/>
                <w:szCs w:val="20"/>
              </w:rPr>
              <w:t>Average vehicle age of active vehicles on all current policies at the scoring date</w:t>
            </w:r>
          </w:p>
        </w:tc>
        <w:tc>
          <w:tcPr>
            <w:tcW w:w="1539" w:type="dxa"/>
            <w:tcBorders>
              <w:top w:val="single" w:sz="4" w:space="0" w:color="auto"/>
              <w:left w:val="nil"/>
              <w:bottom w:val="single" w:sz="4" w:space="0" w:color="auto"/>
              <w:right w:val="single" w:sz="4" w:space="0" w:color="auto"/>
            </w:tcBorders>
            <w:shd w:val="clear" w:color="auto" w:fill="auto"/>
          </w:tcPr>
          <w:p w:rsidR="009C1CE5" w:rsidRPr="007A103B" w:rsidRDefault="00E363F7" w:rsidP="00DC760B">
            <w:pPr>
              <w:jc w:val="center"/>
              <w:rPr>
                <w:color w:val="000000"/>
                <w:sz w:val="20"/>
                <w:szCs w:val="20"/>
              </w:rPr>
            </w:pPr>
            <w:r w:rsidRPr="007A103B">
              <w:rPr>
                <w:color w:val="000000"/>
                <w:sz w:val="20"/>
                <w:szCs w:val="20"/>
              </w:rPr>
              <w:t>9999 (Default)</w:t>
            </w:r>
          </w:p>
        </w:tc>
        <w:tc>
          <w:tcPr>
            <w:tcW w:w="2335" w:type="dxa"/>
            <w:tcBorders>
              <w:top w:val="nil"/>
              <w:left w:val="single" w:sz="4" w:space="0" w:color="auto"/>
              <w:bottom w:val="single" w:sz="4" w:space="0" w:color="auto"/>
              <w:right w:val="single" w:sz="4" w:space="0" w:color="auto"/>
            </w:tcBorders>
            <w:shd w:val="clear" w:color="auto" w:fill="auto"/>
          </w:tcPr>
          <w:p w:rsidR="009C1CE5" w:rsidRPr="007A103B" w:rsidRDefault="00E363F7" w:rsidP="000D7CD4">
            <w:pPr>
              <w:rPr>
                <w:color w:val="000000"/>
                <w:sz w:val="20"/>
                <w:szCs w:val="20"/>
              </w:rPr>
            </w:pPr>
            <w:r w:rsidRPr="007A103B">
              <w:rPr>
                <w:color w:val="000000"/>
                <w:sz w:val="20"/>
                <w:szCs w:val="20"/>
              </w:rPr>
              <w:t>No active current vehicles</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A103B" w:rsidRDefault="009C1CE5"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C40906" w:rsidRPr="007A103B" w:rsidTr="007A103B">
        <w:trPr>
          <w:cantSplit/>
          <w:trHeight w:val="341"/>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C40906" w:rsidRPr="007A103B" w:rsidRDefault="00C40906" w:rsidP="000D7CD4">
            <w:pPr>
              <w:rPr>
                <w:color w:val="000000"/>
                <w:sz w:val="20"/>
                <w:szCs w:val="20"/>
              </w:rPr>
            </w:pPr>
            <w:r w:rsidRPr="007A103B">
              <w:rPr>
                <w:color w:val="000000"/>
                <w:sz w:val="20"/>
                <w:szCs w:val="20"/>
              </w:rPr>
              <w:t>VEH_AGE_MIN</w:t>
            </w:r>
            <w:r w:rsidRPr="007A103B">
              <w:rPr>
                <w:rStyle w:val="Heading3Char"/>
                <w:rFonts w:ascii="Times New Roman" w:hAnsi="Times New Roman" w:cs="Times New Roman"/>
                <w:b w:val="0"/>
                <w:bCs w:val="0"/>
                <w:color w:val="auto"/>
                <w:sz w:val="20"/>
                <w:szCs w:val="20"/>
              </w:rPr>
              <w:t>_ALL_CURRENT</w:t>
            </w:r>
          </w:p>
        </w:tc>
        <w:tc>
          <w:tcPr>
            <w:tcW w:w="3378" w:type="dxa"/>
            <w:tcBorders>
              <w:top w:val="nil"/>
              <w:left w:val="nil"/>
              <w:bottom w:val="single" w:sz="4" w:space="0" w:color="auto"/>
              <w:right w:val="single" w:sz="4" w:space="0" w:color="auto"/>
            </w:tcBorders>
            <w:shd w:val="clear" w:color="auto" w:fill="auto"/>
            <w:vAlign w:val="bottom"/>
            <w:hideMark/>
          </w:tcPr>
          <w:p w:rsidR="00C40906" w:rsidRPr="007A103B" w:rsidRDefault="00C40906" w:rsidP="00EC129E">
            <w:pPr>
              <w:rPr>
                <w:sz w:val="20"/>
                <w:szCs w:val="20"/>
              </w:rPr>
            </w:pPr>
            <w:r w:rsidRPr="007A103B">
              <w:rPr>
                <w:sz w:val="20"/>
                <w:szCs w:val="20"/>
              </w:rPr>
              <w:t xml:space="preserve">Minimum vehicle age in full months of all active vehicles on all current policies at the scoring date </w:t>
            </w:r>
          </w:p>
        </w:tc>
        <w:tc>
          <w:tcPr>
            <w:tcW w:w="1539" w:type="dxa"/>
            <w:tcBorders>
              <w:top w:val="single" w:sz="4" w:space="0" w:color="auto"/>
              <w:left w:val="nil"/>
              <w:bottom w:val="single" w:sz="4" w:space="0" w:color="auto"/>
              <w:right w:val="single" w:sz="4" w:space="0" w:color="auto"/>
            </w:tcBorders>
            <w:shd w:val="clear" w:color="auto" w:fill="auto"/>
          </w:tcPr>
          <w:p w:rsidR="00C40906" w:rsidRPr="007A103B" w:rsidRDefault="00C40906" w:rsidP="000A3A97">
            <w:pPr>
              <w:jc w:val="center"/>
              <w:rPr>
                <w:color w:val="000000"/>
                <w:sz w:val="20"/>
                <w:szCs w:val="20"/>
              </w:rPr>
            </w:pPr>
            <w:r w:rsidRPr="007A103B">
              <w:rPr>
                <w:color w:val="000000"/>
                <w:sz w:val="20"/>
                <w:szCs w:val="20"/>
              </w:rPr>
              <w:t>9999 (Default)</w:t>
            </w:r>
          </w:p>
          <w:p w:rsidR="00C40906" w:rsidRPr="007A103B" w:rsidRDefault="00C40906" w:rsidP="000A3A97">
            <w:pPr>
              <w:jc w:val="center"/>
              <w:rPr>
                <w:color w:val="000000"/>
                <w:sz w:val="20"/>
                <w:szCs w:val="20"/>
              </w:rPr>
            </w:pPr>
          </w:p>
          <w:p w:rsidR="00C40906" w:rsidRPr="007A103B" w:rsidRDefault="00C40906" w:rsidP="000A3A97">
            <w:pPr>
              <w:jc w:val="cente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C40906" w:rsidRPr="007A103B" w:rsidRDefault="00C40906" w:rsidP="000A3A97">
            <w:pPr>
              <w:rPr>
                <w:color w:val="000000"/>
                <w:sz w:val="20"/>
                <w:szCs w:val="20"/>
              </w:rPr>
            </w:pPr>
            <w:r w:rsidRPr="007A103B">
              <w:rPr>
                <w:color w:val="000000"/>
                <w:sz w:val="20"/>
                <w:szCs w:val="20"/>
              </w:rPr>
              <w:t>No active current policy</w:t>
            </w:r>
          </w:p>
          <w:p w:rsidR="00C40906" w:rsidRPr="007A103B" w:rsidRDefault="00C40906" w:rsidP="000A3A97">
            <w:pPr>
              <w:rPr>
                <w:color w:val="000000"/>
                <w:sz w:val="20"/>
                <w:szCs w:val="20"/>
              </w:rPr>
            </w:pPr>
          </w:p>
          <w:p w:rsidR="00C40906" w:rsidRPr="007A103B" w:rsidRDefault="00C40906" w:rsidP="000A3A97">
            <w:pPr>
              <w:rPr>
                <w:color w:val="000000"/>
                <w:sz w:val="20"/>
                <w:szCs w:val="20"/>
              </w:rPr>
            </w:pPr>
            <w:r w:rsidRPr="007A103B">
              <w:rPr>
                <w:color w:val="000000"/>
                <w:sz w:val="20"/>
                <w:szCs w:val="20"/>
              </w:rPr>
              <w:t>Invalid vehicle DOB</w:t>
            </w:r>
          </w:p>
        </w:tc>
        <w:tc>
          <w:tcPr>
            <w:tcW w:w="1710" w:type="dxa"/>
            <w:tcBorders>
              <w:top w:val="nil"/>
              <w:left w:val="single" w:sz="4" w:space="0" w:color="auto"/>
              <w:bottom w:val="single" w:sz="4" w:space="0" w:color="auto"/>
              <w:right w:val="single" w:sz="4" w:space="0" w:color="auto"/>
            </w:tcBorders>
            <w:shd w:val="clear" w:color="auto" w:fill="auto"/>
            <w:noWrap/>
            <w:hideMark/>
          </w:tcPr>
          <w:p w:rsidR="00C40906" w:rsidRPr="007A103B" w:rsidRDefault="00C40906"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C40906" w:rsidRPr="007A103B" w:rsidRDefault="00C40906"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C40906" w:rsidRPr="007A103B" w:rsidRDefault="00C40906" w:rsidP="000A3A97">
            <w:pPr>
              <w:jc w:val="center"/>
              <w:rPr>
                <w:sz w:val="20"/>
                <w:szCs w:val="20"/>
              </w:rPr>
            </w:pPr>
            <w:r w:rsidRPr="007A103B">
              <w:rPr>
                <w:sz w:val="20"/>
                <w:szCs w:val="20"/>
              </w:rPr>
              <w:t>Y</w:t>
            </w:r>
          </w:p>
        </w:tc>
      </w:tr>
      <w:tr w:rsidR="00353D22" w:rsidRPr="007A103B" w:rsidTr="007A103B">
        <w:trPr>
          <w:cantSplit/>
          <w:trHeight w:val="341"/>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353D22" w:rsidRPr="007A103B" w:rsidRDefault="00353D22" w:rsidP="000D7CD4">
            <w:pPr>
              <w:rPr>
                <w:color w:val="000000"/>
                <w:sz w:val="20"/>
                <w:szCs w:val="20"/>
              </w:rPr>
            </w:pPr>
            <w:r w:rsidRPr="007A103B">
              <w:rPr>
                <w:color w:val="000000"/>
                <w:sz w:val="20"/>
                <w:szCs w:val="20"/>
              </w:rPr>
              <w:t>VEH_AGE_MAX</w:t>
            </w:r>
            <w:r w:rsidRPr="007A103B">
              <w:rPr>
                <w:rStyle w:val="Heading3Char"/>
                <w:rFonts w:ascii="Times New Roman" w:hAnsi="Times New Roman" w:cs="Times New Roman"/>
                <w:b w:val="0"/>
                <w:bCs w:val="0"/>
                <w:color w:val="auto"/>
                <w:sz w:val="20"/>
                <w:szCs w:val="20"/>
              </w:rPr>
              <w:t>_ALL_CURRENT</w:t>
            </w:r>
          </w:p>
        </w:tc>
        <w:tc>
          <w:tcPr>
            <w:tcW w:w="3378" w:type="dxa"/>
            <w:tcBorders>
              <w:top w:val="nil"/>
              <w:left w:val="nil"/>
              <w:bottom w:val="single" w:sz="4" w:space="0" w:color="auto"/>
              <w:right w:val="single" w:sz="4" w:space="0" w:color="auto"/>
            </w:tcBorders>
            <w:shd w:val="clear" w:color="auto" w:fill="auto"/>
            <w:vAlign w:val="bottom"/>
            <w:hideMark/>
          </w:tcPr>
          <w:p w:rsidR="00353D22" w:rsidRPr="007A103B" w:rsidRDefault="00353D22" w:rsidP="00EC129E">
            <w:pPr>
              <w:rPr>
                <w:sz w:val="20"/>
                <w:szCs w:val="20"/>
              </w:rPr>
            </w:pPr>
            <w:r w:rsidRPr="007A103B">
              <w:rPr>
                <w:sz w:val="20"/>
                <w:szCs w:val="20"/>
              </w:rPr>
              <w:t>Maximum vehicle age in full months of all active vehicles on all current policies at  the scoring date</w:t>
            </w:r>
          </w:p>
        </w:tc>
        <w:tc>
          <w:tcPr>
            <w:tcW w:w="1539" w:type="dxa"/>
            <w:tcBorders>
              <w:top w:val="single" w:sz="4" w:space="0" w:color="auto"/>
              <w:left w:val="nil"/>
              <w:bottom w:val="single" w:sz="4" w:space="0" w:color="auto"/>
              <w:right w:val="single" w:sz="4" w:space="0" w:color="auto"/>
            </w:tcBorders>
            <w:shd w:val="clear" w:color="auto" w:fill="auto"/>
          </w:tcPr>
          <w:p w:rsidR="00353D22" w:rsidRPr="007A103B" w:rsidRDefault="00353D22" w:rsidP="000A3A97">
            <w:pPr>
              <w:jc w:val="center"/>
              <w:rPr>
                <w:color w:val="000000"/>
                <w:sz w:val="20"/>
                <w:szCs w:val="20"/>
              </w:rPr>
            </w:pPr>
            <w:r w:rsidRPr="007A103B">
              <w:rPr>
                <w:color w:val="000000"/>
                <w:sz w:val="20"/>
                <w:szCs w:val="20"/>
              </w:rPr>
              <w:t>9999 (Default)</w:t>
            </w:r>
          </w:p>
          <w:p w:rsidR="00353D22" w:rsidRPr="007A103B" w:rsidRDefault="00353D22" w:rsidP="000A3A97">
            <w:pPr>
              <w:jc w:val="center"/>
              <w:rPr>
                <w:color w:val="000000"/>
                <w:sz w:val="20"/>
                <w:szCs w:val="20"/>
              </w:rPr>
            </w:pPr>
          </w:p>
          <w:p w:rsidR="00353D22" w:rsidRPr="007A103B" w:rsidRDefault="00353D22" w:rsidP="000A3A97">
            <w:pPr>
              <w:jc w:val="center"/>
            </w:pPr>
            <w:r w:rsidRPr="007A103B">
              <w:rPr>
                <w:color w:val="000000"/>
                <w:sz w:val="20"/>
                <w:szCs w:val="20"/>
              </w:rPr>
              <w:t>0</w:t>
            </w:r>
          </w:p>
        </w:tc>
        <w:tc>
          <w:tcPr>
            <w:tcW w:w="2335" w:type="dxa"/>
            <w:tcBorders>
              <w:top w:val="nil"/>
              <w:left w:val="single" w:sz="4" w:space="0" w:color="auto"/>
              <w:bottom w:val="single" w:sz="4" w:space="0" w:color="auto"/>
              <w:right w:val="single" w:sz="4" w:space="0" w:color="auto"/>
            </w:tcBorders>
            <w:shd w:val="clear" w:color="auto" w:fill="auto"/>
          </w:tcPr>
          <w:p w:rsidR="00353D22" w:rsidRPr="007A103B" w:rsidRDefault="00353D22" w:rsidP="000D7CD4">
            <w:pPr>
              <w:rPr>
                <w:color w:val="000000"/>
                <w:sz w:val="20"/>
                <w:szCs w:val="20"/>
              </w:rPr>
            </w:pPr>
            <w:r w:rsidRPr="007A103B">
              <w:rPr>
                <w:color w:val="000000"/>
                <w:sz w:val="20"/>
                <w:szCs w:val="20"/>
              </w:rPr>
              <w:t>No active current policy</w:t>
            </w:r>
          </w:p>
          <w:p w:rsidR="00353D22" w:rsidRPr="007A103B" w:rsidRDefault="00353D22" w:rsidP="000D7CD4">
            <w:pPr>
              <w:rPr>
                <w:color w:val="000000"/>
                <w:sz w:val="20"/>
                <w:szCs w:val="20"/>
              </w:rPr>
            </w:pPr>
          </w:p>
          <w:p w:rsidR="00353D22" w:rsidRPr="007A103B" w:rsidRDefault="00353D22" w:rsidP="000D7CD4">
            <w:pPr>
              <w:rPr>
                <w:color w:val="000000"/>
                <w:sz w:val="20"/>
                <w:szCs w:val="20"/>
              </w:rPr>
            </w:pPr>
            <w:r w:rsidRPr="007A103B">
              <w:rPr>
                <w:color w:val="000000"/>
                <w:sz w:val="20"/>
                <w:szCs w:val="20"/>
              </w:rPr>
              <w:t>Invalid vehicle DOB</w:t>
            </w:r>
          </w:p>
        </w:tc>
        <w:tc>
          <w:tcPr>
            <w:tcW w:w="1710" w:type="dxa"/>
            <w:tcBorders>
              <w:top w:val="nil"/>
              <w:left w:val="single" w:sz="4" w:space="0" w:color="auto"/>
              <w:bottom w:val="single" w:sz="4" w:space="0" w:color="auto"/>
              <w:right w:val="single" w:sz="4" w:space="0" w:color="auto"/>
            </w:tcBorders>
            <w:shd w:val="clear" w:color="auto" w:fill="auto"/>
            <w:noWrap/>
            <w:hideMark/>
          </w:tcPr>
          <w:p w:rsidR="00353D22" w:rsidRPr="007A103B" w:rsidRDefault="00353D22"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353D22" w:rsidRPr="007A103B" w:rsidRDefault="00353D22"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353D22" w:rsidRPr="007A103B" w:rsidRDefault="00353D22" w:rsidP="000A3A97">
            <w:pPr>
              <w:jc w:val="center"/>
              <w:rPr>
                <w:sz w:val="20"/>
                <w:szCs w:val="20"/>
              </w:rPr>
            </w:pPr>
            <w:r w:rsidRPr="007A103B">
              <w:rPr>
                <w:sz w:val="20"/>
                <w:szCs w:val="20"/>
              </w:rPr>
              <w:t>Y</w:t>
            </w:r>
          </w:p>
        </w:tc>
      </w:tr>
      <w:tr w:rsidR="009C1CE5" w:rsidRPr="007A103B" w:rsidTr="007A103B">
        <w:trPr>
          <w:cantSplit/>
          <w:trHeight w:val="60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CC5B4E">
            <w:pPr>
              <w:rPr>
                <w:color w:val="000000"/>
                <w:sz w:val="20"/>
                <w:szCs w:val="20"/>
              </w:rPr>
            </w:pPr>
            <w:r w:rsidRPr="007A103B">
              <w:rPr>
                <w:color w:val="000000"/>
                <w:sz w:val="20"/>
                <w:szCs w:val="20"/>
              </w:rPr>
              <w:t>VEH_CNT_BI_</w:t>
            </w:r>
            <w:r w:rsidRPr="007A103B">
              <w:rPr>
                <w:rStyle w:val="Heading3Char"/>
                <w:rFonts w:ascii="Times New Roman" w:hAnsi="Times New Roman" w:cs="Times New Roman"/>
                <w:b w:val="0"/>
                <w:bCs w:val="0"/>
                <w:color w:val="auto"/>
                <w:sz w:val="20"/>
                <w:szCs w:val="20"/>
              </w:rPr>
              <w:t>ALL_</w:t>
            </w:r>
            <w:r w:rsidRPr="007A103B">
              <w:rPr>
                <w:color w:val="000000"/>
                <w:sz w:val="20"/>
                <w:szCs w:val="20"/>
              </w:rPr>
              <w:t>CURRENT</w:t>
            </w:r>
          </w:p>
        </w:tc>
        <w:tc>
          <w:tcPr>
            <w:tcW w:w="3378" w:type="dxa"/>
            <w:tcBorders>
              <w:top w:val="nil"/>
              <w:left w:val="nil"/>
              <w:bottom w:val="single" w:sz="4" w:space="0" w:color="auto"/>
              <w:right w:val="single" w:sz="4" w:space="0" w:color="auto"/>
            </w:tcBorders>
            <w:shd w:val="clear" w:color="auto" w:fill="auto"/>
            <w:hideMark/>
          </w:tcPr>
          <w:p w:rsidR="009C1CE5" w:rsidRPr="007A103B" w:rsidRDefault="009C1CE5" w:rsidP="00385AD9">
            <w:pPr>
              <w:rPr>
                <w:color w:val="000000"/>
                <w:sz w:val="20"/>
                <w:szCs w:val="20"/>
              </w:rPr>
            </w:pPr>
            <w:r w:rsidRPr="007A103B">
              <w:rPr>
                <w:color w:val="000000"/>
                <w:sz w:val="20"/>
                <w:szCs w:val="20"/>
              </w:rPr>
              <w:t>Number of vehicles with BI coverage in all current policies</w:t>
            </w:r>
          </w:p>
        </w:tc>
        <w:tc>
          <w:tcPr>
            <w:tcW w:w="1539" w:type="dxa"/>
            <w:tcBorders>
              <w:top w:val="single" w:sz="4" w:space="0" w:color="auto"/>
              <w:left w:val="nil"/>
              <w:bottom w:val="single" w:sz="4" w:space="0" w:color="auto"/>
              <w:right w:val="single" w:sz="4" w:space="0" w:color="auto"/>
            </w:tcBorders>
            <w:shd w:val="clear" w:color="auto" w:fill="auto"/>
          </w:tcPr>
          <w:p w:rsidR="009C1CE5" w:rsidRPr="007A103B" w:rsidRDefault="009C1CE5" w:rsidP="00DC760B">
            <w:pPr>
              <w:jc w:val="center"/>
              <w:rPr>
                <w:color w:val="000000"/>
                <w:sz w:val="20"/>
                <w:szCs w:val="20"/>
              </w:rPr>
            </w:pPr>
            <w:r w:rsidRPr="007A103B">
              <w:rPr>
                <w:color w:val="000000"/>
                <w:sz w:val="20"/>
                <w:szCs w:val="20"/>
              </w:rPr>
              <w:t>9999 (Default)</w:t>
            </w:r>
          </w:p>
        </w:tc>
        <w:tc>
          <w:tcPr>
            <w:tcW w:w="2335" w:type="dxa"/>
            <w:tcBorders>
              <w:top w:val="nil"/>
              <w:left w:val="single" w:sz="4" w:space="0" w:color="auto"/>
              <w:bottom w:val="single" w:sz="4" w:space="0" w:color="auto"/>
              <w:right w:val="single" w:sz="4" w:space="0" w:color="auto"/>
            </w:tcBorders>
            <w:shd w:val="clear" w:color="auto" w:fill="auto"/>
          </w:tcPr>
          <w:p w:rsidR="009C1CE5" w:rsidRPr="007A103B" w:rsidRDefault="009C1CE5" w:rsidP="000D7CD4">
            <w:pPr>
              <w:rPr>
                <w:color w:val="000000"/>
                <w:sz w:val="20"/>
                <w:szCs w:val="20"/>
              </w:rPr>
            </w:pPr>
            <w:r w:rsidRPr="007A103B">
              <w:rPr>
                <w:color w:val="000000"/>
                <w:sz w:val="20"/>
                <w:szCs w:val="20"/>
              </w:rPr>
              <w:t>No active current policy or no vehicles in all active current policies with BI coverage</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A103B" w:rsidRDefault="009C1CE5"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9C1CE5" w:rsidRPr="0078794F" w:rsidTr="007A103B">
        <w:trPr>
          <w:cantSplit/>
          <w:trHeight w:val="60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CC5B4E">
            <w:pPr>
              <w:rPr>
                <w:color w:val="000000"/>
                <w:sz w:val="20"/>
                <w:szCs w:val="20"/>
              </w:rPr>
            </w:pPr>
            <w:r w:rsidRPr="007A103B">
              <w:rPr>
                <w:color w:val="000000"/>
                <w:sz w:val="20"/>
                <w:szCs w:val="20"/>
              </w:rPr>
              <w:t>VEH_CNT_BI_</w:t>
            </w:r>
            <w:r w:rsidRPr="007A103B">
              <w:rPr>
                <w:rStyle w:val="Heading3Char"/>
                <w:rFonts w:ascii="Times New Roman" w:hAnsi="Times New Roman" w:cs="Times New Roman"/>
                <w:b w:val="0"/>
                <w:bCs w:val="0"/>
                <w:color w:val="auto"/>
                <w:sz w:val="20"/>
                <w:szCs w:val="20"/>
              </w:rPr>
              <w:t>ALL_</w:t>
            </w:r>
            <w:r w:rsidRPr="007A103B">
              <w:rPr>
                <w:color w:val="000000"/>
                <w:sz w:val="20"/>
                <w:szCs w:val="20"/>
              </w:rPr>
              <w:t>PRIOR</w:t>
            </w:r>
          </w:p>
        </w:tc>
        <w:tc>
          <w:tcPr>
            <w:tcW w:w="3378" w:type="dxa"/>
            <w:tcBorders>
              <w:top w:val="nil"/>
              <w:left w:val="nil"/>
              <w:bottom w:val="single" w:sz="4" w:space="0" w:color="auto"/>
              <w:right w:val="single" w:sz="4" w:space="0" w:color="auto"/>
            </w:tcBorders>
            <w:shd w:val="clear" w:color="auto" w:fill="auto"/>
            <w:hideMark/>
          </w:tcPr>
          <w:p w:rsidR="009C1CE5" w:rsidRPr="007A103B" w:rsidRDefault="009C1CE5" w:rsidP="00385AD9">
            <w:pPr>
              <w:rPr>
                <w:color w:val="000000"/>
                <w:sz w:val="20"/>
                <w:szCs w:val="20"/>
              </w:rPr>
            </w:pPr>
            <w:r w:rsidRPr="007A103B">
              <w:rPr>
                <w:color w:val="000000"/>
                <w:sz w:val="20"/>
                <w:szCs w:val="20"/>
              </w:rPr>
              <w:t>Number of vehicles with BI coverage in all prior policies</w:t>
            </w:r>
          </w:p>
        </w:tc>
        <w:tc>
          <w:tcPr>
            <w:tcW w:w="1539" w:type="dxa"/>
            <w:tcBorders>
              <w:top w:val="single" w:sz="4" w:space="0" w:color="auto"/>
              <w:left w:val="nil"/>
              <w:bottom w:val="single" w:sz="4" w:space="0" w:color="auto"/>
              <w:right w:val="single" w:sz="4" w:space="0" w:color="auto"/>
            </w:tcBorders>
            <w:shd w:val="clear" w:color="auto" w:fill="auto"/>
          </w:tcPr>
          <w:p w:rsidR="009C1CE5" w:rsidRPr="007A103B" w:rsidRDefault="009C1CE5" w:rsidP="000A3A97">
            <w:pPr>
              <w:jc w:val="center"/>
              <w:rPr>
                <w:color w:val="000000"/>
                <w:sz w:val="20"/>
                <w:szCs w:val="20"/>
              </w:rPr>
            </w:pPr>
            <w:r w:rsidRPr="007A103B">
              <w:rPr>
                <w:color w:val="000000"/>
                <w:sz w:val="20"/>
                <w:szCs w:val="20"/>
              </w:rPr>
              <w:t>9999 (Default)</w:t>
            </w:r>
          </w:p>
        </w:tc>
        <w:tc>
          <w:tcPr>
            <w:tcW w:w="2335" w:type="dxa"/>
            <w:tcBorders>
              <w:top w:val="nil"/>
              <w:left w:val="single" w:sz="4" w:space="0" w:color="auto"/>
              <w:bottom w:val="single" w:sz="4" w:space="0" w:color="auto"/>
              <w:right w:val="single" w:sz="4" w:space="0" w:color="auto"/>
            </w:tcBorders>
            <w:shd w:val="clear" w:color="auto" w:fill="auto"/>
          </w:tcPr>
          <w:p w:rsidR="009C1CE5" w:rsidRPr="007A103B" w:rsidRDefault="009C1CE5" w:rsidP="00441C22">
            <w:pPr>
              <w:rPr>
                <w:color w:val="000000"/>
                <w:sz w:val="20"/>
                <w:szCs w:val="20"/>
              </w:rPr>
            </w:pPr>
            <w:r w:rsidRPr="007A103B">
              <w:rPr>
                <w:color w:val="000000"/>
                <w:sz w:val="20"/>
                <w:szCs w:val="20"/>
              </w:rPr>
              <w:t>No prior policies or no vehicles in all prior policies with BI coverage</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A103B" w:rsidRDefault="009C1CE5" w:rsidP="000D7CD4">
            <w:pPr>
              <w:rPr>
                <w:color w:val="000000"/>
                <w:sz w:val="20"/>
                <w:szCs w:val="20"/>
              </w:rPr>
            </w:pPr>
            <w:r w:rsidRPr="007A103B">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A103B" w:rsidRDefault="009C1CE5" w:rsidP="000D7CD4">
            <w:pPr>
              <w:jc w:val="center"/>
              <w:rPr>
                <w:sz w:val="20"/>
                <w:szCs w:val="20"/>
              </w:rPr>
            </w:pPr>
            <w:r w:rsidRPr="007A103B">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9C1CE5" w:rsidRPr="0078794F" w:rsidTr="00E03DB9">
        <w:trPr>
          <w:cantSplit/>
          <w:trHeight w:val="60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9C1CE5" w:rsidRPr="0078794F" w:rsidRDefault="009C1CE5" w:rsidP="000D7CD4">
            <w:pPr>
              <w:rPr>
                <w:color w:val="000000"/>
                <w:sz w:val="20"/>
                <w:szCs w:val="20"/>
              </w:rPr>
            </w:pPr>
            <w:r w:rsidRPr="0078794F">
              <w:rPr>
                <w:color w:val="000000"/>
                <w:sz w:val="20"/>
                <w:szCs w:val="20"/>
              </w:rPr>
              <w:t>VEH_CNT_BI_ALL_HISTORY</w:t>
            </w:r>
          </w:p>
        </w:tc>
        <w:tc>
          <w:tcPr>
            <w:tcW w:w="3378" w:type="dxa"/>
            <w:tcBorders>
              <w:top w:val="nil"/>
              <w:left w:val="nil"/>
              <w:bottom w:val="single" w:sz="4" w:space="0" w:color="auto"/>
              <w:right w:val="single" w:sz="4" w:space="0" w:color="auto"/>
            </w:tcBorders>
            <w:shd w:val="clear" w:color="auto" w:fill="auto"/>
            <w:hideMark/>
          </w:tcPr>
          <w:p w:rsidR="009C1CE5" w:rsidRPr="0078794F" w:rsidRDefault="009C1CE5" w:rsidP="003519A4">
            <w:pPr>
              <w:rPr>
                <w:color w:val="000000"/>
                <w:sz w:val="20"/>
                <w:szCs w:val="20"/>
              </w:rPr>
            </w:pPr>
            <w:r w:rsidRPr="0078794F">
              <w:rPr>
                <w:color w:val="000000"/>
                <w:sz w:val="20"/>
                <w:szCs w:val="20"/>
              </w:rPr>
              <w:t>Number of vehicles with BI coverage in all history</w:t>
            </w:r>
          </w:p>
        </w:tc>
        <w:tc>
          <w:tcPr>
            <w:tcW w:w="1539" w:type="dxa"/>
            <w:tcBorders>
              <w:top w:val="single" w:sz="4" w:space="0" w:color="auto"/>
              <w:left w:val="nil"/>
              <w:bottom w:val="single" w:sz="4" w:space="0" w:color="auto"/>
              <w:right w:val="single" w:sz="4" w:space="0" w:color="auto"/>
            </w:tcBorders>
          </w:tcPr>
          <w:p w:rsidR="009C1CE5" w:rsidRPr="0078794F" w:rsidRDefault="009C1CE5" w:rsidP="00DC760B">
            <w:pPr>
              <w:jc w:val="center"/>
              <w:rPr>
                <w:color w:val="000000"/>
                <w:sz w:val="20"/>
                <w:szCs w:val="20"/>
              </w:rPr>
            </w:pPr>
            <w:r w:rsidRPr="005D21AB">
              <w:rPr>
                <w:color w:val="000000"/>
                <w:sz w:val="20"/>
                <w:szCs w:val="20"/>
              </w:rPr>
              <w:t>9999</w:t>
            </w:r>
            <w:r>
              <w:rPr>
                <w:color w:val="000000"/>
                <w:sz w:val="20"/>
                <w:szCs w:val="20"/>
              </w:rPr>
              <w:t xml:space="preserve"> (Default)</w:t>
            </w:r>
          </w:p>
        </w:tc>
        <w:tc>
          <w:tcPr>
            <w:tcW w:w="2335" w:type="dxa"/>
            <w:tcBorders>
              <w:top w:val="nil"/>
              <w:left w:val="single" w:sz="4" w:space="0" w:color="auto"/>
              <w:bottom w:val="single" w:sz="4" w:space="0" w:color="auto"/>
              <w:right w:val="single" w:sz="4" w:space="0" w:color="auto"/>
            </w:tcBorders>
          </w:tcPr>
          <w:p w:rsidR="009C1CE5" w:rsidRPr="00353D22" w:rsidRDefault="009C1CE5" w:rsidP="007C1EFF">
            <w:pPr>
              <w:rPr>
                <w:color w:val="000000"/>
                <w:sz w:val="20"/>
                <w:szCs w:val="20"/>
              </w:rPr>
            </w:pPr>
            <w:r w:rsidRPr="00353D22">
              <w:rPr>
                <w:color w:val="000000"/>
                <w:sz w:val="20"/>
                <w:szCs w:val="20"/>
              </w:rPr>
              <w:t>No policies or no vehicles with BI coverage in all history</w:t>
            </w:r>
          </w:p>
        </w:tc>
        <w:tc>
          <w:tcPr>
            <w:tcW w:w="1710" w:type="dxa"/>
            <w:tcBorders>
              <w:top w:val="nil"/>
              <w:left w:val="single" w:sz="4" w:space="0" w:color="auto"/>
              <w:bottom w:val="single" w:sz="4" w:space="0" w:color="auto"/>
              <w:right w:val="single" w:sz="4" w:space="0" w:color="auto"/>
            </w:tcBorders>
            <w:shd w:val="clear" w:color="auto" w:fill="auto"/>
            <w:noWrap/>
            <w:hideMark/>
          </w:tcPr>
          <w:p w:rsidR="009C1CE5" w:rsidRPr="0078794F" w:rsidRDefault="009C1CE5" w:rsidP="000D7CD4">
            <w:pPr>
              <w:rPr>
                <w:color w:val="000000"/>
                <w:sz w:val="20"/>
                <w:szCs w:val="20"/>
              </w:rPr>
            </w:pPr>
            <w:r w:rsidRPr="0078794F">
              <w:rPr>
                <w:color w:val="000000"/>
                <w:sz w:val="20"/>
                <w:szCs w:val="20"/>
              </w:rPr>
              <w:t>Carrier Discovery</w:t>
            </w:r>
          </w:p>
        </w:tc>
        <w:tc>
          <w:tcPr>
            <w:tcW w:w="988" w:type="dxa"/>
            <w:tcBorders>
              <w:top w:val="nil"/>
              <w:left w:val="nil"/>
              <w:bottom w:val="single" w:sz="4" w:space="0" w:color="auto"/>
              <w:right w:val="single" w:sz="4" w:space="0" w:color="auto"/>
            </w:tcBorders>
            <w:shd w:val="clear" w:color="auto" w:fill="auto"/>
            <w:noWrap/>
            <w:hideMark/>
          </w:tcPr>
          <w:p w:rsidR="009C1CE5" w:rsidRPr="0078794F" w:rsidRDefault="009C1CE5" w:rsidP="000D7CD4">
            <w:pPr>
              <w:jc w:val="center"/>
              <w:rPr>
                <w:sz w:val="20"/>
                <w:szCs w:val="20"/>
              </w:rPr>
            </w:pPr>
            <w:r w:rsidRPr="0078794F">
              <w:rPr>
                <w:sz w:val="20"/>
                <w:szCs w:val="20"/>
              </w:rPr>
              <w:t>Y</w:t>
            </w:r>
          </w:p>
        </w:tc>
        <w:tc>
          <w:tcPr>
            <w:tcW w:w="997" w:type="dxa"/>
            <w:tcBorders>
              <w:top w:val="nil"/>
              <w:left w:val="nil"/>
              <w:bottom w:val="single" w:sz="4" w:space="0" w:color="auto"/>
              <w:right w:val="single" w:sz="4" w:space="0" w:color="auto"/>
            </w:tcBorders>
            <w:shd w:val="clear" w:color="auto" w:fill="auto"/>
            <w:hideMark/>
          </w:tcPr>
          <w:p w:rsidR="009C1CE5" w:rsidRPr="007A103B" w:rsidRDefault="009C1CE5"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8A5554">
            <w:pPr>
              <w:rPr>
                <w:sz w:val="20"/>
                <w:szCs w:val="20"/>
              </w:rPr>
            </w:pPr>
            <w:r w:rsidRPr="007A103B">
              <w:rPr>
                <w:sz w:val="20"/>
                <w:szCs w:val="20"/>
              </w:rPr>
              <w:lastRenderedPageBreak/>
              <w:t>TOT_CNT_1YR</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8F0057">
            <w:pPr>
              <w:rPr>
                <w:color w:val="000000"/>
                <w:sz w:val="20"/>
                <w:szCs w:val="20"/>
              </w:rPr>
            </w:pPr>
            <w:r w:rsidRPr="007A103B">
              <w:rPr>
                <w:color w:val="000000"/>
                <w:sz w:val="20"/>
                <w:szCs w:val="20"/>
              </w:rPr>
              <w:t xml:space="preserve">Total number of claims for </w:t>
            </w:r>
            <w:r w:rsidR="00773BE8" w:rsidRPr="007A103B">
              <w:rPr>
                <w:color w:val="000000"/>
                <w:sz w:val="20"/>
                <w:szCs w:val="20"/>
              </w:rPr>
              <w:t xml:space="preserve">the </w:t>
            </w:r>
            <w:r w:rsidRPr="007A103B">
              <w:rPr>
                <w:color w:val="000000"/>
                <w:sz w:val="20"/>
                <w:szCs w:val="20"/>
              </w:rPr>
              <w:t xml:space="preserve">party in </w:t>
            </w:r>
            <w:r w:rsidR="00773BE8" w:rsidRPr="007A103B">
              <w:rPr>
                <w:color w:val="000000"/>
                <w:sz w:val="20"/>
                <w:szCs w:val="20"/>
              </w:rPr>
              <w:t xml:space="preserve">the </w:t>
            </w:r>
            <w:r w:rsidRPr="007A103B">
              <w:rPr>
                <w:color w:val="000000"/>
                <w:sz w:val="20"/>
                <w:szCs w:val="20"/>
              </w:rPr>
              <w:t>last year </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A0525A">
            <w:pPr>
              <w:rPr>
                <w:sz w:val="20"/>
                <w:szCs w:val="20"/>
              </w:rPr>
            </w:pPr>
            <w:r w:rsidRPr="007A103B">
              <w:rPr>
                <w:sz w:val="20"/>
                <w:szCs w:val="20"/>
              </w:rPr>
              <w:t>TOT_CNT_2YR</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8F0057">
            <w:pPr>
              <w:rPr>
                <w:sz w:val="20"/>
                <w:szCs w:val="20"/>
              </w:rPr>
            </w:pPr>
            <w:r w:rsidRPr="007A103B">
              <w:rPr>
                <w:sz w:val="20"/>
                <w:szCs w:val="20"/>
              </w:rPr>
              <w:t xml:space="preserve">Total number of claims for </w:t>
            </w:r>
            <w:r w:rsidR="00773BE8" w:rsidRPr="007A103B">
              <w:rPr>
                <w:sz w:val="20"/>
                <w:szCs w:val="20"/>
              </w:rPr>
              <w:t xml:space="preserve">the </w:t>
            </w:r>
            <w:r w:rsidRPr="007A103B">
              <w:rPr>
                <w:sz w:val="20"/>
                <w:szCs w:val="20"/>
              </w:rPr>
              <w:t xml:space="preserve">party in </w:t>
            </w:r>
            <w:r w:rsidR="00773BE8" w:rsidRPr="007A103B">
              <w:rPr>
                <w:sz w:val="20"/>
                <w:szCs w:val="20"/>
              </w:rPr>
              <w:t xml:space="preserve">the </w:t>
            </w:r>
            <w:r w:rsidRPr="007A103B">
              <w:rPr>
                <w:sz w:val="20"/>
                <w:szCs w:val="20"/>
              </w:rPr>
              <w:t>last 2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A0525A">
            <w:pPr>
              <w:rPr>
                <w:sz w:val="20"/>
                <w:szCs w:val="20"/>
              </w:rPr>
            </w:pPr>
            <w:r w:rsidRPr="007A103B">
              <w:rPr>
                <w:sz w:val="20"/>
                <w:szCs w:val="20"/>
              </w:rPr>
              <w:t>TOT_CNT_3YR</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8F0057">
            <w:pPr>
              <w:rPr>
                <w:sz w:val="20"/>
                <w:szCs w:val="20"/>
              </w:rPr>
            </w:pPr>
            <w:r w:rsidRPr="007A103B">
              <w:rPr>
                <w:sz w:val="20"/>
                <w:szCs w:val="20"/>
              </w:rPr>
              <w:t xml:space="preserve">Total number of claims for </w:t>
            </w:r>
            <w:r w:rsidR="00773BE8" w:rsidRPr="007A103B">
              <w:rPr>
                <w:sz w:val="20"/>
                <w:szCs w:val="20"/>
              </w:rPr>
              <w:t xml:space="preserve">the </w:t>
            </w:r>
            <w:r w:rsidRPr="007A103B">
              <w:rPr>
                <w:sz w:val="20"/>
                <w:szCs w:val="20"/>
              </w:rPr>
              <w:t xml:space="preserve">party in </w:t>
            </w:r>
            <w:r w:rsidR="00773BE8" w:rsidRPr="007A103B">
              <w:rPr>
                <w:sz w:val="20"/>
                <w:szCs w:val="20"/>
              </w:rPr>
              <w:t xml:space="preserve">the </w:t>
            </w:r>
            <w:r w:rsidRPr="007A103B">
              <w:rPr>
                <w:sz w:val="20"/>
                <w:szCs w:val="20"/>
              </w:rPr>
              <w:t>last 3 years </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A0525A">
            <w:pPr>
              <w:rPr>
                <w:sz w:val="20"/>
                <w:szCs w:val="20"/>
              </w:rPr>
            </w:pPr>
            <w:r w:rsidRPr="007A103B">
              <w:rPr>
                <w:sz w:val="20"/>
                <w:szCs w:val="20"/>
              </w:rPr>
              <w:t>TOT_AMT_1YR</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8F0057">
            <w:pPr>
              <w:rPr>
                <w:sz w:val="20"/>
                <w:szCs w:val="20"/>
              </w:rPr>
            </w:pPr>
            <w:r w:rsidRPr="007A103B">
              <w:rPr>
                <w:sz w:val="20"/>
                <w:szCs w:val="20"/>
              </w:rPr>
              <w:t>Total paid amount of claims</w:t>
            </w:r>
            <w:r w:rsidR="00CF70E6" w:rsidRPr="007A103B">
              <w:rPr>
                <w:sz w:val="20"/>
                <w:szCs w:val="20"/>
              </w:rPr>
              <w:t xml:space="preserve"> over all claim types </w:t>
            </w:r>
            <w:r w:rsidRPr="007A103B">
              <w:rPr>
                <w:sz w:val="20"/>
                <w:szCs w:val="20"/>
              </w:rPr>
              <w:t xml:space="preserve"> for </w:t>
            </w:r>
            <w:r w:rsidR="00CF70E6" w:rsidRPr="007A103B">
              <w:rPr>
                <w:sz w:val="20"/>
                <w:szCs w:val="20"/>
              </w:rPr>
              <w:t xml:space="preserve">the </w:t>
            </w:r>
            <w:r w:rsidRPr="007A103B">
              <w:rPr>
                <w:sz w:val="20"/>
                <w:szCs w:val="20"/>
              </w:rPr>
              <w:t xml:space="preserve">party in </w:t>
            </w:r>
            <w:r w:rsidR="00CF70E6" w:rsidRPr="007A103B">
              <w:rPr>
                <w:sz w:val="20"/>
                <w:szCs w:val="20"/>
              </w:rPr>
              <w:t xml:space="preserve">the </w:t>
            </w:r>
            <w:r w:rsidRPr="007A103B">
              <w:rPr>
                <w:sz w:val="20"/>
                <w:szCs w:val="20"/>
              </w:rPr>
              <w:t>last year</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A0525A">
            <w:pPr>
              <w:rPr>
                <w:sz w:val="20"/>
                <w:szCs w:val="20"/>
              </w:rPr>
            </w:pPr>
            <w:r w:rsidRPr="007A103B">
              <w:rPr>
                <w:sz w:val="20"/>
                <w:szCs w:val="20"/>
              </w:rPr>
              <w:t>TOT_AMT_2YR</w:t>
            </w:r>
          </w:p>
        </w:tc>
        <w:tc>
          <w:tcPr>
            <w:tcW w:w="3378" w:type="dxa"/>
            <w:tcBorders>
              <w:top w:val="nil"/>
              <w:left w:val="nil"/>
              <w:bottom w:val="single" w:sz="4" w:space="0" w:color="auto"/>
              <w:right w:val="single" w:sz="4" w:space="0" w:color="auto"/>
            </w:tcBorders>
            <w:shd w:val="clear" w:color="auto" w:fill="auto"/>
            <w:hideMark/>
          </w:tcPr>
          <w:p w:rsidR="00160D4E" w:rsidRPr="007A103B" w:rsidRDefault="00160D4E" w:rsidP="008F0057">
            <w:pPr>
              <w:rPr>
                <w:sz w:val="20"/>
                <w:szCs w:val="20"/>
              </w:rPr>
            </w:pPr>
            <w:r w:rsidRPr="007A103B">
              <w:rPr>
                <w:sz w:val="20"/>
                <w:szCs w:val="20"/>
              </w:rPr>
              <w:t>Total paid amount of claims</w:t>
            </w:r>
            <w:r w:rsidR="00CF70E6" w:rsidRPr="007A103B">
              <w:t xml:space="preserve"> </w:t>
            </w:r>
            <w:r w:rsidR="00CF70E6" w:rsidRPr="007A103B">
              <w:rPr>
                <w:sz w:val="20"/>
                <w:szCs w:val="20"/>
              </w:rPr>
              <w:t>over all claim types</w:t>
            </w:r>
            <w:r w:rsidRPr="007A103B">
              <w:rPr>
                <w:sz w:val="20"/>
                <w:szCs w:val="20"/>
              </w:rPr>
              <w:t xml:space="preserve"> for</w:t>
            </w:r>
            <w:r w:rsidR="00CF70E6" w:rsidRPr="007A103B">
              <w:rPr>
                <w:sz w:val="20"/>
                <w:szCs w:val="20"/>
              </w:rPr>
              <w:t xml:space="preserve"> the</w:t>
            </w:r>
            <w:r w:rsidRPr="007A103B">
              <w:rPr>
                <w:sz w:val="20"/>
                <w:szCs w:val="20"/>
              </w:rPr>
              <w:t xml:space="preserve"> party in </w:t>
            </w:r>
            <w:r w:rsidR="00CF70E6" w:rsidRPr="007A103B">
              <w:rPr>
                <w:sz w:val="20"/>
                <w:szCs w:val="20"/>
              </w:rPr>
              <w:t xml:space="preserve">the </w:t>
            </w:r>
            <w:r w:rsidRPr="007A103B">
              <w:rPr>
                <w:sz w:val="20"/>
                <w:szCs w:val="20"/>
              </w:rPr>
              <w:t>last 2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nil"/>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nil"/>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nil"/>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nil"/>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hideMark/>
          </w:tcPr>
          <w:p w:rsidR="00160D4E" w:rsidRPr="007A103B" w:rsidRDefault="00160D4E" w:rsidP="00A0525A">
            <w:pPr>
              <w:rPr>
                <w:sz w:val="20"/>
                <w:szCs w:val="20"/>
              </w:rPr>
            </w:pPr>
            <w:r w:rsidRPr="007A103B">
              <w:rPr>
                <w:sz w:val="20"/>
                <w:szCs w:val="20"/>
              </w:rPr>
              <w:t>TOT_AMT_3YR</w:t>
            </w:r>
          </w:p>
        </w:tc>
        <w:tc>
          <w:tcPr>
            <w:tcW w:w="3378" w:type="dxa"/>
            <w:tcBorders>
              <w:top w:val="single" w:sz="4" w:space="0" w:color="auto"/>
              <w:left w:val="nil"/>
              <w:bottom w:val="single" w:sz="4" w:space="0" w:color="auto"/>
              <w:right w:val="single" w:sz="4" w:space="0" w:color="auto"/>
            </w:tcBorders>
            <w:shd w:val="clear" w:color="auto" w:fill="auto"/>
            <w:hideMark/>
          </w:tcPr>
          <w:p w:rsidR="00160D4E" w:rsidRPr="007A103B" w:rsidRDefault="00160D4E" w:rsidP="008F0057">
            <w:pPr>
              <w:rPr>
                <w:sz w:val="20"/>
                <w:szCs w:val="20"/>
              </w:rPr>
            </w:pPr>
            <w:r w:rsidRPr="007A103B">
              <w:rPr>
                <w:sz w:val="20"/>
                <w:szCs w:val="20"/>
              </w:rPr>
              <w:t>Total paid amount of claims</w:t>
            </w:r>
            <w:r w:rsidR="00CF70E6" w:rsidRPr="007A103B">
              <w:t xml:space="preserve"> </w:t>
            </w:r>
            <w:r w:rsidR="00CF70E6" w:rsidRPr="007A103B">
              <w:rPr>
                <w:sz w:val="20"/>
                <w:szCs w:val="20"/>
              </w:rPr>
              <w:t>over all claim types</w:t>
            </w:r>
            <w:r w:rsidRPr="007A103B">
              <w:rPr>
                <w:sz w:val="20"/>
                <w:szCs w:val="20"/>
              </w:rPr>
              <w:t xml:space="preserve"> for </w:t>
            </w:r>
            <w:r w:rsidR="00CF70E6" w:rsidRPr="007A103B">
              <w:rPr>
                <w:sz w:val="20"/>
                <w:szCs w:val="20"/>
              </w:rPr>
              <w:t xml:space="preserve">the </w:t>
            </w:r>
            <w:r w:rsidRPr="007A103B">
              <w:rPr>
                <w:sz w:val="20"/>
                <w:szCs w:val="20"/>
              </w:rPr>
              <w:t>party in</w:t>
            </w:r>
            <w:r w:rsidR="00CF70E6" w:rsidRPr="007A103B">
              <w:rPr>
                <w:sz w:val="20"/>
                <w:szCs w:val="20"/>
              </w:rPr>
              <w:t xml:space="preserve"> the</w:t>
            </w:r>
            <w:r w:rsidRPr="007A103B">
              <w:rPr>
                <w:sz w:val="20"/>
                <w:szCs w:val="20"/>
              </w:rPr>
              <w:t xml:space="preserve"> last 3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160D4E" w:rsidRPr="007A103B" w:rsidRDefault="00160D4E" w:rsidP="000D7CD4">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rsidR="00160D4E" w:rsidRPr="007A103B" w:rsidRDefault="00160D4E" w:rsidP="000D7CD4">
            <w:pPr>
              <w:rPr>
                <w:sz w:val="20"/>
                <w:szCs w:val="20"/>
              </w:rPr>
            </w:pPr>
            <w:r w:rsidRPr="007A103B">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hideMark/>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hideMark/>
          </w:tcPr>
          <w:p w:rsidR="00160D4E" w:rsidRPr="007A103B" w:rsidRDefault="00160D4E" w:rsidP="000A3A97">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rsidP="00A0525A">
            <w:pPr>
              <w:rPr>
                <w:sz w:val="20"/>
                <w:szCs w:val="20"/>
              </w:rPr>
            </w:pPr>
            <w:r w:rsidRPr="007A103B">
              <w:rPr>
                <w:sz w:val="20"/>
                <w:szCs w:val="20"/>
              </w:rPr>
              <w:t>TOT_CNT_CO_1Y</w:t>
            </w:r>
          </w:p>
        </w:tc>
        <w:tc>
          <w:tcPr>
            <w:tcW w:w="3378" w:type="dxa"/>
            <w:tcBorders>
              <w:top w:val="single" w:sz="4" w:space="0" w:color="auto"/>
              <w:left w:val="nil"/>
              <w:bottom w:val="single" w:sz="4" w:space="0" w:color="auto"/>
              <w:right w:val="single" w:sz="4" w:space="0" w:color="auto"/>
            </w:tcBorders>
            <w:shd w:val="clear" w:color="auto" w:fill="auto"/>
          </w:tcPr>
          <w:p w:rsidR="00160D4E" w:rsidRPr="007A103B" w:rsidRDefault="00160D4E" w:rsidP="00FB3D70">
            <w:pPr>
              <w:rPr>
                <w:sz w:val="20"/>
                <w:szCs w:val="20"/>
              </w:rPr>
            </w:pPr>
            <w:r w:rsidRPr="007A103B">
              <w:rPr>
                <w:sz w:val="20"/>
                <w:szCs w:val="20"/>
              </w:rPr>
              <w:t>Number of collision claims</w:t>
            </w:r>
            <w:r w:rsidR="00FB3D70" w:rsidRPr="007A103B">
              <w:rPr>
                <w:sz w:val="20"/>
                <w:szCs w:val="20"/>
              </w:rPr>
              <w:t xml:space="preserve"> that had payments</w:t>
            </w:r>
            <w:r w:rsidRPr="007A103B">
              <w:rPr>
                <w:sz w:val="20"/>
                <w:szCs w:val="20"/>
              </w:rPr>
              <w:t xml:space="preserve"> in </w:t>
            </w:r>
            <w:r w:rsidR="00FB3D70" w:rsidRPr="007A103B">
              <w:rPr>
                <w:sz w:val="20"/>
                <w:szCs w:val="20"/>
              </w:rPr>
              <w:t xml:space="preserve">the </w:t>
            </w:r>
            <w:r w:rsidRPr="007A103B">
              <w:rPr>
                <w:sz w:val="20"/>
                <w:szCs w:val="20"/>
              </w:rPr>
              <w:t>last year</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160D4E" w:rsidRPr="007A103B"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pPr>
              <w:rPr>
                <w:sz w:val="20"/>
                <w:szCs w:val="20"/>
              </w:rPr>
            </w:pPr>
            <w:r w:rsidRPr="007A103B">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A103B" w:rsidRDefault="00160D4E" w:rsidP="002B5BB9">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rsidP="00A0525A">
            <w:pPr>
              <w:rPr>
                <w:sz w:val="20"/>
                <w:szCs w:val="20"/>
              </w:rPr>
            </w:pPr>
            <w:r w:rsidRPr="007A103B">
              <w:rPr>
                <w:sz w:val="20"/>
                <w:szCs w:val="20"/>
              </w:rPr>
              <w:t>TOT_CNT_CO_2Y</w:t>
            </w:r>
          </w:p>
        </w:tc>
        <w:tc>
          <w:tcPr>
            <w:tcW w:w="3378" w:type="dxa"/>
            <w:tcBorders>
              <w:top w:val="single" w:sz="4" w:space="0" w:color="auto"/>
              <w:left w:val="nil"/>
              <w:bottom w:val="single" w:sz="4" w:space="0" w:color="auto"/>
              <w:right w:val="single" w:sz="4" w:space="0" w:color="auto"/>
            </w:tcBorders>
            <w:shd w:val="clear" w:color="auto" w:fill="auto"/>
          </w:tcPr>
          <w:p w:rsidR="00160D4E" w:rsidRPr="007A103B" w:rsidRDefault="00160D4E" w:rsidP="00FB3D70">
            <w:pPr>
              <w:rPr>
                <w:sz w:val="20"/>
                <w:szCs w:val="20"/>
              </w:rPr>
            </w:pPr>
            <w:r w:rsidRPr="007A103B">
              <w:rPr>
                <w:sz w:val="20"/>
                <w:szCs w:val="20"/>
              </w:rPr>
              <w:t>Number of collision claims</w:t>
            </w:r>
            <w:r w:rsidR="00FB3D70" w:rsidRPr="007A103B">
              <w:rPr>
                <w:sz w:val="20"/>
                <w:szCs w:val="20"/>
              </w:rPr>
              <w:t xml:space="preserve"> that had payments</w:t>
            </w:r>
            <w:r w:rsidRPr="007A103B">
              <w:rPr>
                <w:sz w:val="20"/>
                <w:szCs w:val="20"/>
              </w:rPr>
              <w:t xml:space="preserve"> in </w:t>
            </w:r>
            <w:r w:rsidR="00FB3D70" w:rsidRPr="007A103B">
              <w:rPr>
                <w:sz w:val="20"/>
                <w:szCs w:val="20"/>
              </w:rPr>
              <w:t xml:space="preserve">the last </w:t>
            </w:r>
            <w:r w:rsidRPr="007A103B">
              <w:rPr>
                <w:sz w:val="20"/>
                <w:szCs w:val="20"/>
              </w:rPr>
              <w:t>2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160D4E" w:rsidRPr="007A103B"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pPr>
              <w:rPr>
                <w:sz w:val="20"/>
                <w:szCs w:val="20"/>
              </w:rPr>
            </w:pPr>
            <w:r w:rsidRPr="007A103B">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A103B" w:rsidRDefault="00160D4E" w:rsidP="002B5BB9">
            <w:pPr>
              <w:jc w:val="center"/>
              <w:rPr>
                <w:sz w:val="20"/>
                <w:szCs w:val="20"/>
              </w:rPr>
            </w:pPr>
            <w:r w:rsidRPr="007A103B">
              <w:rPr>
                <w:sz w:val="20"/>
                <w:szCs w:val="20"/>
              </w:rPr>
              <w:t>Y</w:t>
            </w:r>
          </w:p>
        </w:tc>
      </w:tr>
      <w:tr w:rsidR="00160D4E" w:rsidRPr="007A103B" w:rsidTr="007A103B">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A0525A" w:rsidP="00A0525A">
            <w:pPr>
              <w:rPr>
                <w:sz w:val="20"/>
                <w:szCs w:val="20"/>
              </w:rPr>
            </w:pPr>
            <w:r w:rsidRPr="007A103B">
              <w:rPr>
                <w:sz w:val="20"/>
                <w:szCs w:val="20"/>
              </w:rPr>
              <w:t>TOT_</w:t>
            </w:r>
            <w:r w:rsidR="00160D4E" w:rsidRPr="007A103B">
              <w:rPr>
                <w:sz w:val="20"/>
                <w:szCs w:val="20"/>
              </w:rPr>
              <w:t>CNT_CO_3Y</w:t>
            </w:r>
          </w:p>
        </w:tc>
        <w:tc>
          <w:tcPr>
            <w:tcW w:w="3378" w:type="dxa"/>
            <w:tcBorders>
              <w:top w:val="single" w:sz="4" w:space="0" w:color="auto"/>
              <w:left w:val="nil"/>
              <w:bottom w:val="single" w:sz="4" w:space="0" w:color="auto"/>
              <w:right w:val="single" w:sz="4" w:space="0" w:color="auto"/>
            </w:tcBorders>
            <w:shd w:val="clear" w:color="auto" w:fill="auto"/>
          </w:tcPr>
          <w:p w:rsidR="00160D4E" w:rsidRPr="007A103B" w:rsidRDefault="00160D4E" w:rsidP="00FB3D70">
            <w:pPr>
              <w:rPr>
                <w:sz w:val="20"/>
                <w:szCs w:val="20"/>
              </w:rPr>
            </w:pPr>
            <w:r w:rsidRPr="007A103B">
              <w:rPr>
                <w:sz w:val="20"/>
                <w:szCs w:val="20"/>
              </w:rPr>
              <w:t xml:space="preserve">Number of collision claims </w:t>
            </w:r>
            <w:r w:rsidR="00FB3D70" w:rsidRPr="007A103B">
              <w:rPr>
                <w:sz w:val="20"/>
                <w:szCs w:val="20"/>
              </w:rPr>
              <w:t xml:space="preserve">that had payments </w:t>
            </w:r>
            <w:r w:rsidRPr="007A103B">
              <w:rPr>
                <w:sz w:val="20"/>
                <w:szCs w:val="20"/>
              </w:rPr>
              <w:t xml:space="preserve">in </w:t>
            </w:r>
            <w:r w:rsidR="00FB3D70" w:rsidRPr="007A103B">
              <w:rPr>
                <w:sz w:val="20"/>
                <w:szCs w:val="20"/>
              </w:rPr>
              <w:t xml:space="preserve">the last </w:t>
            </w:r>
            <w:r w:rsidRPr="007A103B">
              <w:rPr>
                <w:sz w:val="20"/>
                <w:szCs w:val="20"/>
              </w:rPr>
              <w:t>3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160D4E" w:rsidRPr="007A103B"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pPr>
              <w:rPr>
                <w:sz w:val="20"/>
                <w:szCs w:val="20"/>
              </w:rPr>
            </w:pPr>
            <w:r w:rsidRPr="007A103B">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A103B" w:rsidRDefault="00160D4E" w:rsidP="002B5BB9">
            <w:pPr>
              <w:jc w:val="center"/>
              <w:rPr>
                <w:sz w:val="20"/>
                <w:szCs w:val="20"/>
              </w:rPr>
            </w:pPr>
            <w:r w:rsidRPr="007A103B">
              <w:rPr>
                <w:sz w:val="20"/>
                <w:szCs w:val="20"/>
              </w:rPr>
              <w:t>Y</w:t>
            </w:r>
          </w:p>
        </w:tc>
      </w:tr>
      <w:tr w:rsidR="00160D4E" w:rsidRPr="0078794F" w:rsidTr="007A103B">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rsidP="00A0525A">
            <w:pPr>
              <w:rPr>
                <w:sz w:val="20"/>
                <w:szCs w:val="20"/>
              </w:rPr>
            </w:pPr>
            <w:r w:rsidRPr="007A103B">
              <w:rPr>
                <w:sz w:val="20"/>
                <w:szCs w:val="20"/>
              </w:rPr>
              <w:t>TOT_AMT_CO_1Y</w:t>
            </w:r>
          </w:p>
        </w:tc>
        <w:tc>
          <w:tcPr>
            <w:tcW w:w="3378" w:type="dxa"/>
            <w:tcBorders>
              <w:top w:val="single" w:sz="4" w:space="0" w:color="auto"/>
              <w:left w:val="nil"/>
              <w:bottom w:val="single" w:sz="4" w:space="0" w:color="auto"/>
              <w:right w:val="single" w:sz="4" w:space="0" w:color="auto"/>
            </w:tcBorders>
            <w:shd w:val="clear" w:color="auto" w:fill="auto"/>
          </w:tcPr>
          <w:p w:rsidR="00160D4E" w:rsidRPr="007A103B" w:rsidRDefault="00160D4E" w:rsidP="0035272D">
            <w:pPr>
              <w:rPr>
                <w:sz w:val="20"/>
                <w:szCs w:val="20"/>
              </w:rPr>
            </w:pPr>
            <w:r w:rsidRPr="007A103B">
              <w:rPr>
                <w:sz w:val="20"/>
                <w:szCs w:val="20"/>
              </w:rPr>
              <w:t xml:space="preserve">Amount paid in collision claims </w:t>
            </w:r>
            <w:r w:rsidR="0035272D" w:rsidRPr="007A103B">
              <w:rPr>
                <w:sz w:val="20"/>
                <w:szCs w:val="20"/>
              </w:rPr>
              <w:t>in the last</w:t>
            </w:r>
            <w:r w:rsidRPr="007A103B">
              <w:rPr>
                <w:sz w:val="20"/>
                <w:szCs w:val="20"/>
              </w:rPr>
              <w:t xml:space="preserve"> year</w:t>
            </w:r>
          </w:p>
        </w:tc>
        <w:tc>
          <w:tcPr>
            <w:tcW w:w="1539" w:type="dxa"/>
            <w:tcBorders>
              <w:top w:val="single" w:sz="4" w:space="0" w:color="auto"/>
              <w:left w:val="nil"/>
              <w:bottom w:val="single" w:sz="4" w:space="0" w:color="auto"/>
              <w:right w:val="single" w:sz="4" w:space="0" w:color="auto"/>
            </w:tcBorders>
            <w:shd w:val="clear" w:color="auto" w:fill="auto"/>
          </w:tcPr>
          <w:p w:rsidR="00160D4E" w:rsidRPr="007A103B"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shd w:val="clear" w:color="auto" w:fill="auto"/>
          </w:tcPr>
          <w:p w:rsidR="00160D4E" w:rsidRPr="007A103B"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A103B" w:rsidRDefault="00160D4E">
            <w:pPr>
              <w:rPr>
                <w:sz w:val="20"/>
                <w:szCs w:val="20"/>
              </w:rPr>
            </w:pPr>
            <w:r w:rsidRPr="007A103B">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8794F" w:rsidRDefault="00160D4E" w:rsidP="002B5BB9">
            <w:pPr>
              <w:jc w:val="center"/>
              <w:rPr>
                <w:sz w:val="20"/>
                <w:szCs w:val="20"/>
              </w:rPr>
            </w:pPr>
            <w:r w:rsidRPr="007A103B">
              <w:rPr>
                <w:sz w:val="20"/>
                <w:szCs w:val="20"/>
              </w:rPr>
              <w:t>Y</w:t>
            </w:r>
          </w:p>
        </w:tc>
      </w:tr>
      <w:tr w:rsidR="00160D4E" w:rsidRPr="0078794F" w:rsidTr="00510428">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8794F" w:rsidRDefault="00160D4E" w:rsidP="00A0525A">
            <w:pPr>
              <w:rPr>
                <w:sz w:val="20"/>
                <w:szCs w:val="20"/>
              </w:rPr>
            </w:pPr>
            <w:r w:rsidRPr="0078794F">
              <w:rPr>
                <w:sz w:val="20"/>
                <w:szCs w:val="20"/>
              </w:rPr>
              <w:t>TOT_AMT_CO_2Y</w:t>
            </w:r>
          </w:p>
        </w:tc>
        <w:tc>
          <w:tcPr>
            <w:tcW w:w="3378" w:type="dxa"/>
            <w:tcBorders>
              <w:top w:val="single" w:sz="4" w:space="0" w:color="auto"/>
              <w:left w:val="nil"/>
              <w:bottom w:val="single" w:sz="4" w:space="0" w:color="auto"/>
              <w:right w:val="single" w:sz="4" w:space="0" w:color="auto"/>
            </w:tcBorders>
            <w:shd w:val="clear" w:color="auto" w:fill="auto"/>
          </w:tcPr>
          <w:p w:rsidR="00160D4E" w:rsidRPr="0078794F" w:rsidRDefault="00160D4E" w:rsidP="00EB46B7">
            <w:pPr>
              <w:rPr>
                <w:sz w:val="20"/>
                <w:szCs w:val="20"/>
              </w:rPr>
            </w:pPr>
            <w:r w:rsidRPr="0078794F">
              <w:rPr>
                <w:sz w:val="20"/>
                <w:szCs w:val="20"/>
              </w:rPr>
              <w:t>Amount paid in collision claims in</w:t>
            </w:r>
            <w:r w:rsidR="0035272D">
              <w:rPr>
                <w:sz w:val="20"/>
                <w:szCs w:val="20"/>
              </w:rPr>
              <w:t xml:space="preserve"> the last</w:t>
            </w:r>
            <w:r w:rsidRPr="0078794F">
              <w:rPr>
                <w:sz w:val="20"/>
                <w:szCs w:val="20"/>
              </w:rPr>
              <w:t xml:space="preserve"> 2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8794F"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tcPr>
          <w:p w:rsidR="00160D4E" w:rsidRPr="0078794F"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8794F" w:rsidRDefault="00160D4E">
            <w:pPr>
              <w:rPr>
                <w:sz w:val="20"/>
                <w:szCs w:val="20"/>
              </w:rPr>
            </w:pPr>
            <w:r w:rsidRPr="0078794F">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8794F" w:rsidRDefault="00160D4E" w:rsidP="002B5BB9">
            <w:pPr>
              <w:jc w:val="center"/>
              <w:rPr>
                <w:sz w:val="20"/>
                <w:szCs w:val="20"/>
              </w:rPr>
            </w:pPr>
            <w:r w:rsidRPr="0078794F">
              <w:rPr>
                <w:sz w:val="20"/>
                <w:szCs w:val="20"/>
              </w:rPr>
              <w:t>Y</w:t>
            </w:r>
          </w:p>
        </w:tc>
      </w:tr>
      <w:tr w:rsidR="00160D4E" w:rsidRPr="0078794F" w:rsidTr="00510428">
        <w:trPr>
          <w:cantSplit/>
          <w:trHeight w:val="350"/>
          <w:jc w:val="center"/>
        </w:trPr>
        <w:tc>
          <w:tcPr>
            <w:tcW w:w="3471" w:type="dxa"/>
            <w:tcBorders>
              <w:top w:val="single" w:sz="4" w:space="0" w:color="auto"/>
              <w:left w:val="single" w:sz="4" w:space="0" w:color="auto"/>
              <w:bottom w:val="single" w:sz="4" w:space="0" w:color="auto"/>
              <w:right w:val="single" w:sz="4" w:space="0" w:color="auto"/>
            </w:tcBorders>
            <w:shd w:val="clear" w:color="auto" w:fill="auto"/>
            <w:noWrap/>
          </w:tcPr>
          <w:p w:rsidR="00160D4E" w:rsidRPr="0078794F" w:rsidRDefault="00160D4E" w:rsidP="00A0525A">
            <w:pPr>
              <w:rPr>
                <w:sz w:val="20"/>
                <w:szCs w:val="20"/>
              </w:rPr>
            </w:pPr>
            <w:r w:rsidRPr="0078794F">
              <w:rPr>
                <w:sz w:val="20"/>
                <w:szCs w:val="20"/>
              </w:rPr>
              <w:t>TOT_AMT_CO_3Y</w:t>
            </w:r>
          </w:p>
        </w:tc>
        <w:tc>
          <w:tcPr>
            <w:tcW w:w="3378" w:type="dxa"/>
            <w:tcBorders>
              <w:top w:val="single" w:sz="4" w:space="0" w:color="auto"/>
              <w:left w:val="nil"/>
              <w:bottom w:val="single" w:sz="4" w:space="0" w:color="auto"/>
              <w:right w:val="single" w:sz="4" w:space="0" w:color="auto"/>
            </w:tcBorders>
            <w:shd w:val="clear" w:color="auto" w:fill="auto"/>
          </w:tcPr>
          <w:p w:rsidR="00160D4E" w:rsidRPr="0078794F" w:rsidRDefault="00160D4E" w:rsidP="00EB46B7">
            <w:pPr>
              <w:rPr>
                <w:sz w:val="20"/>
                <w:szCs w:val="20"/>
              </w:rPr>
            </w:pPr>
            <w:r w:rsidRPr="0078794F">
              <w:rPr>
                <w:sz w:val="20"/>
                <w:szCs w:val="20"/>
              </w:rPr>
              <w:t>Amount paid in collision claims in</w:t>
            </w:r>
            <w:r w:rsidR="0035272D">
              <w:rPr>
                <w:sz w:val="20"/>
                <w:szCs w:val="20"/>
              </w:rPr>
              <w:t xml:space="preserve"> the last</w:t>
            </w:r>
            <w:r w:rsidRPr="0078794F">
              <w:rPr>
                <w:sz w:val="20"/>
                <w:szCs w:val="20"/>
              </w:rPr>
              <w:t xml:space="preserve"> 3 years</w:t>
            </w:r>
          </w:p>
        </w:tc>
        <w:tc>
          <w:tcPr>
            <w:tcW w:w="1539" w:type="dxa"/>
            <w:tcBorders>
              <w:top w:val="single" w:sz="4" w:space="0" w:color="auto"/>
              <w:left w:val="nil"/>
              <w:bottom w:val="single" w:sz="4" w:space="0" w:color="auto"/>
              <w:right w:val="single" w:sz="4" w:space="0" w:color="auto"/>
            </w:tcBorders>
            <w:shd w:val="clear" w:color="auto" w:fill="auto"/>
          </w:tcPr>
          <w:p w:rsidR="00160D4E" w:rsidRPr="0078794F" w:rsidRDefault="00160D4E" w:rsidP="00DC760B">
            <w:pPr>
              <w:jc w:val="center"/>
              <w:rPr>
                <w:sz w:val="20"/>
                <w:szCs w:val="20"/>
              </w:rPr>
            </w:pPr>
          </w:p>
        </w:tc>
        <w:tc>
          <w:tcPr>
            <w:tcW w:w="2335" w:type="dxa"/>
            <w:tcBorders>
              <w:top w:val="single" w:sz="4" w:space="0" w:color="auto"/>
              <w:left w:val="single" w:sz="4" w:space="0" w:color="auto"/>
              <w:bottom w:val="single" w:sz="4" w:space="0" w:color="auto"/>
              <w:right w:val="single" w:sz="4" w:space="0" w:color="auto"/>
            </w:tcBorders>
          </w:tcPr>
          <w:p w:rsidR="00160D4E" w:rsidRPr="0078794F" w:rsidRDefault="00160D4E">
            <w:pPr>
              <w:rPr>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rsidR="00160D4E" w:rsidRPr="0078794F" w:rsidRDefault="00160D4E">
            <w:pPr>
              <w:rPr>
                <w:sz w:val="20"/>
                <w:szCs w:val="20"/>
              </w:rPr>
            </w:pPr>
            <w:r w:rsidRPr="0078794F">
              <w:rPr>
                <w:sz w:val="20"/>
                <w:szCs w:val="20"/>
              </w:rPr>
              <w:t>Claims Discovery</w:t>
            </w:r>
          </w:p>
        </w:tc>
        <w:tc>
          <w:tcPr>
            <w:tcW w:w="988" w:type="dxa"/>
            <w:tcBorders>
              <w:top w:val="single" w:sz="4" w:space="0" w:color="auto"/>
              <w:left w:val="nil"/>
              <w:bottom w:val="single" w:sz="4" w:space="0" w:color="auto"/>
              <w:right w:val="single" w:sz="4" w:space="0" w:color="auto"/>
            </w:tcBorders>
            <w:shd w:val="clear" w:color="auto" w:fill="auto"/>
            <w:noWrap/>
          </w:tcPr>
          <w:p w:rsidR="00160D4E" w:rsidRPr="007A103B" w:rsidRDefault="00160D4E" w:rsidP="000A3A97">
            <w:pPr>
              <w:jc w:val="center"/>
              <w:rPr>
                <w:sz w:val="20"/>
                <w:szCs w:val="20"/>
              </w:rPr>
            </w:pPr>
            <w:r w:rsidRPr="007A103B">
              <w:rPr>
                <w:sz w:val="20"/>
                <w:szCs w:val="20"/>
              </w:rPr>
              <w:t>N</w:t>
            </w:r>
          </w:p>
        </w:tc>
        <w:tc>
          <w:tcPr>
            <w:tcW w:w="997" w:type="dxa"/>
            <w:tcBorders>
              <w:top w:val="single" w:sz="4" w:space="0" w:color="auto"/>
              <w:left w:val="nil"/>
              <w:bottom w:val="single" w:sz="4" w:space="0" w:color="auto"/>
              <w:right w:val="single" w:sz="4" w:space="0" w:color="auto"/>
            </w:tcBorders>
            <w:shd w:val="clear" w:color="auto" w:fill="auto"/>
          </w:tcPr>
          <w:p w:rsidR="00160D4E" w:rsidRPr="0078794F" w:rsidRDefault="00160D4E" w:rsidP="002B5BB9">
            <w:pPr>
              <w:jc w:val="center"/>
              <w:rPr>
                <w:sz w:val="20"/>
                <w:szCs w:val="20"/>
              </w:rPr>
            </w:pPr>
            <w:r w:rsidRPr="0078794F">
              <w:rPr>
                <w:sz w:val="20"/>
                <w:szCs w:val="20"/>
              </w:rPr>
              <w:t>Y</w:t>
            </w:r>
          </w:p>
        </w:tc>
      </w:tr>
    </w:tbl>
    <w:p w:rsidR="00994DB5" w:rsidRDefault="00994DB5" w:rsidP="00A67625">
      <w:pPr>
        <w:pStyle w:val="ListParagraph"/>
        <w:rPr>
          <w:sz w:val="22"/>
          <w:szCs w:val="22"/>
          <w:highlight w:val="yellow"/>
        </w:rPr>
      </w:pPr>
    </w:p>
    <w:p w:rsidR="00994DB5" w:rsidRDefault="00994DB5" w:rsidP="00A67625">
      <w:pPr>
        <w:pStyle w:val="ListParagraph"/>
        <w:rPr>
          <w:sz w:val="22"/>
          <w:szCs w:val="22"/>
          <w:highlight w:val="yellow"/>
        </w:rPr>
      </w:pPr>
    </w:p>
    <w:p w:rsidR="00994DB5" w:rsidRPr="00A67625" w:rsidRDefault="00994DB5" w:rsidP="00A67625">
      <w:pPr>
        <w:pStyle w:val="ListParagraph"/>
        <w:rPr>
          <w:sz w:val="22"/>
          <w:szCs w:val="22"/>
          <w:highlight w:val="yellow"/>
        </w:rPr>
      </w:pPr>
    </w:p>
    <w:p w:rsidR="00DE12C3" w:rsidRDefault="00DE12C3" w:rsidP="00DC5E88">
      <w:pPr>
        <w:pStyle w:val="ListParagraph"/>
        <w:tabs>
          <w:tab w:val="left" w:pos="4560"/>
        </w:tabs>
        <w:ind w:left="360"/>
        <w:rPr>
          <w:sz w:val="22"/>
          <w:szCs w:val="22"/>
          <w:highlight w:val="yellow"/>
        </w:rPr>
      </w:pPr>
    </w:p>
    <w:p w:rsidR="00994DB5" w:rsidRDefault="00994DB5">
      <w:pPr>
        <w:rPr>
          <w:sz w:val="22"/>
          <w:szCs w:val="22"/>
          <w:highlight w:val="yellow"/>
        </w:rPr>
        <w:sectPr w:rsidR="00994DB5" w:rsidSect="00F9562A">
          <w:pgSz w:w="15840" w:h="12240" w:orient="landscape"/>
          <w:pgMar w:top="720" w:right="720" w:bottom="720" w:left="720" w:header="720" w:footer="432" w:gutter="0"/>
          <w:cols w:space="720"/>
          <w:docGrid w:linePitch="360"/>
        </w:sectPr>
      </w:pPr>
    </w:p>
    <w:p w:rsidR="00645DEE" w:rsidRPr="00EE37E8" w:rsidRDefault="00645DEE" w:rsidP="00645DEE">
      <w:pPr>
        <w:pStyle w:val="ListParagraph"/>
        <w:numPr>
          <w:ilvl w:val="0"/>
          <w:numId w:val="1"/>
        </w:numPr>
        <w:rPr>
          <w:b/>
        </w:rPr>
      </w:pPr>
      <w:bookmarkStart w:id="16" w:name="_Toc381889603"/>
      <w:r w:rsidRPr="00EE37E8">
        <w:rPr>
          <w:rStyle w:val="Style1Char"/>
          <w:rFonts w:ascii="Times New Roman" w:hAnsi="Times New Roman" w:cs="Times New Roman"/>
        </w:rPr>
        <w:lastRenderedPageBreak/>
        <w:t xml:space="preserve">Third Party </w:t>
      </w:r>
      <w:r w:rsidR="000451CE" w:rsidRPr="00EE37E8">
        <w:rPr>
          <w:rStyle w:val="Style1Char"/>
          <w:rFonts w:ascii="Times New Roman" w:hAnsi="Times New Roman" w:cs="Times New Roman"/>
        </w:rPr>
        <w:t xml:space="preserve">Data and Vendor </w:t>
      </w:r>
      <w:r w:rsidRPr="00EE37E8">
        <w:rPr>
          <w:rStyle w:val="Style1Char"/>
          <w:rFonts w:ascii="Times New Roman" w:hAnsi="Times New Roman" w:cs="Times New Roman"/>
        </w:rPr>
        <w:t>Requirements</w:t>
      </w:r>
      <w:bookmarkEnd w:id="16"/>
      <w:r w:rsidR="00BC1ADB" w:rsidRPr="00EE37E8">
        <w:rPr>
          <w:b/>
        </w:rPr>
        <w:t xml:space="preserve"> – </w:t>
      </w:r>
      <w:r w:rsidR="00841C03">
        <w:rPr>
          <w:b/>
        </w:rPr>
        <w:t>N</w:t>
      </w:r>
      <w:r w:rsidR="00994DB5">
        <w:rPr>
          <w:b/>
        </w:rPr>
        <w:t>/A</w:t>
      </w:r>
    </w:p>
    <w:p w:rsidR="000451CE" w:rsidRDefault="000451CE" w:rsidP="000451CE">
      <w:pPr>
        <w:pStyle w:val="ListParagraph"/>
        <w:rPr>
          <w:sz w:val="22"/>
          <w:szCs w:val="22"/>
        </w:rPr>
      </w:pPr>
    </w:p>
    <w:p w:rsidR="00841C03" w:rsidRPr="00EE37E8" w:rsidRDefault="00841C03" w:rsidP="000451CE">
      <w:pPr>
        <w:pStyle w:val="ListParagraph"/>
        <w:rPr>
          <w:sz w:val="22"/>
          <w:szCs w:val="22"/>
        </w:rPr>
      </w:pPr>
    </w:p>
    <w:p w:rsidR="000451CE" w:rsidRPr="00D0117F" w:rsidRDefault="000451CE" w:rsidP="002F4943">
      <w:pPr>
        <w:pStyle w:val="Style1"/>
        <w:rPr>
          <w:rFonts w:ascii="Times New Roman" w:hAnsi="Times New Roman" w:cs="Times New Roman"/>
        </w:rPr>
      </w:pPr>
      <w:bookmarkStart w:id="17" w:name="_Toc381889604"/>
      <w:r w:rsidRPr="00D0117F">
        <w:rPr>
          <w:rFonts w:ascii="Times New Roman" w:hAnsi="Times New Roman" w:cs="Times New Roman"/>
        </w:rPr>
        <w:t>Volume, SLA, Performance, Availability, Data Retention</w:t>
      </w:r>
      <w:bookmarkEnd w:id="17"/>
    </w:p>
    <w:p w:rsidR="00D0117F" w:rsidRDefault="00D0117F" w:rsidP="00D0117F">
      <w:pPr>
        <w:pStyle w:val="ListParagraph"/>
        <w:numPr>
          <w:ilvl w:val="1"/>
          <w:numId w:val="1"/>
        </w:numPr>
        <w:rPr>
          <w:szCs w:val="22"/>
        </w:rPr>
      </w:pPr>
      <w:r w:rsidRPr="00EE37E8">
        <w:rPr>
          <w:szCs w:val="22"/>
        </w:rPr>
        <w:t xml:space="preserve">Expected volumes – </w:t>
      </w:r>
      <w:r>
        <w:rPr>
          <w:szCs w:val="22"/>
        </w:rPr>
        <w:t xml:space="preserve">The </w:t>
      </w:r>
      <w:r w:rsidRPr="00EE37E8">
        <w:rPr>
          <w:szCs w:val="22"/>
        </w:rPr>
        <w:t>number of transactions per month</w:t>
      </w:r>
      <w:r>
        <w:rPr>
          <w:szCs w:val="22"/>
        </w:rPr>
        <w:t xml:space="preserve"> will</w:t>
      </w:r>
      <w:r w:rsidRPr="00EE37E8">
        <w:rPr>
          <w:szCs w:val="22"/>
        </w:rPr>
        <w:t xml:space="preserve"> ramp up over time.</w:t>
      </w:r>
    </w:p>
    <w:p w:rsidR="00D0117F" w:rsidRPr="007A103B" w:rsidRDefault="00D0117F" w:rsidP="00D0117F">
      <w:pPr>
        <w:pStyle w:val="ListParagraph"/>
        <w:numPr>
          <w:ilvl w:val="2"/>
          <w:numId w:val="1"/>
        </w:numPr>
        <w:rPr>
          <w:szCs w:val="22"/>
        </w:rPr>
      </w:pPr>
      <w:r w:rsidRPr="007A103B">
        <w:rPr>
          <w:szCs w:val="22"/>
        </w:rPr>
        <w:t xml:space="preserve">Interactive </w:t>
      </w:r>
      <w:r w:rsidR="003E6169" w:rsidRPr="007A103B">
        <w:rPr>
          <w:szCs w:val="22"/>
        </w:rPr>
        <w:t>–</w:t>
      </w:r>
      <w:r w:rsidRPr="007A103B">
        <w:rPr>
          <w:szCs w:val="22"/>
        </w:rPr>
        <w:t xml:space="preserve"> </w:t>
      </w:r>
      <w:r w:rsidR="003E6169" w:rsidRPr="007A103B">
        <w:rPr>
          <w:szCs w:val="22"/>
        </w:rPr>
        <w:t>Within five years, expected volume is 4 million transactions per year.</w:t>
      </w:r>
    </w:p>
    <w:p w:rsidR="00D0117F" w:rsidRPr="007A103B" w:rsidRDefault="00D0117F" w:rsidP="00D0117F">
      <w:pPr>
        <w:pStyle w:val="ListParagraph"/>
        <w:numPr>
          <w:ilvl w:val="2"/>
          <w:numId w:val="1"/>
        </w:numPr>
        <w:rPr>
          <w:szCs w:val="22"/>
        </w:rPr>
      </w:pPr>
      <w:r w:rsidRPr="007A103B">
        <w:rPr>
          <w:szCs w:val="22"/>
        </w:rPr>
        <w:t xml:space="preserve">Batch </w:t>
      </w:r>
      <w:r w:rsidR="003E6169" w:rsidRPr="007A103B">
        <w:rPr>
          <w:szCs w:val="22"/>
        </w:rPr>
        <w:t>–</w:t>
      </w:r>
      <w:r w:rsidRPr="007A103B">
        <w:rPr>
          <w:szCs w:val="22"/>
        </w:rPr>
        <w:t xml:space="preserve"> </w:t>
      </w:r>
      <w:r w:rsidR="003E6169" w:rsidRPr="007A103B">
        <w:rPr>
          <w:szCs w:val="22"/>
        </w:rPr>
        <w:t>Within five years, expected volume is 8 million transactions per year.</w:t>
      </w:r>
    </w:p>
    <w:p w:rsidR="00D0117F" w:rsidRPr="007A103B" w:rsidRDefault="00D0117F" w:rsidP="00D0117F">
      <w:pPr>
        <w:pStyle w:val="ListParagraph"/>
        <w:ind w:left="1080"/>
        <w:rPr>
          <w:szCs w:val="22"/>
        </w:rPr>
      </w:pPr>
    </w:p>
    <w:p w:rsidR="00D0117F" w:rsidRPr="007A103B" w:rsidRDefault="00D0117F" w:rsidP="00D0117F">
      <w:pPr>
        <w:pStyle w:val="ListParagraph"/>
        <w:numPr>
          <w:ilvl w:val="1"/>
          <w:numId w:val="1"/>
        </w:numPr>
        <w:rPr>
          <w:szCs w:val="22"/>
        </w:rPr>
      </w:pPr>
      <w:r w:rsidRPr="007A103B">
        <w:rPr>
          <w:szCs w:val="22"/>
        </w:rPr>
        <w:t>Expected performance – response time to be useful for customers in their process</w:t>
      </w:r>
    </w:p>
    <w:p w:rsidR="00D0117F" w:rsidRPr="007A103B" w:rsidRDefault="00D0117F" w:rsidP="00D0117F">
      <w:pPr>
        <w:pStyle w:val="ListParagraph"/>
        <w:numPr>
          <w:ilvl w:val="2"/>
          <w:numId w:val="1"/>
        </w:numPr>
        <w:rPr>
          <w:szCs w:val="22"/>
        </w:rPr>
      </w:pPr>
      <w:r w:rsidRPr="007A103B">
        <w:rPr>
          <w:szCs w:val="22"/>
        </w:rPr>
        <w:t>Interactive</w:t>
      </w:r>
      <w:r w:rsidR="00990C06" w:rsidRPr="007A103B">
        <w:rPr>
          <w:szCs w:val="22"/>
        </w:rPr>
        <w:t xml:space="preserve"> </w:t>
      </w:r>
      <w:r w:rsidR="00420485" w:rsidRPr="007A103B">
        <w:rPr>
          <w:szCs w:val="22"/>
        </w:rPr>
        <w:t>–</w:t>
      </w:r>
      <w:r w:rsidR="00990C06" w:rsidRPr="007A103B">
        <w:rPr>
          <w:szCs w:val="22"/>
        </w:rPr>
        <w:t xml:space="preserve"> </w:t>
      </w:r>
      <w:r w:rsidR="00420485" w:rsidRPr="007A103B">
        <w:rPr>
          <w:szCs w:val="22"/>
        </w:rPr>
        <w:t>Four to five seconds for attribute transactions.</w:t>
      </w:r>
    </w:p>
    <w:p w:rsidR="00D0117F" w:rsidRPr="007A103B" w:rsidRDefault="00D0117F" w:rsidP="00D0117F">
      <w:pPr>
        <w:pStyle w:val="ListParagraph"/>
        <w:numPr>
          <w:ilvl w:val="2"/>
          <w:numId w:val="1"/>
        </w:numPr>
        <w:rPr>
          <w:szCs w:val="22"/>
        </w:rPr>
      </w:pPr>
      <w:r w:rsidRPr="007A103B">
        <w:rPr>
          <w:szCs w:val="22"/>
        </w:rPr>
        <w:t xml:space="preserve">Batch – expected turnaround time for batch files </w:t>
      </w:r>
      <w:r w:rsidR="00990C06" w:rsidRPr="007A103B">
        <w:rPr>
          <w:szCs w:val="22"/>
        </w:rPr>
        <w:t>–</w:t>
      </w:r>
      <w:r w:rsidRPr="007A103B">
        <w:rPr>
          <w:szCs w:val="22"/>
        </w:rPr>
        <w:t xml:space="preserve"> </w:t>
      </w:r>
      <w:r w:rsidR="00990C06" w:rsidRPr="007A103B">
        <w:rPr>
          <w:szCs w:val="22"/>
        </w:rPr>
        <w:t>less than 24 hours</w:t>
      </w:r>
    </w:p>
    <w:p w:rsidR="00D0117F" w:rsidRPr="00C74316" w:rsidRDefault="00D0117F" w:rsidP="00D0117F">
      <w:pPr>
        <w:pStyle w:val="ListParagraph"/>
        <w:ind w:left="1080"/>
        <w:contextualSpacing w:val="0"/>
        <w:rPr>
          <w:i/>
          <w:color w:val="1F497D" w:themeColor="text2"/>
          <w:szCs w:val="22"/>
        </w:rPr>
      </w:pPr>
      <w:r w:rsidRPr="00845CBD">
        <w:rPr>
          <w:i/>
          <w:color w:val="1F497D" w:themeColor="text2"/>
          <w:szCs w:val="22"/>
        </w:rPr>
        <w:t>Expected performance – Performance expectations should fall within acceptable ranges (95% of transaction in less than 2 seconds, 99.85% of transactions within 5 seconds).</w:t>
      </w:r>
    </w:p>
    <w:p w:rsidR="00D0117F" w:rsidRPr="00287F75" w:rsidRDefault="00D0117F" w:rsidP="00D0117F">
      <w:pPr>
        <w:pStyle w:val="ListParagraph"/>
        <w:ind w:left="0"/>
        <w:rPr>
          <w:i/>
          <w:szCs w:val="22"/>
        </w:rPr>
      </w:pPr>
    </w:p>
    <w:p w:rsidR="00D0117F" w:rsidRPr="00420485" w:rsidRDefault="00D0117F" w:rsidP="00420485">
      <w:pPr>
        <w:pStyle w:val="ListParagraph"/>
        <w:numPr>
          <w:ilvl w:val="1"/>
          <w:numId w:val="1"/>
        </w:numPr>
        <w:rPr>
          <w:szCs w:val="22"/>
        </w:rPr>
      </w:pPr>
      <w:r w:rsidRPr="00420485">
        <w:rPr>
          <w:szCs w:val="22"/>
        </w:rPr>
        <w:t>Expected availability is 24 X 7 with Rules maintenance window Sunday at Midnight – 6:00 a.m.</w:t>
      </w:r>
      <w:r w:rsidR="00420485">
        <w:rPr>
          <w:szCs w:val="22"/>
        </w:rPr>
        <w:t xml:space="preserve"> </w:t>
      </w:r>
      <w:r w:rsidR="00420485" w:rsidRPr="00420485">
        <w:rPr>
          <w:sz w:val="22"/>
          <w:szCs w:val="22"/>
        </w:rPr>
        <w:t xml:space="preserve"> </w:t>
      </w:r>
      <w:r w:rsidR="00420485">
        <w:rPr>
          <w:sz w:val="22"/>
          <w:szCs w:val="22"/>
        </w:rPr>
        <w:t>Interactive orders will be submitted at all times other than during scheduled maintenance windows.</w:t>
      </w:r>
    </w:p>
    <w:p w:rsidR="00D0117F" w:rsidRPr="00EE37E8" w:rsidRDefault="00D0117F" w:rsidP="00D0117F">
      <w:pPr>
        <w:pStyle w:val="ListParagraph"/>
        <w:ind w:left="0"/>
        <w:rPr>
          <w:szCs w:val="22"/>
        </w:rPr>
      </w:pPr>
    </w:p>
    <w:p w:rsidR="00D0117F" w:rsidRDefault="00D0117F" w:rsidP="00D0117F">
      <w:pPr>
        <w:pStyle w:val="ListParagraph"/>
        <w:numPr>
          <w:ilvl w:val="1"/>
          <w:numId w:val="1"/>
        </w:numPr>
        <w:rPr>
          <w:szCs w:val="22"/>
        </w:rPr>
      </w:pPr>
      <w:r w:rsidRPr="00EE37E8">
        <w:rPr>
          <w:szCs w:val="22"/>
        </w:rPr>
        <w:t xml:space="preserve">Data retention requirements – </w:t>
      </w:r>
      <w:r w:rsidR="00F610DD">
        <w:rPr>
          <w:szCs w:val="22"/>
        </w:rPr>
        <w:t xml:space="preserve">Contributions should be retained for a minimum of 7 years.  Interactive inquiries and results should be retained </w:t>
      </w:r>
      <w:r w:rsidRPr="00EE37E8">
        <w:rPr>
          <w:szCs w:val="22"/>
        </w:rPr>
        <w:t xml:space="preserve">online </w:t>
      </w:r>
      <w:r w:rsidR="00F610DD">
        <w:rPr>
          <w:szCs w:val="22"/>
        </w:rPr>
        <w:t xml:space="preserve">for </w:t>
      </w:r>
      <w:r w:rsidRPr="00EE37E8">
        <w:rPr>
          <w:szCs w:val="22"/>
        </w:rPr>
        <w:t>6</w:t>
      </w:r>
      <w:r w:rsidR="00F610DD">
        <w:rPr>
          <w:szCs w:val="22"/>
        </w:rPr>
        <w:t xml:space="preserve"> months and archived for 5 years.</w:t>
      </w:r>
    </w:p>
    <w:p w:rsidR="00D0117F" w:rsidRPr="00420485" w:rsidRDefault="00D0117F" w:rsidP="00420485">
      <w:pPr>
        <w:ind w:left="720"/>
        <w:rPr>
          <w:sz w:val="22"/>
          <w:szCs w:val="22"/>
        </w:rPr>
      </w:pPr>
    </w:p>
    <w:p w:rsidR="000451CE" w:rsidRPr="00EE37E8" w:rsidRDefault="000451CE" w:rsidP="000451CE">
      <w:pPr>
        <w:pStyle w:val="ListParagraph"/>
        <w:ind w:left="0"/>
        <w:rPr>
          <w:sz w:val="22"/>
          <w:szCs w:val="22"/>
        </w:rPr>
      </w:pPr>
    </w:p>
    <w:p w:rsidR="000451CE" w:rsidRPr="00FD2BC8" w:rsidRDefault="000451CE" w:rsidP="000451CE">
      <w:pPr>
        <w:pStyle w:val="ListParagraph"/>
        <w:rPr>
          <w:sz w:val="22"/>
          <w:szCs w:val="22"/>
        </w:rPr>
      </w:pPr>
    </w:p>
    <w:p w:rsidR="000451CE" w:rsidRPr="004357CC" w:rsidRDefault="009B0C6C" w:rsidP="002F4943">
      <w:pPr>
        <w:pStyle w:val="Style1"/>
        <w:rPr>
          <w:rFonts w:ascii="Times New Roman" w:hAnsi="Times New Roman" w:cs="Times New Roman"/>
        </w:rPr>
      </w:pPr>
      <w:bookmarkStart w:id="18" w:name="_Toc381889605"/>
      <w:r w:rsidRPr="004357CC">
        <w:rPr>
          <w:rFonts w:ascii="Times New Roman" w:hAnsi="Times New Roman" w:cs="Times New Roman"/>
        </w:rPr>
        <w:t>Product Configuration</w:t>
      </w:r>
      <w:bookmarkEnd w:id="18"/>
    </w:p>
    <w:p w:rsidR="00B37A53" w:rsidRPr="00FD2BC8" w:rsidRDefault="00B37A53" w:rsidP="00C248E3">
      <w:pPr>
        <w:pStyle w:val="Style1"/>
        <w:numPr>
          <w:ilvl w:val="0"/>
          <w:numId w:val="0"/>
        </w:numPr>
        <w:ind w:left="360"/>
        <w:rPr>
          <w:rFonts w:ascii="Times New Roman" w:hAnsi="Times New Roman" w:cs="Times New Roman"/>
          <w:b w:val="0"/>
          <w:sz w:val="22"/>
          <w:szCs w:val="22"/>
        </w:rPr>
      </w:pPr>
    </w:p>
    <w:p w:rsidR="009B0C6C" w:rsidRPr="007A103B" w:rsidRDefault="009B0C6C" w:rsidP="000C0DD5">
      <w:pPr>
        <w:pStyle w:val="ListParagraph"/>
        <w:numPr>
          <w:ilvl w:val="1"/>
          <w:numId w:val="1"/>
        </w:numPr>
        <w:rPr>
          <w:sz w:val="22"/>
          <w:szCs w:val="22"/>
        </w:rPr>
      </w:pPr>
      <w:r>
        <w:rPr>
          <w:sz w:val="22"/>
          <w:szCs w:val="22"/>
        </w:rPr>
        <w:t xml:space="preserve">The attribute products should follow the same account setup process as all other Claims – </w:t>
      </w:r>
      <w:proofErr w:type="spellStart"/>
      <w:r>
        <w:rPr>
          <w:sz w:val="22"/>
          <w:szCs w:val="22"/>
        </w:rPr>
        <w:t>MBSi</w:t>
      </w:r>
      <w:proofErr w:type="spellEnd"/>
      <w:r>
        <w:rPr>
          <w:sz w:val="22"/>
          <w:szCs w:val="22"/>
        </w:rPr>
        <w:t xml:space="preserve"> </w:t>
      </w:r>
      <w:r w:rsidR="00F23809" w:rsidRPr="007A103B">
        <w:rPr>
          <w:sz w:val="22"/>
          <w:szCs w:val="22"/>
        </w:rPr>
        <w:t xml:space="preserve">(Market Code) </w:t>
      </w:r>
      <w:r w:rsidRPr="007A103B">
        <w:rPr>
          <w:sz w:val="22"/>
          <w:szCs w:val="22"/>
        </w:rPr>
        <w:t>products under Adjuster accounts.</w:t>
      </w:r>
    </w:p>
    <w:p w:rsidR="009B0C6C" w:rsidRDefault="009B0C6C" w:rsidP="000C0DD5">
      <w:pPr>
        <w:pStyle w:val="ListParagraph"/>
        <w:numPr>
          <w:ilvl w:val="1"/>
          <w:numId w:val="1"/>
        </w:numPr>
        <w:rPr>
          <w:sz w:val="22"/>
          <w:szCs w:val="22"/>
        </w:rPr>
      </w:pPr>
      <w:r>
        <w:rPr>
          <w:sz w:val="22"/>
          <w:szCs w:val="22"/>
        </w:rPr>
        <w:t>Two new product selections are required on the New Account screen.</w:t>
      </w:r>
    </w:p>
    <w:p w:rsidR="009B0C6C" w:rsidRDefault="009B0C6C" w:rsidP="000C0DD5">
      <w:pPr>
        <w:pStyle w:val="ListParagraph"/>
        <w:numPr>
          <w:ilvl w:val="2"/>
          <w:numId w:val="1"/>
        </w:numPr>
        <w:rPr>
          <w:sz w:val="22"/>
          <w:szCs w:val="22"/>
        </w:rPr>
      </w:pPr>
      <w:r>
        <w:rPr>
          <w:sz w:val="22"/>
          <w:szCs w:val="22"/>
        </w:rPr>
        <w:t>Auto Claims Fraud Attributes</w:t>
      </w:r>
    </w:p>
    <w:p w:rsidR="009B0C6C" w:rsidRDefault="009B0C6C" w:rsidP="000C0DD5">
      <w:pPr>
        <w:pStyle w:val="ListParagraph"/>
        <w:numPr>
          <w:ilvl w:val="2"/>
          <w:numId w:val="1"/>
        </w:numPr>
        <w:rPr>
          <w:sz w:val="22"/>
          <w:szCs w:val="22"/>
        </w:rPr>
      </w:pPr>
      <w:r>
        <w:rPr>
          <w:sz w:val="22"/>
          <w:szCs w:val="22"/>
        </w:rPr>
        <w:t>Auto Subrogation Attributes</w:t>
      </w:r>
    </w:p>
    <w:p w:rsidR="006B2B1E" w:rsidRDefault="009B0C6C" w:rsidP="000C0DD5">
      <w:pPr>
        <w:pStyle w:val="ListParagraph"/>
        <w:numPr>
          <w:ilvl w:val="1"/>
          <w:numId w:val="1"/>
        </w:numPr>
        <w:rPr>
          <w:sz w:val="22"/>
          <w:szCs w:val="22"/>
        </w:rPr>
      </w:pPr>
      <w:r>
        <w:rPr>
          <w:sz w:val="22"/>
          <w:szCs w:val="22"/>
        </w:rPr>
        <w:t>On the Product Configuration screen</w:t>
      </w:r>
      <w:r w:rsidR="006B2B1E">
        <w:rPr>
          <w:sz w:val="22"/>
          <w:szCs w:val="22"/>
        </w:rPr>
        <w:t xml:space="preserve">, the following </w:t>
      </w:r>
      <w:proofErr w:type="spellStart"/>
      <w:r w:rsidR="006B2B1E">
        <w:rPr>
          <w:sz w:val="22"/>
          <w:szCs w:val="22"/>
        </w:rPr>
        <w:t>masterfiles</w:t>
      </w:r>
      <w:proofErr w:type="spellEnd"/>
      <w:r w:rsidR="006B2B1E">
        <w:rPr>
          <w:sz w:val="22"/>
          <w:szCs w:val="22"/>
        </w:rPr>
        <w:t xml:space="preserve"> should appear in the configuration list for </w:t>
      </w:r>
      <w:r w:rsidR="006B2B1E" w:rsidRPr="006B2B1E">
        <w:rPr>
          <w:sz w:val="22"/>
          <w:szCs w:val="22"/>
          <w:u w:val="single"/>
        </w:rPr>
        <w:t>each</w:t>
      </w:r>
      <w:r w:rsidR="006B2B1E">
        <w:rPr>
          <w:sz w:val="22"/>
          <w:szCs w:val="22"/>
        </w:rPr>
        <w:t xml:space="preserve"> product:</w:t>
      </w:r>
    </w:p>
    <w:p w:rsidR="006B2B1E" w:rsidRDefault="00442D78" w:rsidP="000C0DD5">
      <w:pPr>
        <w:pStyle w:val="ListParagraph"/>
        <w:numPr>
          <w:ilvl w:val="2"/>
          <w:numId w:val="1"/>
        </w:numPr>
        <w:rPr>
          <w:sz w:val="22"/>
          <w:szCs w:val="22"/>
        </w:rPr>
      </w:pPr>
      <w:r>
        <w:rPr>
          <w:sz w:val="22"/>
          <w:szCs w:val="22"/>
        </w:rPr>
        <w:t>Carrier Discovery</w:t>
      </w:r>
    </w:p>
    <w:p w:rsidR="009B0C6C" w:rsidRDefault="006B2B1E" w:rsidP="000C0DD5">
      <w:pPr>
        <w:pStyle w:val="ListParagraph"/>
        <w:numPr>
          <w:ilvl w:val="2"/>
          <w:numId w:val="1"/>
        </w:numPr>
        <w:rPr>
          <w:sz w:val="22"/>
          <w:szCs w:val="22"/>
        </w:rPr>
      </w:pPr>
      <w:r>
        <w:rPr>
          <w:sz w:val="22"/>
          <w:szCs w:val="22"/>
        </w:rPr>
        <w:t>ISS</w:t>
      </w:r>
    </w:p>
    <w:p w:rsidR="006B2B1E" w:rsidRDefault="006B2B1E" w:rsidP="000C0DD5">
      <w:pPr>
        <w:pStyle w:val="ListParagraph"/>
        <w:numPr>
          <w:ilvl w:val="2"/>
          <w:numId w:val="1"/>
        </w:numPr>
        <w:rPr>
          <w:sz w:val="22"/>
          <w:szCs w:val="22"/>
        </w:rPr>
      </w:pPr>
      <w:r>
        <w:rPr>
          <w:sz w:val="22"/>
          <w:szCs w:val="22"/>
        </w:rPr>
        <w:t>Rules</w:t>
      </w:r>
    </w:p>
    <w:p w:rsidR="006B2B1E" w:rsidRDefault="006B2B1E" w:rsidP="000C0DD5">
      <w:pPr>
        <w:pStyle w:val="ListParagraph"/>
        <w:numPr>
          <w:ilvl w:val="2"/>
          <w:numId w:val="1"/>
        </w:numPr>
        <w:rPr>
          <w:sz w:val="22"/>
          <w:szCs w:val="22"/>
        </w:rPr>
      </w:pPr>
      <w:r>
        <w:rPr>
          <w:sz w:val="22"/>
          <w:szCs w:val="22"/>
        </w:rPr>
        <w:t xml:space="preserve">Claims </w:t>
      </w:r>
      <w:proofErr w:type="spellStart"/>
      <w:r>
        <w:rPr>
          <w:sz w:val="22"/>
          <w:szCs w:val="22"/>
        </w:rPr>
        <w:t>Datafill</w:t>
      </w:r>
      <w:proofErr w:type="spellEnd"/>
    </w:p>
    <w:p w:rsidR="000C0DD5" w:rsidRPr="007A103B" w:rsidRDefault="006B2B1E" w:rsidP="000C0DD5">
      <w:pPr>
        <w:pStyle w:val="ListParagraph"/>
        <w:numPr>
          <w:ilvl w:val="1"/>
          <w:numId w:val="1"/>
        </w:numPr>
        <w:rPr>
          <w:sz w:val="22"/>
          <w:szCs w:val="22"/>
        </w:rPr>
      </w:pPr>
      <w:r w:rsidRPr="007A103B">
        <w:rPr>
          <w:sz w:val="22"/>
          <w:szCs w:val="22"/>
        </w:rPr>
        <w:t xml:space="preserve">Add both products to the </w:t>
      </w:r>
      <w:r w:rsidR="000C0DD5" w:rsidRPr="007A103B">
        <w:rPr>
          <w:sz w:val="22"/>
          <w:szCs w:val="22"/>
        </w:rPr>
        <w:t xml:space="preserve">ISS </w:t>
      </w:r>
      <w:proofErr w:type="spellStart"/>
      <w:r w:rsidR="000C0DD5" w:rsidRPr="007A103B">
        <w:rPr>
          <w:sz w:val="22"/>
          <w:szCs w:val="22"/>
        </w:rPr>
        <w:t>masterfile</w:t>
      </w:r>
      <w:proofErr w:type="spellEnd"/>
      <w:r w:rsidR="000C0DD5" w:rsidRPr="007A103B">
        <w:rPr>
          <w:sz w:val="22"/>
          <w:szCs w:val="22"/>
        </w:rPr>
        <w:t xml:space="preserve">.  Use the same defaults as Analytics at First notice of Loss – </w:t>
      </w:r>
      <w:r w:rsidR="000C0DD5" w:rsidRPr="00F649D2">
        <w:rPr>
          <w:sz w:val="22"/>
          <w:szCs w:val="22"/>
        </w:rPr>
        <w:t>Fraud</w:t>
      </w:r>
      <w:r w:rsidR="00567EB6" w:rsidRPr="00F649D2">
        <w:rPr>
          <w:sz w:val="22"/>
          <w:szCs w:val="22"/>
        </w:rPr>
        <w:t xml:space="preserve"> with the exception of Platform</w:t>
      </w:r>
      <w:r w:rsidR="000C0DD5" w:rsidRPr="00F649D2">
        <w:rPr>
          <w:sz w:val="22"/>
          <w:szCs w:val="22"/>
        </w:rPr>
        <w:t>.</w:t>
      </w:r>
      <w:r w:rsidR="00567EB6" w:rsidRPr="00F649D2">
        <w:rPr>
          <w:sz w:val="22"/>
          <w:szCs w:val="22"/>
        </w:rPr>
        <w:t xml:space="preserve">  The Platform selection should be “Rules</w:t>
      </w:r>
      <w:r w:rsidR="007A103B" w:rsidRPr="00F649D2">
        <w:rPr>
          <w:sz w:val="22"/>
          <w:szCs w:val="22"/>
        </w:rPr>
        <w:t>/</w:t>
      </w:r>
      <w:r w:rsidR="00567EB6" w:rsidRPr="00F649D2">
        <w:rPr>
          <w:sz w:val="22"/>
          <w:szCs w:val="22"/>
        </w:rPr>
        <w:t>Batch</w:t>
      </w:r>
      <w:r w:rsidR="007B5733" w:rsidRPr="00F649D2">
        <w:rPr>
          <w:sz w:val="22"/>
          <w:szCs w:val="22"/>
        </w:rPr>
        <w:t>” with no other</w:t>
      </w:r>
      <w:r w:rsidR="007B5733" w:rsidRPr="007A103B">
        <w:rPr>
          <w:sz w:val="22"/>
          <w:szCs w:val="22"/>
        </w:rPr>
        <w:t xml:space="preserve"> option available for selection.</w:t>
      </w:r>
    </w:p>
    <w:p w:rsidR="0011057F" w:rsidRPr="00F23809" w:rsidRDefault="006B2B1E" w:rsidP="00F23809">
      <w:pPr>
        <w:pStyle w:val="ListParagraph"/>
        <w:numPr>
          <w:ilvl w:val="1"/>
          <w:numId w:val="1"/>
        </w:numPr>
        <w:rPr>
          <w:sz w:val="22"/>
          <w:szCs w:val="22"/>
        </w:rPr>
      </w:pPr>
      <w:r>
        <w:rPr>
          <w:sz w:val="22"/>
          <w:szCs w:val="22"/>
        </w:rPr>
        <w:t xml:space="preserve"> </w:t>
      </w:r>
      <w:r w:rsidR="000C0DD5">
        <w:rPr>
          <w:sz w:val="22"/>
          <w:szCs w:val="22"/>
        </w:rPr>
        <w:t xml:space="preserve">Add both products to the Claims </w:t>
      </w:r>
      <w:proofErr w:type="spellStart"/>
      <w:r w:rsidR="000C0DD5">
        <w:rPr>
          <w:sz w:val="22"/>
          <w:szCs w:val="22"/>
        </w:rPr>
        <w:t>Datafill</w:t>
      </w:r>
      <w:proofErr w:type="spellEnd"/>
      <w:r w:rsidR="000C0DD5">
        <w:rPr>
          <w:sz w:val="22"/>
          <w:szCs w:val="22"/>
        </w:rPr>
        <w:t xml:space="preserve"> </w:t>
      </w:r>
      <w:proofErr w:type="spellStart"/>
      <w:r w:rsidR="000C0DD5">
        <w:rPr>
          <w:sz w:val="22"/>
          <w:szCs w:val="22"/>
        </w:rPr>
        <w:t>masterfile</w:t>
      </w:r>
      <w:proofErr w:type="spellEnd"/>
      <w:r w:rsidR="000C0DD5">
        <w:rPr>
          <w:sz w:val="22"/>
          <w:szCs w:val="22"/>
        </w:rPr>
        <w:t>.  Each product should have its own No/Yes selection box.</w:t>
      </w:r>
    </w:p>
    <w:p w:rsidR="0011057F" w:rsidRDefault="0011057F">
      <w:pPr>
        <w:rPr>
          <w:b/>
        </w:rPr>
      </w:pPr>
      <w:r>
        <w:br w:type="page"/>
      </w:r>
    </w:p>
    <w:p w:rsidR="008B17B4" w:rsidRPr="006409FE" w:rsidRDefault="008B17B4" w:rsidP="000B1276">
      <w:pPr>
        <w:pStyle w:val="Style1"/>
        <w:rPr>
          <w:rFonts w:ascii="Times New Roman" w:hAnsi="Times New Roman" w:cs="Times New Roman"/>
        </w:rPr>
      </w:pPr>
      <w:bookmarkStart w:id="19" w:name="_Toc381889606"/>
      <w:r w:rsidRPr="006409FE">
        <w:rPr>
          <w:rFonts w:ascii="Times New Roman" w:hAnsi="Times New Roman" w:cs="Times New Roman"/>
        </w:rPr>
        <w:lastRenderedPageBreak/>
        <w:t xml:space="preserve">Support Tool </w:t>
      </w:r>
      <w:r w:rsidR="0011057F">
        <w:rPr>
          <w:rFonts w:ascii="Times New Roman" w:hAnsi="Times New Roman" w:cs="Times New Roman"/>
        </w:rPr>
        <w:t xml:space="preserve">– Claims </w:t>
      </w:r>
      <w:proofErr w:type="spellStart"/>
      <w:r w:rsidR="0011057F">
        <w:rPr>
          <w:rFonts w:ascii="Times New Roman" w:hAnsi="Times New Roman" w:cs="Times New Roman"/>
        </w:rPr>
        <w:t>Datafill</w:t>
      </w:r>
      <w:bookmarkEnd w:id="19"/>
      <w:proofErr w:type="spellEnd"/>
    </w:p>
    <w:p w:rsidR="00131BD3" w:rsidRPr="00131BD3" w:rsidRDefault="00131BD3" w:rsidP="00131BD3">
      <w:pPr>
        <w:ind w:left="720"/>
        <w:rPr>
          <w:sz w:val="22"/>
          <w:szCs w:val="22"/>
          <w:highlight w:val="yellow"/>
        </w:rPr>
      </w:pPr>
    </w:p>
    <w:p w:rsidR="0011057F" w:rsidRPr="004343DC" w:rsidRDefault="0011057F" w:rsidP="0011057F">
      <w:pPr>
        <w:pStyle w:val="ListParagraph"/>
        <w:numPr>
          <w:ilvl w:val="1"/>
          <w:numId w:val="1"/>
        </w:numPr>
        <w:rPr>
          <w:sz w:val="22"/>
          <w:szCs w:val="22"/>
        </w:rPr>
      </w:pPr>
      <w:r w:rsidRPr="004343DC">
        <w:rPr>
          <w:sz w:val="22"/>
          <w:szCs w:val="22"/>
        </w:rPr>
        <w:t>The Support Tool must display the following:</w:t>
      </w:r>
    </w:p>
    <w:p w:rsidR="0011057F" w:rsidRPr="004343DC" w:rsidRDefault="0011057F" w:rsidP="0011057F">
      <w:pPr>
        <w:pStyle w:val="ListParagraph"/>
        <w:numPr>
          <w:ilvl w:val="2"/>
          <w:numId w:val="1"/>
        </w:numPr>
        <w:rPr>
          <w:sz w:val="22"/>
          <w:szCs w:val="22"/>
        </w:rPr>
      </w:pPr>
      <w:r w:rsidRPr="004343DC">
        <w:rPr>
          <w:sz w:val="22"/>
          <w:szCs w:val="22"/>
        </w:rPr>
        <w:t xml:space="preserve">The client inquiry and product response for interactive </w:t>
      </w:r>
      <w:r w:rsidR="00217C72" w:rsidRPr="004343DC">
        <w:rPr>
          <w:sz w:val="22"/>
          <w:szCs w:val="22"/>
        </w:rPr>
        <w:t xml:space="preserve">transactions </w:t>
      </w:r>
      <w:r w:rsidRPr="004343DC">
        <w:rPr>
          <w:sz w:val="22"/>
          <w:szCs w:val="22"/>
        </w:rPr>
        <w:t>including each person and each vehicle and the corresponding attributes developed for each entity</w:t>
      </w:r>
    </w:p>
    <w:p w:rsidR="0011057F" w:rsidRPr="004343DC" w:rsidRDefault="0011057F" w:rsidP="0011057F">
      <w:pPr>
        <w:pStyle w:val="ListParagraph"/>
        <w:numPr>
          <w:ilvl w:val="2"/>
          <w:numId w:val="1"/>
        </w:numPr>
        <w:rPr>
          <w:sz w:val="22"/>
          <w:szCs w:val="22"/>
        </w:rPr>
      </w:pPr>
      <w:r w:rsidRPr="004343DC">
        <w:rPr>
          <w:sz w:val="22"/>
          <w:szCs w:val="22"/>
        </w:rPr>
        <w:t>The data provided to the attributes process</w:t>
      </w:r>
      <w:r w:rsidR="00DA0B08" w:rsidRPr="004343DC">
        <w:rPr>
          <w:sz w:val="22"/>
          <w:szCs w:val="22"/>
        </w:rPr>
        <w:t xml:space="preserve"> (attribute inquiry)</w:t>
      </w:r>
      <w:r w:rsidRPr="004343DC">
        <w:rPr>
          <w:sz w:val="22"/>
          <w:szCs w:val="22"/>
        </w:rPr>
        <w:t xml:space="preserve"> for batch and the product result including each person and each vehicle and the corresponding attributes developed for each entity</w:t>
      </w:r>
    </w:p>
    <w:p w:rsidR="0011057F" w:rsidRPr="004343DC" w:rsidRDefault="0011057F" w:rsidP="0011057F">
      <w:pPr>
        <w:pStyle w:val="ListParagraph"/>
        <w:numPr>
          <w:ilvl w:val="2"/>
          <w:numId w:val="1"/>
        </w:numPr>
        <w:rPr>
          <w:sz w:val="22"/>
          <w:szCs w:val="22"/>
        </w:rPr>
      </w:pPr>
      <w:r w:rsidRPr="004343DC">
        <w:rPr>
          <w:sz w:val="22"/>
          <w:szCs w:val="22"/>
        </w:rPr>
        <w:t>Orders and results for all products accessed to collect attributes:</w:t>
      </w:r>
    </w:p>
    <w:p w:rsidR="0011057F" w:rsidRPr="004343DC" w:rsidRDefault="0011057F" w:rsidP="0011057F">
      <w:pPr>
        <w:pStyle w:val="ListParagraph"/>
        <w:numPr>
          <w:ilvl w:val="3"/>
          <w:numId w:val="1"/>
        </w:numPr>
        <w:rPr>
          <w:sz w:val="22"/>
          <w:szCs w:val="22"/>
        </w:rPr>
      </w:pPr>
      <w:r w:rsidRPr="004343DC">
        <w:rPr>
          <w:sz w:val="22"/>
          <w:szCs w:val="22"/>
        </w:rPr>
        <w:t>Carrier Discovery</w:t>
      </w:r>
    </w:p>
    <w:p w:rsidR="0011057F" w:rsidRPr="004343DC" w:rsidRDefault="0011057F" w:rsidP="0011057F">
      <w:pPr>
        <w:pStyle w:val="ListParagraph"/>
        <w:numPr>
          <w:ilvl w:val="3"/>
          <w:numId w:val="1"/>
        </w:numPr>
        <w:rPr>
          <w:sz w:val="22"/>
          <w:szCs w:val="22"/>
        </w:rPr>
      </w:pPr>
      <w:r w:rsidRPr="004343DC">
        <w:rPr>
          <w:sz w:val="22"/>
          <w:szCs w:val="22"/>
        </w:rPr>
        <w:t>Claims Discovery</w:t>
      </w:r>
    </w:p>
    <w:p w:rsidR="0011057F" w:rsidRPr="004343DC" w:rsidRDefault="0011057F" w:rsidP="0011057F">
      <w:pPr>
        <w:pStyle w:val="ListParagraph"/>
        <w:numPr>
          <w:ilvl w:val="3"/>
          <w:numId w:val="1"/>
        </w:numPr>
        <w:rPr>
          <w:sz w:val="22"/>
          <w:szCs w:val="22"/>
        </w:rPr>
      </w:pPr>
      <w:r w:rsidRPr="004343DC">
        <w:rPr>
          <w:sz w:val="22"/>
          <w:szCs w:val="22"/>
        </w:rPr>
        <w:t>Lead Integrity</w:t>
      </w:r>
    </w:p>
    <w:p w:rsidR="0011057F" w:rsidRPr="004343DC" w:rsidRDefault="00217C72" w:rsidP="0011057F">
      <w:pPr>
        <w:pStyle w:val="ListParagraph"/>
        <w:numPr>
          <w:ilvl w:val="1"/>
          <w:numId w:val="1"/>
        </w:numPr>
        <w:rPr>
          <w:sz w:val="22"/>
          <w:szCs w:val="22"/>
        </w:rPr>
      </w:pPr>
      <w:r w:rsidRPr="004343DC">
        <w:rPr>
          <w:sz w:val="22"/>
          <w:szCs w:val="22"/>
        </w:rPr>
        <w:t>Add an identifier and value(s) to the Summary section of each transaction that specifies the type of data requested.  Note that more than one type of data may be requested by a single transaction:</w:t>
      </w:r>
    </w:p>
    <w:p w:rsidR="00217C72" w:rsidRPr="004343DC" w:rsidRDefault="00217C72" w:rsidP="00217C72">
      <w:pPr>
        <w:pStyle w:val="ListParagraph"/>
        <w:numPr>
          <w:ilvl w:val="2"/>
          <w:numId w:val="1"/>
        </w:numPr>
        <w:rPr>
          <w:sz w:val="22"/>
          <w:szCs w:val="22"/>
        </w:rPr>
      </w:pPr>
      <w:r w:rsidRPr="004343DC">
        <w:rPr>
          <w:sz w:val="22"/>
          <w:szCs w:val="22"/>
        </w:rPr>
        <w:t>FNOL Score</w:t>
      </w:r>
    </w:p>
    <w:p w:rsidR="00217C72" w:rsidRPr="004343DC" w:rsidRDefault="00217C72" w:rsidP="00217C72">
      <w:pPr>
        <w:pStyle w:val="ListParagraph"/>
        <w:numPr>
          <w:ilvl w:val="2"/>
          <w:numId w:val="1"/>
        </w:numPr>
        <w:rPr>
          <w:sz w:val="22"/>
          <w:szCs w:val="22"/>
        </w:rPr>
      </w:pPr>
      <w:r w:rsidRPr="004343DC">
        <w:rPr>
          <w:sz w:val="22"/>
          <w:szCs w:val="22"/>
        </w:rPr>
        <w:t>Fraud Attributes</w:t>
      </w:r>
    </w:p>
    <w:p w:rsidR="00217C72" w:rsidRPr="004343DC" w:rsidRDefault="00217C72" w:rsidP="00217C72">
      <w:pPr>
        <w:pStyle w:val="ListParagraph"/>
        <w:numPr>
          <w:ilvl w:val="2"/>
          <w:numId w:val="1"/>
        </w:numPr>
        <w:rPr>
          <w:sz w:val="22"/>
          <w:szCs w:val="22"/>
        </w:rPr>
      </w:pPr>
      <w:r w:rsidRPr="004343DC">
        <w:rPr>
          <w:sz w:val="22"/>
          <w:szCs w:val="22"/>
        </w:rPr>
        <w:t>Subro</w:t>
      </w:r>
      <w:r w:rsidR="004343DC">
        <w:rPr>
          <w:sz w:val="22"/>
          <w:szCs w:val="22"/>
        </w:rPr>
        <w:t>gation</w:t>
      </w:r>
      <w:r w:rsidRPr="004343DC">
        <w:rPr>
          <w:sz w:val="22"/>
          <w:szCs w:val="22"/>
        </w:rPr>
        <w:t xml:space="preserve"> Attributes</w:t>
      </w:r>
    </w:p>
    <w:p w:rsidR="00217C72" w:rsidRPr="004343DC" w:rsidRDefault="00217C72" w:rsidP="00217C72">
      <w:pPr>
        <w:pStyle w:val="ListParagraph"/>
        <w:numPr>
          <w:ilvl w:val="1"/>
          <w:numId w:val="1"/>
        </w:numPr>
        <w:rPr>
          <w:sz w:val="22"/>
          <w:szCs w:val="22"/>
        </w:rPr>
      </w:pPr>
      <w:r w:rsidRPr="004343DC">
        <w:rPr>
          <w:sz w:val="22"/>
          <w:szCs w:val="22"/>
        </w:rPr>
        <w:t>Add an identifier and value to the Summary section of each transaction that specifies how the transaction was submitted:</w:t>
      </w:r>
    </w:p>
    <w:p w:rsidR="00217C72" w:rsidRPr="004343DC" w:rsidRDefault="00217C72" w:rsidP="00217C72">
      <w:pPr>
        <w:pStyle w:val="ListParagraph"/>
        <w:numPr>
          <w:ilvl w:val="2"/>
          <w:numId w:val="1"/>
        </w:numPr>
        <w:rPr>
          <w:sz w:val="22"/>
          <w:szCs w:val="22"/>
        </w:rPr>
      </w:pPr>
      <w:r w:rsidRPr="004343DC">
        <w:rPr>
          <w:sz w:val="22"/>
          <w:szCs w:val="22"/>
        </w:rPr>
        <w:t>Batch</w:t>
      </w:r>
    </w:p>
    <w:p w:rsidR="00217C72" w:rsidRPr="004343DC" w:rsidRDefault="00217C72" w:rsidP="00217C72">
      <w:pPr>
        <w:pStyle w:val="ListParagraph"/>
        <w:numPr>
          <w:ilvl w:val="2"/>
          <w:numId w:val="1"/>
        </w:numPr>
        <w:rPr>
          <w:sz w:val="22"/>
          <w:szCs w:val="22"/>
        </w:rPr>
      </w:pPr>
      <w:r w:rsidRPr="004343DC">
        <w:rPr>
          <w:sz w:val="22"/>
          <w:szCs w:val="22"/>
        </w:rPr>
        <w:t>Interactive</w:t>
      </w:r>
    </w:p>
    <w:p w:rsidR="0003762D" w:rsidRPr="00CC7F83" w:rsidRDefault="0003762D" w:rsidP="0003762D">
      <w:pPr>
        <w:pStyle w:val="ListParagraph"/>
        <w:numPr>
          <w:ilvl w:val="1"/>
          <w:numId w:val="1"/>
        </w:numPr>
        <w:rPr>
          <w:sz w:val="22"/>
          <w:szCs w:val="22"/>
        </w:rPr>
      </w:pPr>
      <w:r w:rsidRPr="004343DC">
        <w:rPr>
          <w:sz w:val="22"/>
          <w:szCs w:val="22"/>
        </w:rPr>
        <w:t xml:space="preserve">Add an identifier and value to the Summary section of each transaction that specifies the Scoring </w:t>
      </w:r>
      <w:r w:rsidRPr="00CC7F83">
        <w:rPr>
          <w:sz w:val="22"/>
          <w:szCs w:val="22"/>
        </w:rPr>
        <w:t>Date.</w:t>
      </w:r>
      <w:r w:rsidR="004343DC" w:rsidRPr="00CC7F83">
        <w:rPr>
          <w:sz w:val="22"/>
          <w:szCs w:val="22"/>
        </w:rPr>
        <w:t xml:space="preserve">  Scoring Date applies only to the Fraud and Subrogation attribute packs.  It is the date as of which the attributes were calculated.</w:t>
      </w:r>
    </w:p>
    <w:p w:rsidR="00217C72" w:rsidRPr="00CC7F83" w:rsidRDefault="00217C72" w:rsidP="00217C72">
      <w:pPr>
        <w:pStyle w:val="ListParagraph"/>
        <w:numPr>
          <w:ilvl w:val="1"/>
          <w:numId w:val="1"/>
        </w:numPr>
        <w:rPr>
          <w:sz w:val="22"/>
          <w:szCs w:val="22"/>
        </w:rPr>
      </w:pPr>
      <w:r w:rsidRPr="00CC7F83">
        <w:rPr>
          <w:sz w:val="22"/>
          <w:szCs w:val="22"/>
        </w:rPr>
        <w:t xml:space="preserve">The Support Tool requirements </w:t>
      </w:r>
      <w:r w:rsidR="002A55A2" w:rsidRPr="00CC7F83">
        <w:rPr>
          <w:sz w:val="22"/>
          <w:szCs w:val="22"/>
        </w:rPr>
        <w:t>that support</w:t>
      </w:r>
      <w:r w:rsidRPr="00CC7F83">
        <w:rPr>
          <w:sz w:val="22"/>
          <w:szCs w:val="22"/>
        </w:rPr>
        <w:t xml:space="preserve"> Fraud Analytics at First Notice of Loss</w:t>
      </w:r>
      <w:r w:rsidR="002A55A2" w:rsidRPr="00CC7F83">
        <w:rPr>
          <w:sz w:val="22"/>
          <w:szCs w:val="22"/>
        </w:rPr>
        <w:t xml:space="preserve"> remain the same.  The same person-based search criteria apply to attribute transactions.</w:t>
      </w:r>
    </w:p>
    <w:p w:rsidR="002A55A2" w:rsidRPr="00CC7F83" w:rsidRDefault="002A55A2" w:rsidP="00217C72">
      <w:pPr>
        <w:pStyle w:val="ListParagraph"/>
        <w:numPr>
          <w:ilvl w:val="1"/>
          <w:numId w:val="1"/>
        </w:numPr>
        <w:rPr>
          <w:sz w:val="22"/>
          <w:szCs w:val="22"/>
        </w:rPr>
      </w:pPr>
      <w:r w:rsidRPr="00CC7F83">
        <w:rPr>
          <w:sz w:val="22"/>
          <w:szCs w:val="22"/>
        </w:rPr>
        <w:t xml:space="preserve">Add VIN </w:t>
      </w:r>
      <w:r w:rsidR="00DF583E" w:rsidRPr="00CC7F83">
        <w:rPr>
          <w:sz w:val="22"/>
          <w:szCs w:val="22"/>
        </w:rPr>
        <w:t>as an additional search criterion.</w:t>
      </w:r>
    </w:p>
    <w:p w:rsidR="00414633" w:rsidRPr="00CC7F83" w:rsidRDefault="00414633" w:rsidP="00217C72">
      <w:pPr>
        <w:pStyle w:val="ListParagraph"/>
        <w:numPr>
          <w:ilvl w:val="1"/>
          <w:numId w:val="1"/>
        </w:numPr>
        <w:rPr>
          <w:sz w:val="22"/>
          <w:szCs w:val="22"/>
        </w:rPr>
      </w:pPr>
      <w:r w:rsidRPr="00CC7F83">
        <w:rPr>
          <w:sz w:val="22"/>
          <w:szCs w:val="22"/>
        </w:rPr>
        <w:t>Add the following to the Search Type drop-down list:</w:t>
      </w:r>
    </w:p>
    <w:p w:rsidR="00414633" w:rsidRPr="00CC7F83" w:rsidRDefault="00414633" w:rsidP="00414633">
      <w:pPr>
        <w:pStyle w:val="ListParagraph"/>
        <w:numPr>
          <w:ilvl w:val="2"/>
          <w:numId w:val="1"/>
        </w:numPr>
        <w:rPr>
          <w:sz w:val="22"/>
          <w:szCs w:val="22"/>
        </w:rPr>
      </w:pPr>
      <w:r w:rsidRPr="00CC7F83">
        <w:rPr>
          <w:sz w:val="22"/>
          <w:szCs w:val="22"/>
        </w:rPr>
        <w:t>Auto Claims Fraud Attributes</w:t>
      </w:r>
    </w:p>
    <w:p w:rsidR="00414633" w:rsidRPr="00CC7F83" w:rsidRDefault="00414633" w:rsidP="00414633">
      <w:pPr>
        <w:pStyle w:val="ListParagraph"/>
        <w:numPr>
          <w:ilvl w:val="2"/>
          <w:numId w:val="1"/>
        </w:numPr>
        <w:rPr>
          <w:sz w:val="22"/>
          <w:szCs w:val="22"/>
        </w:rPr>
      </w:pPr>
      <w:r w:rsidRPr="00CC7F83">
        <w:rPr>
          <w:sz w:val="22"/>
          <w:szCs w:val="22"/>
        </w:rPr>
        <w:t>Auto Subrogation Attributes</w:t>
      </w:r>
    </w:p>
    <w:p w:rsidR="0011057F" w:rsidRPr="00CC7F83" w:rsidRDefault="0011057F" w:rsidP="00A71BC4">
      <w:pPr>
        <w:ind w:left="1080"/>
        <w:rPr>
          <w:sz w:val="22"/>
          <w:szCs w:val="22"/>
        </w:rPr>
      </w:pPr>
    </w:p>
    <w:p w:rsidR="002859F7" w:rsidRPr="00CC7F83" w:rsidRDefault="002859F7" w:rsidP="002859F7">
      <w:pPr>
        <w:ind w:left="1080"/>
      </w:pPr>
    </w:p>
    <w:p w:rsidR="001A0969" w:rsidRPr="00CC7F83" w:rsidRDefault="001A0969" w:rsidP="000B1276">
      <w:pPr>
        <w:pStyle w:val="Style1"/>
        <w:rPr>
          <w:rFonts w:ascii="Times New Roman" w:hAnsi="Times New Roman" w:cs="Times New Roman"/>
        </w:rPr>
        <w:sectPr w:rsidR="001A0969" w:rsidRPr="00CC7F83" w:rsidSect="00994DB5">
          <w:pgSz w:w="12240" w:h="15840"/>
          <w:pgMar w:top="1440" w:right="1080" w:bottom="1440" w:left="1080" w:header="720" w:footer="432" w:gutter="0"/>
          <w:cols w:space="720"/>
          <w:docGrid w:linePitch="360"/>
        </w:sectPr>
      </w:pPr>
    </w:p>
    <w:p w:rsidR="00020968" w:rsidRPr="000C6546" w:rsidRDefault="00B57B60" w:rsidP="000B1276">
      <w:pPr>
        <w:pStyle w:val="Style1"/>
        <w:rPr>
          <w:rFonts w:ascii="Times New Roman" w:hAnsi="Times New Roman" w:cs="Times New Roman"/>
        </w:rPr>
      </w:pPr>
      <w:bookmarkStart w:id="20" w:name="_Toc381889607"/>
      <w:r w:rsidRPr="000C6546">
        <w:rPr>
          <w:rFonts w:ascii="Times New Roman" w:hAnsi="Times New Roman" w:cs="Times New Roman"/>
        </w:rPr>
        <w:lastRenderedPageBreak/>
        <w:t>Management Reports</w:t>
      </w:r>
      <w:bookmarkEnd w:id="20"/>
    </w:p>
    <w:p w:rsidR="00D42AAB" w:rsidRPr="00426F83" w:rsidRDefault="00A509D3" w:rsidP="005846B8">
      <w:pPr>
        <w:pStyle w:val="ListParagraph"/>
        <w:numPr>
          <w:ilvl w:val="1"/>
          <w:numId w:val="1"/>
        </w:numPr>
        <w:rPr>
          <w:sz w:val="22"/>
          <w:szCs w:val="22"/>
        </w:rPr>
      </w:pPr>
      <w:r w:rsidRPr="00426F83">
        <w:rPr>
          <w:sz w:val="22"/>
          <w:szCs w:val="22"/>
        </w:rPr>
        <w:t>The</w:t>
      </w:r>
      <w:r w:rsidR="009F21BA" w:rsidRPr="00426F83">
        <w:rPr>
          <w:sz w:val="22"/>
          <w:szCs w:val="22"/>
        </w:rPr>
        <w:t xml:space="preserve">re will be </w:t>
      </w:r>
      <w:r w:rsidR="005F0DFE" w:rsidRPr="00426F83">
        <w:rPr>
          <w:sz w:val="22"/>
          <w:szCs w:val="22"/>
          <w:u w:val="single"/>
        </w:rPr>
        <w:t xml:space="preserve">no </w:t>
      </w:r>
      <w:r w:rsidR="009F21BA" w:rsidRPr="00426F83">
        <w:rPr>
          <w:sz w:val="22"/>
          <w:szCs w:val="22"/>
          <w:u w:val="single"/>
        </w:rPr>
        <w:t>changes</w:t>
      </w:r>
      <w:r w:rsidR="009F21BA" w:rsidRPr="00426F83">
        <w:rPr>
          <w:sz w:val="22"/>
          <w:szCs w:val="22"/>
        </w:rPr>
        <w:t xml:space="preserve"> to the</w:t>
      </w:r>
      <w:r w:rsidR="00456E55" w:rsidRPr="00426F83">
        <w:rPr>
          <w:sz w:val="22"/>
          <w:szCs w:val="22"/>
        </w:rPr>
        <w:t xml:space="preserve"> </w:t>
      </w:r>
      <w:r w:rsidR="00456E55" w:rsidRPr="00426F83">
        <w:rPr>
          <w:sz w:val="22"/>
          <w:szCs w:val="22"/>
          <w:u w:val="single"/>
        </w:rPr>
        <w:t>existing</w:t>
      </w:r>
      <w:r w:rsidR="00D64749" w:rsidRPr="00426F83">
        <w:rPr>
          <w:sz w:val="22"/>
          <w:szCs w:val="22"/>
        </w:rPr>
        <w:t xml:space="preserve"> internal management reports</w:t>
      </w:r>
      <w:r w:rsidRPr="00426F83">
        <w:rPr>
          <w:sz w:val="22"/>
          <w:szCs w:val="22"/>
        </w:rPr>
        <w:t xml:space="preserve"> </w:t>
      </w:r>
      <w:r w:rsidR="009F21BA" w:rsidRPr="00426F83">
        <w:rPr>
          <w:sz w:val="22"/>
          <w:szCs w:val="22"/>
        </w:rPr>
        <w:t>as part of this project.</w:t>
      </w:r>
    </w:p>
    <w:p w:rsidR="00456E55" w:rsidRPr="00CC7F83" w:rsidRDefault="00456E55" w:rsidP="005846B8">
      <w:pPr>
        <w:pStyle w:val="ListParagraph"/>
        <w:numPr>
          <w:ilvl w:val="1"/>
          <w:numId w:val="1"/>
        </w:numPr>
        <w:rPr>
          <w:sz w:val="22"/>
          <w:szCs w:val="22"/>
        </w:rPr>
      </w:pPr>
      <w:r w:rsidRPr="00CC7F83">
        <w:rPr>
          <w:sz w:val="22"/>
          <w:szCs w:val="22"/>
        </w:rPr>
        <w:t xml:space="preserve">There will be a </w:t>
      </w:r>
      <w:r w:rsidRPr="00CC7F83">
        <w:rPr>
          <w:sz w:val="22"/>
          <w:szCs w:val="22"/>
          <w:u w:val="single"/>
        </w:rPr>
        <w:t>new</w:t>
      </w:r>
      <w:r w:rsidRPr="00CC7F83">
        <w:rPr>
          <w:sz w:val="22"/>
          <w:szCs w:val="22"/>
        </w:rPr>
        <w:t xml:space="preserve"> management report that provides statistics for the </w:t>
      </w:r>
      <w:r w:rsidR="001A0969" w:rsidRPr="00CC7F83">
        <w:rPr>
          <w:sz w:val="22"/>
          <w:szCs w:val="22"/>
        </w:rPr>
        <w:t>attributes</w:t>
      </w:r>
      <w:r w:rsidR="005846B8" w:rsidRPr="00CC7F83">
        <w:rPr>
          <w:sz w:val="22"/>
          <w:szCs w:val="22"/>
        </w:rPr>
        <w:t xml:space="preserve"> products</w:t>
      </w:r>
      <w:r w:rsidRPr="00CC7F83">
        <w:rPr>
          <w:sz w:val="22"/>
          <w:szCs w:val="22"/>
        </w:rPr>
        <w:t>.</w:t>
      </w:r>
    </w:p>
    <w:p w:rsidR="00E81314" w:rsidRPr="00CC7F83" w:rsidRDefault="00E81314" w:rsidP="00E81314">
      <w:pPr>
        <w:pStyle w:val="ListParagraph"/>
        <w:ind w:left="1080"/>
        <w:rPr>
          <w:sz w:val="16"/>
          <w:szCs w:val="16"/>
        </w:rPr>
      </w:pPr>
    </w:p>
    <w:p w:rsidR="005846B8" w:rsidRPr="00CC7F83" w:rsidRDefault="005846B8" w:rsidP="005846B8">
      <w:pPr>
        <w:pStyle w:val="ListParagraph"/>
        <w:ind w:left="0"/>
        <w:rPr>
          <w:sz w:val="22"/>
          <w:szCs w:val="22"/>
        </w:rPr>
      </w:pPr>
      <w:r w:rsidRPr="00CC7F83">
        <w:rPr>
          <w:sz w:val="22"/>
          <w:szCs w:val="22"/>
          <w:u w:val="single"/>
        </w:rPr>
        <w:t>Sample Report</w:t>
      </w:r>
      <w:r w:rsidRPr="00CC7F83">
        <w:rPr>
          <w:sz w:val="22"/>
          <w:szCs w:val="22"/>
        </w:rPr>
        <w:t>:</w:t>
      </w:r>
    </w:p>
    <w:p w:rsidR="005846B8" w:rsidRPr="00CC7F83" w:rsidRDefault="005846B8" w:rsidP="005846B8">
      <w:pPr>
        <w:pStyle w:val="ListParagraph"/>
        <w:ind w:left="0"/>
        <w:rPr>
          <w:sz w:val="22"/>
          <w:szCs w:val="22"/>
        </w:rPr>
      </w:pPr>
    </w:p>
    <w:p w:rsidR="005846B8" w:rsidRPr="00CC7F83" w:rsidRDefault="005846B8" w:rsidP="005846B8">
      <w:pPr>
        <w:pStyle w:val="ListParagraph"/>
        <w:ind w:left="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Attributes</w:t>
      </w:r>
      <w:r w:rsidRPr="00CC7F83">
        <w:rPr>
          <w:sz w:val="22"/>
          <w:szCs w:val="22"/>
        </w:rPr>
        <w:tab/>
      </w:r>
      <w:r w:rsidRPr="00CC7F83">
        <w:rPr>
          <w:sz w:val="22"/>
          <w:szCs w:val="22"/>
        </w:rPr>
        <w:tab/>
      </w:r>
      <w:r w:rsidRPr="00CC7F83">
        <w:rPr>
          <w:sz w:val="22"/>
          <w:szCs w:val="22"/>
        </w:rPr>
        <w:tab/>
      </w:r>
      <w:r w:rsidRPr="00CC7F83">
        <w:rPr>
          <w:sz w:val="22"/>
          <w:szCs w:val="22"/>
        </w:rPr>
        <w:tab/>
      </w:r>
      <w:r w:rsidRPr="00CC7F83">
        <w:rPr>
          <w:sz w:val="22"/>
          <w:szCs w:val="22"/>
        </w:rPr>
        <w:tab/>
      </w:r>
      <w:r w:rsidRPr="00CC7F83">
        <w:rPr>
          <w:sz w:val="22"/>
          <w:szCs w:val="22"/>
        </w:rPr>
        <w:tab/>
      </w:r>
      <w:r w:rsidR="001A0969" w:rsidRPr="00CC7F83">
        <w:rPr>
          <w:sz w:val="22"/>
          <w:szCs w:val="22"/>
        </w:rPr>
        <w:tab/>
      </w:r>
      <w:r w:rsidR="001A0969" w:rsidRPr="00CC7F83">
        <w:rPr>
          <w:sz w:val="22"/>
          <w:szCs w:val="22"/>
        </w:rPr>
        <w:tab/>
      </w:r>
      <w:r w:rsidR="001A0969" w:rsidRPr="00CC7F83">
        <w:rPr>
          <w:sz w:val="22"/>
          <w:szCs w:val="22"/>
        </w:rPr>
        <w:tab/>
      </w:r>
      <w:r w:rsidR="001A0969" w:rsidRPr="00CC7F83">
        <w:rPr>
          <w:sz w:val="22"/>
          <w:szCs w:val="22"/>
        </w:rPr>
        <w:tab/>
      </w:r>
      <w:r w:rsidRPr="00CC7F83">
        <w:rPr>
          <w:sz w:val="22"/>
          <w:szCs w:val="22"/>
        </w:rPr>
        <w:t>Report for Month CCYY</w:t>
      </w:r>
    </w:p>
    <w:p w:rsidR="005846B8" w:rsidRPr="00CC7F83" w:rsidRDefault="005846B8" w:rsidP="005846B8">
      <w:pPr>
        <w:pStyle w:val="ListParagraph"/>
        <w:ind w:left="0"/>
        <w:rPr>
          <w:sz w:val="22"/>
          <w:szCs w:val="22"/>
        </w:rPr>
      </w:pPr>
    </w:p>
    <w:tbl>
      <w:tblPr>
        <w:tblW w:w="12960" w:type="dxa"/>
        <w:tblInd w:w="108" w:type="dxa"/>
        <w:tblLayout w:type="fixed"/>
        <w:tblLook w:val="04A0" w:firstRow="1" w:lastRow="0" w:firstColumn="1" w:lastColumn="0" w:noHBand="0" w:noVBand="1"/>
      </w:tblPr>
      <w:tblGrid>
        <w:gridCol w:w="1170"/>
        <w:gridCol w:w="1080"/>
        <w:gridCol w:w="900"/>
        <w:gridCol w:w="1440"/>
        <w:gridCol w:w="1080"/>
        <w:gridCol w:w="1080"/>
        <w:gridCol w:w="1260"/>
        <w:gridCol w:w="1260"/>
        <w:gridCol w:w="1080"/>
        <w:gridCol w:w="1080"/>
        <w:gridCol w:w="1530"/>
      </w:tblGrid>
      <w:tr w:rsidR="001A0969" w:rsidRPr="00CC7F83" w:rsidTr="001A0969">
        <w:trPr>
          <w:trHeight w:val="525"/>
        </w:trPr>
        <w:tc>
          <w:tcPr>
            <w:tcW w:w="1170" w:type="dxa"/>
            <w:tcBorders>
              <w:top w:val="single" w:sz="8" w:space="0" w:color="auto"/>
              <w:left w:val="single" w:sz="8" w:space="0" w:color="auto"/>
              <w:bottom w:val="single" w:sz="8" w:space="0" w:color="auto"/>
              <w:right w:val="single" w:sz="4" w:space="0" w:color="auto"/>
            </w:tcBorders>
            <w:shd w:val="clear" w:color="auto" w:fill="auto"/>
            <w:hideMark/>
          </w:tcPr>
          <w:p w:rsidR="00B65B00" w:rsidRPr="00CC7F83" w:rsidRDefault="00B65B00" w:rsidP="000169C0">
            <w:pPr>
              <w:jc w:val="center"/>
              <w:rPr>
                <w:b/>
                <w:bCs/>
                <w:sz w:val="22"/>
                <w:szCs w:val="22"/>
              </w:rPr>
            </w:pPr>
            <w:r w:rsidRPr="00CC7F83">
              <w:rPr>
                <w:b/>
                <w:bCs/>
                <w:sz w:val="22"/>
                <w:szCs w:val="22"/>
              </w:rPr>
              <w:t>Customer Number</w:t>
            </w:r>
          </w:p>
        </w:tc>
        <w:tc>
          <w:tcPr>
            <w:tcW w:w="1080" w:type="dxa"/>
            <w:tcBorders>
              <w:top w:val="single" w:sz="8" w:space="0" w:color="auto"/>
              <w:left w:val="nil"/>
              <w:bottom w:val="single" w:sz="8" w:space="0" w:color="auto"/>
              <w:right w:val="single" w:sz="4" w:space="0" w:color="auto"/>
            </w:tcBorders>
            <w:shd w:val="clear" w:color="auto" w:fill="auto"/>
            <w:hideMark/>
          </w:tcPr>
          <w:p w:rsidR="00B65B00" w:rsidRPr="00CC7F83" w:rsidRDefault="00B65B00" w:rsidP="000169C0">
            <w:pPr>
              <w:jc w:val="center"/>
              <w:rPr>
                <w:b/>
                <w:bCs/>
                <w:sz w:val="22"/>
                <w:szCs w:val="22"/>
              </w:rPr>
            </w:pPr>
            <w:r w:rsidRPr="00CC7F83">
              <w:rPr>
                <w:b/>
                <w:bCs/>
                <w:sz w:val="22"/>
                <w:szCs w:val="22"/>
              </w:rPr>
              <w:t>Account Number</w:t>
            </w:r>
          </w:p>
        </w:tc>
        <w:tc>
          <w:tcPr>
            <w:tcW w:w="900" w:type="dxa"/>
            <w:tcBorders>
              <w:top w:val="single" w:sz="4" w:space="0" w:color="auto"/>
              <w:left w:val="nil"/>
              <w:bottom w:val="single" w:sz="4" w:space="0" w:color="auto"/>
              <w:right w:val="single" w:sz="4" w:space="0" w:color="auto"/>
            </w:tcBorders>
          </w:tcPr>
          <w:p w:rsidR="00B65B00" w:rsidRPr="00CC7F83" w:rsidRDefault="00B65B00" w:rsidP="000169C0">
            <w:pPr>
              <w:jc w:val="center"/>
              <w:rPr>
                <w:b/>
                <w:bCs/>
                <w:sz w:val="22"/>
                <w:szCs w:val="22"/>
              </w:rPr>
            </w:pPr>
            <w:r w:rsidRPr="00CC7F83">
              <w:rPr>
                <w:b/>
                <w:bCs/>
                <w:sz w:val="22"/>
                <w:szCs w:val="22"/>
              </w:rPr>
              <w:t>Report</w:t>
            </w:r>
          </w:p>
          <w:p w:rsidR="00B65B00" w:rsidRPr="00CC7F83" w:rsidRDefault="00B65B00" w:rsidP="000169C0">
            <w:pPr>
              <w:jc w:val="center"/>
              <w:rPr>
                <w:b/>
                <w:bCs/>
                <w:sz w:val="22"/>
                <w:szCs w:val="22"/>
              </w:rPr>
            </w:pPr>
            <w:r w:rsidRPr="00CC7F83">
              <w:rPr>
                <w:b/>
                <w:bCs/>
                <w:sz w:val="22"/>
                <w:szCs w:val="22"/>
              </w:rPr>
              <w:t>Code</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B65B00" w:rsidRPr="00CC7F83" w:rsidRDefault="00B65B00" w:rsidP="000169C0">
            <w:pPr>
              <w:jc w:val="center"/>
              <w:rPr>
                <w:b/>
                <w:bCs/>
                <w:sz w:val="22"/>
                <w:szCs w:val="22"/>
              </w:rPr>
            </w:pPr>
            <w:r w:rsidRPr="00CC7F83">
              <w:rPr>
                <w:b/>
                <w:bCs/>
                <w:sz w:val="22"/>
                <w:szCs w:val="22"/>
              </w:rPr>
              <w:t>Total</w:t>
            </w:r>
          </w:p>
          <w:p w:rsidR="00B65B00" w:rsidRPr="00CC7F83" w:rsidRDefault="00B65B00" w:rsidP="000169C0">
            <w:pPr>
              <w:jc w:val="center"/>
              <w:rPr>
                <w:b/>
                <w:bCs/>
                <w:sz w:val="22"/>
                <w:szCs w:val="22"/>
              </w:rPr>
            </w:pPr>
            <w:r w:rsidRPr="00CC7F83">
              <w:rPr>
                <w:b/>
                <w:bCs/>
                <w:sz w:val="22"/>
                <w:szCs w:val="22"/>
              </w:rPr>
              <w:t>Number</w:t>
            </w:r>
          </w:p>
          <w:p w:rsidR="00B65B00" w:rsidRPr="00CC7F83" w:rsidRDefault="00B65B00" w:rsidP="000169C0">
            <w:pPr>
              <w:jc w:val="center"/>
              <w:rPr>
                <w:b/>
                <w:bCs/>
                <w:sz w:val="22"/>
                <w:szCs w:val="22"/>
              </w:rPr>
            </w:pPr>
            <w:r w:rsidRPr="00CC7F83">
              <w:rPr>
                <w:b/>
                <w:bCs/>
                <w:sz w:val="22"/>
                <w:szCs w:val="22"/>
              </w:rPr>
              <w:t>Transactions</w:t>
            </w:r>
          </w:p>
        </w:tc>
        <w:tc>
          <w:tcPr>
            <w:tcW w:w="1080" w:type="dxa"/>
            <w:tcBorders>
              <w:top w:val="single" w:sz="4" w:space="0" w:color="auto"/>
              <w:left w:val="nil"/>
              <w:bottom w:val="single" w:sz="4" w:space="0" w:color="auto"/>
              <w:right w:val="single" w:sz="4" w:space="0" w:color="auto"/>
            </w:tcBorders>
          </w:tcPr>
          <w:p w:rsidR="00B65B00" w:rsidRPr="00CC7F83" w:rsidRDefault="00B65B00" w:rsidP="005846B8">
            <w:pPr>
              <w:jc w:val="center"/>
              <w:rPr>
                <w:b/>
                <w:bCs/>
                <w:sz w:val="22"/>
                <w:szCs w:val="22"/>
              </w:rPr>
            </w:pPr>
            <w:r w:rsidRPr="00CC7F83">
              <w:rPr>
                <w:b/>
                <w:bCs/>
                <w:sz w:val="22"/>
                <w:szCs w:val="22"/>
              </w:rPr>
              <w:t>Total</w:t>
            </w:r>
          </w:p>
          <w:p w:rsidR="00B65B00" w:rsidRPr="00CC7F83" w:rsidRDefault="00B65B00" w:rsidP="005846B8">
            <w:pPr>
              <w:jc w:val="center"/>
              <w:rPr>
                <w:b/>
                <w:bCs/>
                <w:sz w:val="22"/>
                <w:szCs w:val="22"/>
              </w:rPr>
            </w:pPr>
            <w:r w:rsidRPr="00CC7F83">
              <w:rPr>
                <w:b/>
                <w:bCs/>
                <w:sz w:val="22"/>
                <w:szCs w:val="22"/>
              </w:rPr>
              <w:t>Number</w:t>
            </w:r>
          </w:p>
          <w:p w:rsidR="00B65B00" w:rsidRPr="00CC7F83" w:rsidRDefault="00B65B00" w:rsidP="005846B8">
            <w:pPr>
              <w:jc w:val="center"/>
              <w:rPr>
                <w:b/>
                <w:bCs/>
                <w:sz w:val="22"/>
                <w:szCs w:val="22"/>
              </w:rPr>
            </w:pPr>
            <w:r w:rsidRPr="00CC7F83">
              <w:rPr>
                <w:b/>
                <w:bCs/>
                <w:sz w:val="22"/>
                <w:szCs w:val="22"/>
              </w:rPr>
              <w:t>Persons</w:t>
            </w: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5846B8">
            <w:pPr>
              <w:jc w:val="center"/>
              <w:rPr>
                <w:b/>
                <w:bCs/>
                <w:sz w:val="22"/>
                <w:szCs w:val="22"/>
              </w:rPr>
            </w:pPr>
            <w:r w:rsidRPr="00CC7F83">
              <w:rPr>
                <w:b/>
                <w:bCs/>
                <w:sz w:val="22"/>
                <w:szCs w:val="22"/>
              </w:rPr>
              <w:t>Total</w:t>
            </w:r>
          </w:p>
          <w:p w:rsidR="00B65B00" w:rsidRPr="00CC7F83" w:rsidRDefault="00B65B00" w:rsidP="005846B8">
            <w:pPr>
              <w:jc w:val="center"/>
              <w:rPr>
                <w:b/>
                <w:bCs/>
                <w:sz w:val="22"/>
                <w:szCs w:val="22"/>
              </w:rPr>
            </w:pPr>
            <w:r w:rsidRPr="00CC7F83">
              <w:rPr>
                <w:b/>
                <w:bCs/>
                <w:sz w:val="22"/>
                <w:szCs w:val="22"/>
              </w:rPr>
              <w:t>Number</w:t>
            </w:r>
          </w:p>
          <w:p w:rsidR="00B65B00" w:rsidRPr="00CC7F83" w:rsidRDefault="00B65B00" w:rsidP="005846B8">
            <w:pPr>
              <w:jc w:val="center"/>
              <w:rPr>
                <w:b/>
                <w:bCs/>
                <w:sz w:val="22"/>
                <w:szCs w:val="22"/>
              </w:rPr>
            </w:pPr>
            <w:r w:rsidRPr="00CC7F83">
              <w:rPr>
                <w:b/>
                <w:bCs/>
                <w:sz w:val="22"/>
                <w:szCs w:val="22"/>
              </w:rPr>
              <w:t>Vehicles</w:t>
            </w:r>
          </w:p>
        </w:tc>
        <w:tc>
          <w:tcPr>
            <w:tcW w:w="1260" w:type="dxa"/>
            <w:tcBorders>
              <w:top w:val="single" w:sz="8" w:space="0" w:color="auto"/>
              <w:left w:val="nil"/>
              <w:bottom w:val="single" w:sz="8" w:space="0" w:color="auto"/>
              <w:right w:val="single" w:sz="4" w:space="0" w:color="auto"/>
            </w:tcBorders>
            <w:shd w:val="clear" w:color="auto" w:fill="auto"/>
            <w:hideMark/>
          </w:tcPr>
          <w:p w:rsidR="00B65B00" w:rsidRPr="00CC7F83" w:rsidRDefault="00B65B00" w:rsidP="00DA5470">
            <w:pPr>
              <w:jc w:val="center"/>
              <w:rPr>
                <w:b/>
                <w:bCs/>
                <w:sz w:val="22"/>
                <w:szCs w:val="22"/>
              </w:rPr>
            </w:pPr>
            <w:r w:rsidRPr="00CC7F83">
              <w:rPr>
                <w:b/>
                <w:bCs/>
                <w:sz w:val="22"/>
                <w:szCs w:val="22"/>
              </w:rPr>
              <w:t xml:space="preserve">Number Persons Returned with Attributes </w:t>
            </w:r>
          </w:p>
        </w:tc>
        <w:tc>
          <w:tcPr>
            <w:tcW w:w="1260" w:type="dxa"/>
            <w:tcBorders>
              <w:top w:val="single" w:sz="8" w:space="0" w:color="auto"/>
              <w:left w:val="nil"/>
              <w:bottom w:val="single" w:sz="8" w:space="0" w:color="auto"/>
              <w:right w:val="single" w:sz="4" w:space="0" w:color="auto"/>
            </w:tcBorders>
            <w:shd w:val="clear" w:color="auto" w:fill="auto"/>
            <w:hideMark/>
          </w:tcPr>
          <w:p w:rsidR="00B65B00" w:rsidRPr="00CC7F83" w:rsidRDefault="00B65B00" w:rsidP="00DA5470">
            <w:pPr>
              <w:jc w:val="center"/>
              <w:rPr>
                <w:b/>
                <w:bCs/>
                <w:sz w:val="22"/>
                <w:szCs w:val="22"/>
              </w:rPr>
            </w:pPr>
            <w:r w:rsidRPr="00CC7F83">
              <w:rPr>
                <w:b/>
                <w:bCs/>
                <w:sz w:val="22"/>
                <w:szCs w:val="22"/>
              </w:rPr>
              <w:t xml:space="preserve">Number Vehicles Returned with Attributes </w:t>
            </w:r>
          </w:p>
        </w:tc>
        <w:tc>
          <w:tcPr>
            <w:tcW w:w="1080" w:type="dxa"/>
            <w:tcBorders>
              <w:top w:val="single" w:sz="4" w:space="0" w:color="auto"/>
              <w:left w:val="nil"/>
              <w:bottom w:val="single" w:sz="4" w:space="0" w:color="auto"/>
              <w:right w:val="single" w:sz="4" w:space="0" w:color="auto"/>
            </w:tcBorders>
          </w:tcPr>
          <w:p w:rsidR="001A0969" w:rsidRPr="00CC7F83" w:rsidRDefault="001A0969" w:rsidP="000169C0">
            <w:pPr>
              <w:jc w:val="center"/>
              <w:rPr>
                <w:b/>
                <w:bCs/>
                <w:sz w:val="22"/>
                <w:szCs w:val="22"/>
              </w:rPr>
            </w:pPr>
            <w:r w:rsidRPr="00CC7F83">
              <w:rPr>
                <w:b/>
                <w:bCs/>
                <w:sz w:val="22"/>
                <w:szCs w:val="22"/>
              </w:rPr>
              <w:t>Number</w:t>
            </w:r>
          </w:p>
          <w:p w:rsidR="00B65B00" w:rsidRPr="00CC7F83" w:rsidRDefault="00B65B00" w:rsidP="000169C0">
            <w:pPr>
              <w:jc w:val="center"/>
              <w:rPr>
                <w:b/>
                <w:bCs/>
                <w:sz w:val="22"/>
                <w:szCs w:val="22"/>
              </w:rPr>
            </w:pPr>
            <w:r w:rsidRPr="00CC7F83">
              <w:rPr>
                <w:b/>
                <w:bCs/>
                <w:sz w:val="22"/>
                <w:szCs w:val="22"/>
              </w:rPr>
              <w:t>Hits</w:t>
            </w:r>
          </w:p>
        </w:tc>
        <w:tc>
          <w:tcPr>
            <w:tcW w:w="1080" w:type="dxa"/>
            <w:tcBorders>
              <w:top w:val="single" w:sz="4" w:space="0" w:color="auto"/>
              <w:left w:val="single" w:sz="4" w:space="0" w:color="auto"/>
              <w:bottom w:val="single" w:sz="4" w:space="0" w:color="auto"/>
              <w:right w:val="single" w:sz="4" w:space="0" w:color="auto"/>
            </w:tcBorders>
          </w:tcPr>
          <w:p w:rsidR="001A0969" w:rsidRPr="00CC7F83" w:rsidRDefault="001A0969" w:rsidP="000169C0">
            <w:pPr>
              <w:jc w:val="center"/>
              <w:rPr>
                <w:b/>
                <w:bCs/>
                <w:sz w:val="22"/>
                <w:szCs w:val="22"/>
              </w:rPr>
            </w:pPr>
            <w:r w:rsidRPr="00CC7F83">
              <w:rPr>
                <w:b/>
                <w:bCs/>
                <w:sz w:val="22"/>
                <w:szCs w:val="22"/>
              </w:rPr>
              <w:t>Number</w:t>
            </w:r>
          </w:p>
          <w:p w:rsidR="00B65B00" w:rsidRPr="00CC7F83" w:rsidRDefault="00B65B00" w:rsidP="000169C0">
            <w:pPr>
              <w:jc w:val="center"/>
              <w:rPr>
                <w:b/>
                <w:bCs/>
                <w:sz w:val="22"/>
                <w:szCs w:val="22"/>
              </w:rPr>
            </w:pPr>
            <w:r w:rsidRPr="00CC7F83">
              <w:rPr>
                <w:b/>
                <w:bCs/>
                <w:sz w:val="22"/>
                <w:szCs w:val="22"/>
              </w:rPr>
              <w:t>No Hits</w:t>
            </w:r>
          </w:p>
        </w:tc>
        <w:tc>
          <w:tcPr>
            <w:tcW w:w="1530" w:type="dxa"/>
            <w:tcBorders>
              <w:top w:val="single" w:sz="8" w:space="0" w:color="auto"/>
              <w:left w:val="nil"/>
              <w:bottom w:val="single" w:sz="8" w:space="0" w:color="auto"/>
              <w:right w:val="single" w:sz="4" w:space="0" w:color="auto"/>
            </w:tcBorders>
            <w:shd w:val="clear" w:color="auto" w:fill="auto"/>
            <w:hideMark/>
          </w:tcPr>
          <w:p w:rsidR="00B65B00" w:rsidRPr="00CC7F83" w:rsidRDefault="001A0969" w:rsidP="000169C0">
            <w:pPr>
              <w:jc w:val="center"/>
              <w:rPr>
                <w:b/>
                <w:bCs/>
                <w:sz w:val="22"/>
                <w:szCs w:val="22"/>
              </w:rPr>
            </w:pPr>
            <w:r w:rsidRPr="00CC7F83">
              <w:rPr>
                <w:b/>
                <w:bCs/>
                <w:sz w:val="22"/>
                <w:szCs w:val="22"/>
              </w:rPr>
              <w:t>Number</w:t>
            </w:r>
            <w:r w:rsidR="00B65B00" w:rsidRPr="00CC7F83">
              <w:rPr>
                <w:b/>
                <w:bCs/>
                <w:sz w:val="22"/>
                <w:szCs w:val="22"/>
              </w:rPr>
              <w:t xml:space="preserve"> T</w:t>
            </w:r>
            <w:r w:rsidRPr="00CC7F83">
              <w:rPr>
                <w:b/>
                <w:bCs/>
                <w:sz w:val="22"/>
                <w:szCs w:val="22"/>
              </w:rPr>
              <w:t>ransactions</w:t>
            </w:r>
          </w:p>
          <w:p w:rsidR="00B65B00" w:rsidRPr="00CC7F83" w:rsidRDefault="00B65B00" w:rsidP="000169C0">
            <w:pPr>
              <w:jc w:val="center"/>
              <w:rPr>
                <w:b/>
                <w:bCs/>
                <w:sz w:val="22"/>
                <w:szCs w:val="22"/>
              </w:rPr>
            </w:pPr>
            <w:r w:rsidRPr="00CC7F83">
              <w:rPr>
                <w:b/>
                <w:bCs/>
                <w:sz w:val="22"/>
                <w:szCs w:val="22"/>
              </w:rPr>
              <w:t>that</w:t>
            </w:r>
          </w:p>
          <w:p w:rsidR="00B65B00" w:rsidRPr="00CC7F83" w:rsidRDefault="00B65B00" w:rsidP="00DA5470">
            <w:pPr>
              <w:jc w:val="center"/>
              <w:rPr>
                <w:b/>
                <w:bCs/>
                <w:sz w:val="22"/>
                <w:szCs w:val="22"/>
              </w:rPr>
            </w:pPr>
            <w:proofErr w:type="spellStart"/>
            <w:r w:rsidRPr="00CC7F83">
              <w:rPr>
                <w:b/>
                <w:bCs/>
                <w:sz w:val="22"/>
                <w:szCs w:val="22"/>
              </w:rPr>
              <w:t>Errored</w:t>
            </w:r>
            <w:proofErr w:type="spellEnd"/>
          </w:p>
        </w:tc>
      </w:tr>
      <w:tr w:rsidR="001A0969" w:rsidRPr="00CC7F83" w:rsidTr="001A0969">
        <w:trPr>
          <w:trHeight w:val="255"/>
        </w:trPr>
        <w:tc>
          <w:tcPr>
            <w:tcW w:w="1170" w:type="dxa"/>
            <w:tcBorders>
              <w:top w:val="nil"/>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90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53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r>
      <w:tr w:rsidR="001A0969" w:rsidRPr="00CC7F83" w:rsidTr="001A0969">
        <w:trPr>
          <w:trHeight w:val="255"/>
        </w:trPr>
        <w:tc>
          <w:tcPr>
            <w:tcW w:w="1170" w:type="dxa"/>
            <w:tcBorders>
              <w:top w:val="nil"/>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90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53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r>
      <w:tr w:rsidR="001A0969" w:rsidRPr="00CC7F83" w:rsidTr="001A0969">
        <w:trPr>
          <w:trHeight w:val="255"/>
        </w:trPr>
        <w:tc>
          <w:tcPr>
            <w:tcW w:w="1170" w:type="dxa"/>
            <w:tcBorders>
              <w:top w:val="nil"/>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90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26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c>
          <w:tcPr>
            <w:tcW w:w="1080" w:type="dxa"/>
            <w:tcBorders>
              <w:top w:val="single" w:sz="4" w:space="0" w:color="auto"/>
              <w:left w:val="nil"/>
              <w:bottom w:val="single" w:sz="4" w:space="0" w:color="auto"/>
              <w:right w:val="single" w:sz="4" w:space="0" w:color="auto"/>
            </w:tcBorders>
          </w:tcPr>
          <w:p w:rsidR="00B65B00" w:rsidRPr="00CC7F83" w:rsidRDefault="00B65B00" w:rsidP="000169C0">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65B00" w:rsidRPr="00CC7F83" w:rsidRDefault="00B65B00" w:rsidP="000169C0">
            <w:pPr>
              <w:rPr>
                <w:sz w:val="22"/>
                <w:szCs w:val="22"/>
              </w:rPr>
            </w:pPr>
          </w:p>
        </w:tc>
        <w:tc>
          <w:tcPr>
            <w:tcW w:w="1530" w:type="dxa"/>
            <w:tcBorders>
              <w:top w:val="nil"/>
              <w:left w:val="nil"/>
              <w:bottom w:val="single" w:sz="4" w:space="0" w:color="auto"/>
              <w:right w:val="single" w:sz="4" w:space="0" w:color="auto"/>
            </w:tcBorders>
            <w:shd w:val="clear" w:color="auto" w:fill="auto"/>
            <w:noWrap/>
            <w:hideMark/>
          </w:tcPr>
          <w:p w:rsidR="00B65B00" w:rsidRPr="00CC7F83" w:rsidRDefault="00B65B00" w:rsidP="000169C0">
            <w:pPr>
              <w:rPr>
                <w:sz w:val="22"/>
                <w:szCs w:val="22"/>
              </w:rPr>
            </w:pPr>
            <w:r w:rsidRPr="00CC7F83">
              <w:rPr>
                <w:sz w:val="22"/>
                <w:szCs w:val="22"/>
              </w:rPr>
              <w:t> </w:t>
            </w:r>
          </w:p>
        </w:tc>
      </w:tr>
    </w:tbl>
    <w:p w:rsidR="005846B8" w:rsidRPr="00CC7F83" w:rsidRDefault="005846B8" w:rsidP="005846B8">
      <w:pPr>
        <w:pStyle w:val="ListParagraph"/>
        <w:ind w:left="0"/>
        <w:rPr>
          <w:sz w:val="22"/>
          <w:szCs w:val="22"/>
        </w:rPr>
      </w:pPr>
    </w:p>
    <w:p w:rsidR="005846B8" w:rsidRPr="00CC7F83" w:rsidRDefault="005846B8" w:rsidP="005846B8">
      <w:pPr>
        <w:pStyle w:val="ListParagraph"/>
        <w:numPr>
          <w:ilvl w:val="0"/>
          <w:numId w:val="21"/>
        </w:numPr>
        <w:rPr>
          <w:sz w:val="22"/>
          <w:szCs w:val="22"/>
        </w:rPr>
      </w:pPr>
      <w:r w:rsidRPr="00CC7F83">
        <w:rPr>
          <w:sz w:val="22"/>
          <w:szCs w:val="22"/>
        </w:rPr>
        <w:t xml:space="preserve">The </w:t>
      </w:r>
      <w:r w:rsidR="009E69F2" w:rsidRPr="00CC7F83">
        <w:rPr>
          <w:sz w:val="22"/>
          <w:szCs w:val="22"/>
        </w:rPr>
        <w:t xml:space="preserve">total </w:t>
      </w:r>
      <w:r w:rsidRPr="00CC7F83">
        <w:rPr>
          <w:sz w:val="22"/>
          <w:szCs w:val="22"/>
        </w:rPr>
        <w:t>number of transactions is the count of transactions</w:t>
      </w:r>
      <w:r w:rsidR="009500A0" w:rsidRPr="00CC7F83">
        <w:rPr>
          <w:sz w:val="22"/>
          <w:szCs w:val="22"/>
        </w:rPr>
        <w:t xml:space="preserve"> </w:t>
      </w:r>
      <w:r w:rsidR="00650047" w:rsidRPr="00CC7F83">
        <w:rPr>
          <w:sz w:val="22"/>
          <w:szCs w:val="22"/>
        </w:rPr>
        <w:t>for a specific report code</w:t>
      </w:r>
      <w:r w:rsidR="001A0969" w:rsidRPr="00CC7F83">
        <w:rPr>
          <w:sz w:val="22"/>
          <w:szCs w:val="22"/>
        </w:rPr>
        <w:t xml:space="preserve"> (6568, 6569, 6570 </w:t>
      </w:r>
      <w:r w:rsidR="005F5E05" w:rsidRPr="00CC7F83">
        <w:rPr>
          <w:sz w:val="22"/>
          <w:szCs w:val="22"/>
        </w:rPr>
        <w:t>or 6571)</w:t>
      </w:r>
      <w:r w:rsidRPr="00CC7F83">
        <w:rPr>
          <w:sz w:val="22"/>
          <w:szCs w:val="22"/>
        </w:rPr>
        <w:t>.</w:t>
      </w:r>
      <w:r w:rsidR="005F5E05" w:rsidRPr="00CC7F83">
        <w:rPr>
          <w:sz w:val="22"/>
          <w:szCs w:val="22"/>
        </w:rPr>
        <w:t xml:space="preserve">  This count includes all transacti</w:t>
      </w:r>
      <w:r w:rsidR="009E69F2" w:rsidRPr="00CC7F83">
        <w:rPr>
          <w:sz w:val="22"/>
          <w:szCs w:val="22"/>
        </w:rPr>
        <w:t xml:space="preserve">ons.  Total Number of Transactions = Number Hits + Number No Hits + Number of Transactions that </w:t>
      </w:r>
      <w:proofErr w:type="spellStart"/>
      <w:r w:rsidR="009E69F2" w:rsidRPr="00CC7F83">
        <w:rPr>
          <w:sz w:val="22"/>
          <w:szCs w:val="22"/>
        </w:rPr>
        <w:t>Errored</w:t>
      </w:r>
      <w:proofErr w:type="spellEnd"/>
      <w:r w:rsidR="009E69F2" w:rsidRPr="00CC7F83">
        <w:rPr>
          <w:sz w:val="22"/>
          <w:szCs w:val="22"/>
        </w:rPr>
        <w:t>.</w:t>
      </w:r>
    </w:p>
    <w:p w:rsidR="00E96685" w:rsidRPr="00CC7F83" w:rsidRDefault="00E96685" w:rsidP="005846B8">
      <w:pPr>
        <w:pStyle w:val="ListParagraph"/>
        <w:numPr>
          <w:ilvl w:val="0"/>
          <w:numId w:val="21"/>
        </w:numPr>
        <w:rPr>
          <w:sz w:val="22"/>
          <w:szCs w:val="22"/>
        </w:rPr>
      </w:pPr>
      <w:r w:rsidRPr="00CC7F83">
        <w:rPr>
          <w:sz w:val="22"/>
          <w:szCs w:val="22"/>
        </w:rPr>
        <w:t xml:space="preserve">Total number of Persons is the count of the number of persons submitted on the contributions file or the interactive inquiry by </w:t>
      </w:r>
      <w:r w:rsidR="009E69F2" w:rsidRPr="00CC7F83">
        <w:rPr>
          <w:sz w:val="22"/>
          <w:szCs w:val="22"/>
          <w:u w:val="single"/>
        </w:rPr>
        <w:t>report code</w:t>
      </w:r>
      <w:r w:rsidRPr="00CC7F83">
        <w:rPr>
          <w:sz w:val="22"/>
          <w:szCs w:val="22"/>
        </w:rPr>
        <w:t xml:space="preserve">.  Note that report code </w:t>
      </w:r>
      <w:r w:rsidR="005F5E05" w:rsidRPr="00CC7F83">
        <w:rPr>
          <w:sz w:val="22"/>
          <w:szCs w:val="22"/>
        </w:rPr>
        <w:t>identifies</w:t>
      </w:r>
      <w:r w:rsidRPr="00CC7F83">
        <w:rPr>
          <w:sz w:val="22"/>
          <w:szCs w:val="22"/>
        </w:rPr>
        <w:t xml:space="preserve"> both the method of submission (batch or interactive) and the attributes ordered (auto claims fraud or auto subrogation).</w:t>
      </w:r>
      <w:r w:rsidR="005F5E05" w:rsidRPr="00CC7F83">
        <w:rPr>
          <w:sz w:val="22"/>
          <w:szCs w:val="22"/>
        </w:rPr>
        <w:t xml:space="preserve">  This count </w:t>
      </w:r>
      <w:r w:rsidR="009E69F2" w:rsidRPr="00CC7F83">
        <w:rPr>
          <w:sz w:val="22"/>
          <w:szCs w:val="22"/>
        </w:rPr>
        <w:t xml:space="preserve">only </w:t>
      </w:r>
      <w:r w:rsidR="005F5E05" w:rsidRPr="00CC7F83">
        <w:rPr>
          <w:sz w:val="22"/>
          <w:szCs w:val="22"/>
        </w:rPr>
        <w:t xml:space="preserve">includes </w:t>
      </w:r>
      <w:r w:rsidR="00E943FB" w:rsidRPr="00CC7F83">
        <w:rPr>
          <w:sz w:val="22"/>
          <w:szCs w:val="22"/>
        </w:rPr>
        <w:t>transactions</w:t>
      </w:r>
      <w:r w:rsidR="005F5E05" w:rsidRPr="00CC7F83">
        <w:rPr>
          <w:sz w:val="22"/>
          <w:szCs w:val="22"/>
        </w:rPr>
        <w:t xml:space="preserve"> with a Processing Status of 501 or 503.</w:t>
      </w:r>
    </w:p>
    <w:p w:rsidR="009E69F2" w:rsidRPr="00CC7F83" w:rsidRDefault="00E96685" w:rsidP="009E69F2">
      <w:pPr>
        <w:pStyle w:val="ListParagraph"/>
        <w:numPr>
          <w:ilvl w:val="0"/>
          <w:numId w:val="21"/>
        </w:numPr>
        <w:rPr>
          <w:sz w:val="22"/>
          <w:szCs w:val="22"/>
        </w:rPr>
      </w:pPr>
      <w:r w:rsidRPr="00CC7F83">
        <w:rPr>
          <w:sz w:val="22"/>
          <w:szCs w:val="22"/>
        </w:rPr>
        <w:t xml:space="preserve">Total number of Vehicles is the count of the number of vehicles submitted on the contributions file or the interactive inquiry </w:t>
      </w:r>
      <w:r w:rsidR="009E69F2" w:rsidRPr="00CC7F83">
        <w:rPr>
          <w:sz w:val="22"/>
          <w:szCs w:val="22"/>
        </w:rPr>
        <w:t xml:space="preserve">by </w:t>
      </w:r>
      <w:r w:rsidR="009E69F2" w:rsidRPr="00CC7F83">
        <w:rPr>
          <w:sz w:val="22"/>
          <w:szCs w:val="22"/>
          <w:u w:val="single"/>
        </w:rPr>
        <w:t>report code</w:t>
      </w:r>
      <w:r w:rsidR="009E69F2" w:rsidRPr="00CC7F83">
        <w:rPr>
          <w:sz w:val="22"/>
          <w:szCs w:val="22"/>
        </w:rPr>
        <w:t>.  This count only includes transactions with a Processing Status of 501 or 503.</w:t>
      </w:r>
    </w:p>
    <w:p w:rsidR="00E96685" w:rsidRPr="00CC7F83" w:rsidRDefault="00E96685" w:rsidP="005846B8">
      <w:pPr>
        <w:pStyle w:val="ListParagraph"/>
        <w:numPr>
          <w:ilvl w:val="0"/>
          <w:numId w:val="21"/>
        </w:numPr>
        <w:rPr>
          <w:sz w:val="22"/>
          <w:szCs w:val="22"/>
        </w:rPr>
      </w:pPr>
      <w:r w:rsidRPr="00CC7F83">
        <w:rPr>
          <w:sz w:val="22"/>
          <w:szCs w:val="22"/>
        </w:rPr>
        <w:t>Number of persons returned with attributes is the number of persons</w:t>
      </w:r>
      <w:r w:rsidR="00B56B5C" w:rsidRPr="00CC7F83">
        <w:rPr>
          <w:sz w:val="22"/>
          <w:szCs w:val="22"/>
        </w:rPr>
        <w:t xml:space="preserve">, by </w:t>
      </w:r>
      <w:r w:rsidR="00B56B5C" w:rsidRPr="00CC7F83">
        <w:rPr>
          <w:sz w:val="22"/>
          <w:szCs w:val="22"/>
          <w:u w:val="single"/>
        </w:rPr>
        <w:t>report code</w:t>
      </w:r>
      <w:r w:rsidR="00B56B5C" w:rsidRPr="00CC7F83">
        <w:rPr>
          <w:sz w:val="22"/>
          <w:szCs w:val="22"/>
        </w:rPr>
        <w:t>,</w:t>
      </w:r>
      <w:r w:rsidRPr="00CC7F83">
        <w:rPr>
          <w:sz w:val="22"/>
          <w:szCs w:val="22"/>
        </w:rPr>
        <w:t xml:space="preserve"> returned with at least one attribute</w:t>
      </w:r>
      <w:r w:rsidR="00B56B5C" w:rsidRPr="00CC7F83">
        <w:rPr>
          <w:sz w:val="22"/>
          <w:szCs w:val="22"/>
        </w:rPr>
        <w:t xml:space="preserve"> attached</w:t>
      </w:r>
      <w:r w:rsidRPr="00CC7F83">
        <w:rPr>
          <w:sz w:val="22"/>
          <w:szCs w:val="22"/>
        </w:rPr>
        <w:t>.</w:t>
      </w:r>
      <w:r w:rsidR="0002382E" w:rsidRPr="00CC7F83">
        <w:rPr>
          <w:sz w:val="22"/>
          <w:szCs w:val="22"/>
        </w:rPr>
        <w:t xml:space="preserve">  Count will be derived from transactions with a Processing Status of 501.</w:t>
      </w:r>
    </w:p>
    <w:p w:rsidR="00E96685" w:rsidRPr="00CC7F83" w:rsidRDefault="00E96685" w:rsidP="0002382E">
      <w:pPr>
        <w:pStyle w:val="ListParagraph"/>
        <w:numPr>
          <w:ilvl w:val="0"/>
          <w:numId w:val="21"/>
        </w:numPr>
        <w:rPr>
          <w:sz w:val="22"/>
          <w:szCs w:val="22"/>
        </w:rPr>
      </w:pPr>
      <w:r w:rsidRPr="00CC7F83">
        <w:rPr>
          <w:sz w:val="22"/>
          <w:szCs w:val="22"/>
        </w:rPr>
        <w:t>Number of vehicles returned with attributes is the number of vehicles</w:t>
      </w:r>
      <w:r w:rsidR="00B56B5C" w:rsidRPr="00CC7F83">
        <w:rPr>
          <w:sz w:val="22"/>
          <w:szCs w:val="22"/>
        </w:rPr>
        <w:t xml:space="preserve">, by </w:t>
      </w:r>
      <w:r w:rsidR="00B56B5C" w:rsidRPr="00CC7F83">
        <w:rPr>
          <w:sz w:val="22"/>
          <w:szCs w:val="22"/>
          <w:u w:val="single"/>
        </w:rPr>
        <w:t>report code</w:t>
      </w:r>
      <w:r w:rsidR="00B56B5C" w:rsidRPr="00CC7F83">
        <w:rPr>
          <w:sz w:val="22"/>
          <w:szCs w:val="22"/>
        </w:rPr>
        <w:t>,</w:t>
      </w:r>
      <w:r w:rsidRPr="00CC7F83">
        <w:rPr>
          <w:sz w:val="22"/>
          <w:szCs w:val="22"/>
        </w:rPr>
        <w:t xml:space="preserve"> returned with at least one attribute attached.</w:t>
      </w:r>
      <w:r w:rsidR="0002382E" w:rsidRPr="00CC7F83">
        <w:rPr>
          <w:sz w:val="22"/>
          <w:szCs w:val="22"/>
        </w:rPr>
        <w:t xml:space="preserve">  Count will be derived from transactions with a Processing Status of 501.</w:t>
      </w:r>
    </w:p>
    <w:p w:rsidR="00EF0B76" w:rsidRPr="00CC7F83" w:rsidRDefault="00EF0B76" w:rsidP="00EF0B76">
      <w:pPr>
        <w:pStyle w:val="ListParagraph"/>
        <w:numPr>
          <w:ilvl w:val="0"/>
          <w:numId w:val="21"/>
        </w:numPr>
        <w:rPr>
          <w:sz w:val="22"/>
          <w:szCs w:val="22"/>
        </w:rPr>
      </w:pPr>
      <w:r w:rsidRPr="00CC7F83">
        <w:rPr>
          <w:sz w:val="22"/>
          <w:szCs w:val="22"/>
        </w:rPr>
        <w:t xml:space="preserve">Hits include all transactions for a </w:t>
      </w:r>
      <w:r w:rsidRPr="00CC7F83">
        <w:rPr>
          <w:sz w:val="22"/>
          <w:szCs w:val="22"/>
          <w:u w:val="single"/>
        </w:rPr>
        <w:t>report code</w:t>
      </w:r>
      <w:r w:rsidRPr="00CC7F83">
        <w:rPr>
          <w:sz w:val="22"/>
          <w:szCs w:val="22"/>
        </w:rPr>
        <w:t xml:space="preserve"> with Processing Status of 501.</w:t>
      </w:r>
    </w:p>
    <w:p w:rsidR="00EF0B76" w:rsidRPr="00CC7F83" w:rsidRDefault="00EF0B76" w:rsidP="00EF0B76">
      <w:pPr>
        <w:pStyle w:val="ListParagraph"/>
        <w:numPr>
          <w:ilvl w:val="0"/>
          <w:numId w:val="21"/>
        </w:numPr>
        <w:rPr>
          <w:sz w:val="22"/>
          <w:szCs w:val="22"/>
        </w:rPr>
      </w:pPr>
      <w:r w:rsidRPr="00CC7F83">
        <w:rPr>
          <w:sz w:val="22"/>
          <w:szCs w:val="22"/>
        </w:rPr>
        <w:t xml:space="preserve">No Hits include all transactions for a </w:t>
      </w:r>
      <w:r w:rsidRPr="00CC7F83">
        <w:rPr>
          <w:sz w:val="22"/>
          <w:szCs w:val="22"/>
          <w:u w:val="single"/>
        </w:rPr>
        <w:t>report code</w:t>
      </w:r>
      <w:r w:rsidRPr="00CC7F83">
        <w:rPr>
          <w:sz w:val="22"/>
          <w:szCs w:val="22"/>
        </w:rPr>
        <w:t xml:space="preserve"> with Processing Status of 503.</w:t>
      </w:r>
    </w:p>
    <w:p w:rsidR="005846B8" w:rsidRPr="00CC7F83" w:rsidRDefault="005846B8" w:rsidP="005846B8">
      <w:pPr>
        <w:pStyle w:val="ListParagraph"/>
        <w:numPr>
          <w:ilvl w:val="0"/>
          <w:numId w:val="21"/>
        </w:numPr>
        <w:rPr>
          <w:sz w:val="22"/>
          <w:szCs w:val="22"/>
        </w:rPr>
      </w:pPr>
      <w:r w:rsidRPr="00CC7F83">
        <w:rPr>
          <w:sz w:val="22"/>
          <w:szCs w:val="22"/>
        </w:rPr>
        <w:t xml:space="preserve">Errors include all transactions </w:t>
      </w:r>
      <w:r w:rsidR="000C6546" w:rsidRPr="00CC7F83">
        <w:rPr>
          <w:sz w:val="22"/>
          <w:szCs w:val="22"/>
        </w:rPr>
        <w:t xml:space="preserve">for a </w:t>
      </w:r>
      <w:r w:rsidR="000C6546" w:rsidRPr="00CC7F83">
        <w:rPr>
          <w:sz w:val="22"/>
          <w:szCs w:val="22"/>
          <w:u w:val="single"/>
        </w:rPr>
        <w:t>report code</w:t>
      </w:r>
      <w:r w:rsidR="000C6546" w:rsidRPr="00CC7F83">
        <w:rPr>
          <w:sz w:val="22"/>
          <w:szCs w:val="22"/>
        </w:rPr>
        <w:t xml:space="preserve"> </w:t>
      </w:r>
      <w:r w:rsidRPr="00CC7F83">
        <w:rPr>
          <w:sz w:val="22"/>
          <w:szCs w:val="22"/>
        </w:rPr>
        <w:t>with Processing Status of 401 or 402 or 407</w:t>
      </w:r>
      <w:r w:rsidR="00DF7D7C" w:rsidRPr="00CC7F83">
        <w:rPr>
          <w:sz w:val="22"/>
          <w:szCs w:val="22"/>
        </w:rPr>
        <w:t xml:space="preserve"> or 410 or 411</w:t>
      </w:r>
      <w:r w:rsidRPr="00CC7F83">
        <w:rPr>
          <w:sz w:val="22"/>
          <w:szCs w:val="22"/>
        </w:rPr>
        <w:t>.</w:t>
      </w:r>
    </w:p>
    <w:p w:rsidR="005846B8" w:rsidRPr="00CC7F83" w:rsidRDefault="005846B8" w:rsidP="005846B8">
      <w:pPr>
        <w:pStyle w:val="ListParagraph"/>
        <w:numPr>
          <w:ilvl w:val="0"/>
          <w:numId w:val="21"/>
        </w:numPr>
        <w:rPr>
          <w:sz w:val="22"/>
          <w:szCs w:val="22"/>
        </w:rPr>
      </w:pPr>
      <w:r w:rsidRPr="00CC7F83">
        <w:rPr>
          <w:sz w:val="22"/>
          <w:szCs w:val="22"/>
        </w:rPr>
        <w:t>All fields will be provided in one spreadsheet so that the users can filter the columns and generate the desired stats.</w:t>
      </w:r>
    </w:p>
    <w:p w:rsidR="005846B8" w:rsidRPr="005846B8" w:rsidRDefault="005846B8" w:rsidP="005846B8">
      <w:pPr>
        <w:pStyle w:val="ListParagraph"/>
        <w:numPr>
          <w:ilvl w:val="0"/>
          <w:numId w:val="21"/>
        </w:numPr>
        <w:rPr>
          <w:b/>
          <w:sz w:val="22"/>
          <w:szCs w:val="22"/>
        </w:rPr>
      </w:pPr>
      <w:r w:rsidRPr="005846B8">
        <w:rPr>
          <w:sz w:val="22"/>
          <w:szCs w:val="22"/>
        </w:rPr>
        <w:t xml:space="preserve">The spreadsheet will be created monthly – the first day of the month for the previous month’s orders.  </w:t>
      </w:r>
    </w:p>
    <w:p w:rsidR="005846B8" w:rsidRPr="005846B8" w:rsidRDefault="005846B8" w:rsidP="005846B8">
      <w:pPr>
        <w:pStyle w:val="ListParagraph"/>
        <w:numPr>
          <w:ilvl w:val="0"/>
          <w:numId w:val="21"/>
        </w:numPr>
        <w:rPr>
          <w:b/>
          <w:sz w:val="22"/>
          <w:szCs w:val="22"/>
        </w:rPr>
      </w:pPr>
      <w:r w:rsidRPr="005846B8">
        <w:rPr>
          <w:sz w:val="22"/>
          <w:szCs w:val="22"/>
        </w:rPr>
        <w:t xml:space="preserve">The monthly report should be emailed to </w:t>
      </w:r>
    </w:p>
    <w:p w:rsidR="005846B8" w:rsidRPr="005846B8" w:rsidRDefault="00972E7C" w:rsidP="005846B8">
      <w:pPr>
        <w:pStyle w:val="ListParagraph"/>
        <w:numPr>
          <w:ilvl w:val="3"/>
          <w:numId w:val="21"/>
        </w:numPr>
        <w:rPr>
          <w:b/>
          <w:sz w:val="22"/>
          <w:szCs w:val="22"/>
        </w:rPr>
      </w:pPr>
      <w:hyperlink r:id="rId23" w:history="1">
        <w:r w:rsidR="005846B8" w:rsidRPr="005846B8">
          <w:rPr>
            <w:rStyle w:val="Hyperlink"/>
            <w:sz w:val="22"/>
            <w:szCs w:val="22"/>
          </w:rPr>
          <w:t>Gary.Sanginario@lexisnexis.com</w:t>
        </w:r>
      </w:hyperlink>
      <w:r w:rsidR="005846B8" w:rsidRPr="005846B8">
        <w:rPr>
          <w:sz w:val="22"/>
          <w:szCs w:val="22"/>
        </w:rPr>
        <w:t xml:space="preserve"> </w:t>
      </w:r>
    </w:p>
    <w:p w:rsidR="005846B8" w:rsidRPr="005846B8" w:rsidRDefault="00972E7C" w:rsidP="005846B8">
      <w:pPr>
        <w:pStyle w:val="ListParagraph"/>
        <w:numPr>
          <w:ilvl w:val="3"/>
          <w:numId w:val="21"/>
        </w:numPr>
        <w:rPr>
          <w:b/>
          <w:sz w:val="22"/>
          <w:szCs w:val="22"/>
        </w:rPr>
      </w:pPr>
      <w:hyperlink r:id="rId24" w:history="1">
        <w:r w:rsidR="005846B8" w:rsidRPr="005846B8">
          <w:rPr>
            <w:rStyle w:val="Hyperlink"/>
            <w:sz w:val="22"/>
            <w:szCs w:val="22"/>
          </w:rPr>
          <w:t>Shannon.Holt@lexisnexis.com</w:t>
        </w:r>
      </w:hyperlink>
      <w:r w:rsidR="005846B8" w:rsidRPr="005846B8">
        <w:rPr>
          <w:sz w:val="22"/>
          <w:szCs w:val="22"/>
        </w:rPr>
        <w:t xml:space="preserve"> </w:t>
      </w:r>
    </w:p>
    <w:p w:rsidR="005846B8" w:rsidRPr="005846B8" w:rsidRDefault="00972E7C" w:rsidP="005846B8">
      <w:pPr>
        <w:pStyle w:val="ListParagraph"/>
        <w:numPr>
          <w:ilvl w:val="3"/>
          <w:numId w:val="21"/>
        </w:numPr>
        <w:rPr>
          <w:b/>
          <w:sz w:val="22"/>
          <w:szCs w:val="22"/>
        </w:rPr>
      </w:pPr>
      <w:hyperlink r:id="rId25" w:history="1">
        <w:r w:rsidR="005846B8" w:rsidRPr="005846B8">
          <w:rPr>
            <w:rStyle w:val="Hyperlink"/>
            <w:sz w:val="22"/>
            <w:szCs w:val="22"/>
          </w:rPr>
          <w:t>Sara.Heslin@lexisnexis.com</w:t>
        </w:r>
      </w:hyperlink>
      <w:r w:rsidR="005846B8" w:rsidRPr="005846B8">
        <w:rPr>
          <w:sz w:val="22"/>
          <w:szCs w:val="22"/>
        </w:rPr>
        <w:t xml:space="preserve"> </w:t>
      </w:r>
    </w:p>
    <w:p w:rsidR="005846B8" w:rsidRPr="005846B8" w:rsidRDefault="00972E7C" w:rsidP="005846B8">
      <w:pPr>
        <w:pStyle w:val="ListParagraph"/>
        <w:numPr>
          <w:ilvl w:val="3"/>
          <w:numId w:val="21"/>
        </w:numPr>
        <w:rPr>
          <w:b/>
          <w:sz w:val="22"/>
          <w:szCs w:val="22"/>
        </w:rPr>
      </w:pPr>
      <w:hyperlink r:id="rId26" w:history="1">
        <w:r w:rsidR="005846B8" w:rsidRPr="005846B8">
          <w:rPr>
            <w:rStyle w:val="Hyperlink"/>
            <w:sz w:val="22"/>
            <w:szCs w:val="22"/>
          </w:rPr>
          <w:t>Robert.Wigington@lexisnexis.com</w:t>
        </w:r>
      </w:hyperlink>
      <w:r w:rsidR="005846B8" w:rsidRPr="005846B8">
        <w:rPr>
          <w:sz w:val="22"/>
          <w:szCs w:val="22"/>
        </w:rPr>
        <w:t xml:space="preserve"> </w:t>
      </w:r>
    </w:p>
    <w:p w:rsidR="005846B8" w:rsidRPr="00FD2BC8" w:rsidRDefault="005846B8" w:rsidP="00E81314">
      <w:pPr>
        <w:pStyle w:val="ListParagraph"/>
        <w:ind w:left="1080"/>
        <w:rPr>
          <w:sz w:val="22"/>
          <w:szCs w:val="22"/>
        </w:rPr>
      </w:pPr>
    </w:p>
    <w:p w:rsidR="001A0969" w:rsidRDefault="001A0969" w:rsidP="000B1276">
      <w:pPr>
        <w:pStyle w:val="Style1"/>
        <w:rPr>
          <w:rFonts w:ascii="Times New Roman" w:hAnsi="Times New Roman" w:cs="Times New Roman"/>
        </w:rPr>
        <w:sectPr w:rsidR="001A0969" w:rsidSect="001A0969">
          <w:pgSz w:w="15840" w:h="12240" w:orient="landscape"/>
          <w:pgMar w:top="1080" w:right="1440" w:bottom="1080" w:left="1440" w:header="720" w:footer="432" w:gutter="0"/>
          <w:cols w:space="720"/>
          <w:docGrid w:linePitch="360"/>
        </w:sectPr>
      </w:pPr>
    </w:p>
    <w:p w:rsidR="008B17B4" w:rsidRPr="00A700E6" w:rsidRDefault="008B17B4" w:rsidP="000B1276">
      <w:pPr>
        <w:pStyle w:val="Style1"/>
        <w:rPr>
          <w:rFonts w:ascii="Times New Roman" w:hAnsi="Times New Roman" w:cs="Times New Roman"/>
        </w:rPr>
      </w:pPr>
      <w:bookmarkStart w:id="21" w:name="_Toc381889608"/>
      <w:r w:rsidRPr="00A700E6">
        <w:rPr>
          <w:rFonts w:ascii="Times New Roman" w:hAnsi="Times New Roman" w:cs="Times New Roman"/>
        </w:rPr>
        <w:lastRenderedPageBreak/>
        <w:t xml:space="preserve">Consumer Disclosure – </w:t>
      </w:r>
      <w:r w:rsidR="00994DB5" w:rsidRPr="00A700E6">
        <w:rPr>
          <w:rFonts w:ascii="Times New Roman" w:hAnsi="Times New Roman" w:cs="Times New Roman"/>
        </w:rPr>
        <w:t>N/A</w:t>
      </w:r>
      <w:bookmarkEnd w:id="21"/>
    </w:p>
    <w:p w:rsidR="00E81314" w:rsidRPr="000B1276" w:rsidRDefault="000A5960" w:rsidP="000B1276">
      <w:pPr>
        <w:ind w:left="360"/>
        <w:rPr>
          <w:sz w:val="22"/>
          <w:szCs w:val="22"/>
        </w:rPr>
      </w:pPr>
      <w:r w:rsidRPr="000B1276">
        <w:rPr>
          <w:sz w:val="22"/>
          <w:szCs w:val="22"/>
        </w:rPr>
        <w:t xml:space="preserve">Claims </w:t>
      </w:r>
      <w:proofErr w:type="spellStart"/>
      <w:r w:rsidRPr="000B1276">
        <w:rPr>
          <w:sz w:val="22"/>
          <w:szCs w:val="22"/>
        </w:rPr>
        <w:t>Datafill</w:t>
      </w:r>
      <w:proofErr w:type="spellEnd"/>
      <w:r w:rsidRPr="000B1276">
        <w:rPr>
          <w:sz w:val="22"/>
          <w:szCs w:val="22"/>
        </w:rPr>
        <w:t xml:space="preserve"> is a non-FCRA product.</w:t>
      </w:r>
    </w:p>
    <w:p w:rsidR="005D2473" w:rsidRDefault="005D2473">
      <w:pPr>
        <w:rPr>
          <w:b/>
          <w:sz w:val="22"/>
          <w:szCs w:val="22"/>
        </w:rPr>
      </w:pPr>
    </w:p>
    <w:p w:rsidR="005D2473" w:rsidRDefault="005D2473">
      <w:pPr>
        <w:rPr>
          <w:b/>
          <w:sz w:val="22"/>
          <w:szCs w:val="22"/>
        </w:rPr>
      </w:pPr>
    </w:p>
    <w:p w:rsidR="00B57B60" w:rsidRPr="009C04DF" w:rsidRDefault="00B57B60" w:rsidP="000B1276">
      <w:pPr>
        <w:pStyle w:val="Style1"/>
        <w:rPr>
          <w:rFonts w:ascii="Times New Roman" w:hAnsi="Times New Roman" w:cs="Times New Roman"/>
        </w:rPr>
      </w:pPr>
      <w:bookmarkStart w:id="22" w:name="_Toc381889609"/>
      <w:r w:rsidRPr="009C04DF">
        <w:rPr>
          <w:rFonts w:ascii="Times New Roman" w:hAnsi="Times New Roman" w:cs="Times New Roman"/>
        </w:rPr>
        <w:t>Billing</w:t>
      </w:r>
      <w:bookmarkEnd w:id="22"/>
      <w:r w:rsidRPr="009C04DF">
        <w:rPr>
          <w:rFonts w:ascii="Times New Roman" w:hAnsi="Times New Roman" w:cs="Times New Roman"/>
        </w:rPr>
        <w:t xml:space="preserve"> </w:t>
      </w:r>
    </w:p>
    <w:p w:rsidR="00215881" w:rsidRDefault="002328D6" w:rsidP="007112F7">
      <w:pPr>
        <w:pStyle w:val="ListParagraph"/>
        <w:numPr>
          <w:ilvl w:val="1"/>
          <w:numId w:val="1"/>
        </w:numPr>
        <w:rPr>
          <w:sz w:val="22"/>
          <w:szCs w:val="22"/>
        </w:rPr>
      </w:pPr>
      <w:r>
        <w:rPr>
          <w:sz w:val="22"/>
          <w:szCs w:val="22"/>
        </w:rPr>
        <w:t xml:space="preserve">Billing </w:t>
      </w:r>
      <w:r w:rsidR="007112F7">
        <w:rPr>
          <w:sz w:val="22"/>
          <w:szCs w:val="22"/>
        </w:rPr>
        <w:t>Type is transactional.  However, tier pricing may apply for individual accounts.</w:t>
      </w:r>
      <w:r w:rsidR="00000C4E">
        <w:rPr>
          <w:sz w:val="22"/>
          <w:szCs w:val="22"/>
        </w:rPr>
        <w:t xml:space="preserve">  There may also be a minimum month</w:t>
      </w:r>
      <w:r w:rsidR="0085703A">
        <w:rPr>
          <w:sz w:val="22"/>
          <w:szCs w:val="22"/>
        </w:rPr>
        <w:t xml:space="preserve">ly amount that should be billed at the </w:t>
      </w:r>
      <w:r w:rsidR="0085703A" w:rsidRPr="00DB3F80">
        <w:rPr>
          <w:sz w:val="22"/>
          <w:szCs w:val="22"/>
        </w:rPr>
        <w:t>account level</w:t>
      </w:r>
      <w:r w:rsidR="006A19E5">
        <w:rPr>
          <w:sz w:val="22"/>
          <w:szCs w:val="22"/>
        </w:rPr>
        <w:t xml:space="preserve"> for interactive transactions.</w:t>
      </w:r>
    </w:p>
    <w:p w:rsidR="007112F7" w:rsidRPr="00E218AF" w:rsidRDefault="007112F7" w:rsidP="007112F7">
      <w:pPr>
        <w:pStyle w:val="ListParagraph"/>
        <w:numPr>
          <w:ilvl w:val="1"/>
          <w:numId w:val="1"/>
        </w:numPr>
        <w:rPr>
          <w:sz w:val="22"/>
          <w:szCs w:val="22"/>
        </w:rPr>
      </w:pPr>
      <w:r>
        <w:rPr>
          <w:sz w:val="22"/>
          <w:szCs w:val="22"/>
        </w:rPr>
        <w:t xml:space="preserve">Billing for these products should be included </w:t>
      </w:r>
      <w:r w:rsidR="0054099F">
        <w:rPr>
          <w:sz w:val="22"/>
          <w:szCs w:val="22"/>
        </w:rPr>
        <w:t xml:space="preserve">on the same account invoice as </w:t>
      </w:r>
      <w:r>
        <w:rPr>
          <w:sz w:val="22"/>
          <w:szCs w:val="22"/>
        </w:rPr>
        <w:t xml:space="preserve">other Claims </w:t>
      </w:r>
      <w:proofErr w:type="spellStart"/>
      <w:r>
        <w:rPr>
          <w:sz w:val="22"/>
          <w:szCs w:val="22"/>
        </w:rPr>
        <w:t>Datafill</w:t>
      </w:r>
      <w:proofErr w:type="spellEnd"/>
      <w:r>
        <w:rPr>
          <w:sz w:val="22"/>
          <w:szCs w:val="22"/>
        </w:rPr>
        <w:t xml:space="preserve"> </w:t>
      </w:r>
      <w:r w:rsidRPr="00E218AF">
        <w:rPr>
          <w:sz w:val="22"/>
          <w:szCs w:val="22"/>
        </w:rPr>
        <w:t>products.</w:t>
      </w:r>
      <w:r w:rsidR="00950FF6" w:rsidRPr="00E218AF">
        <w:rPr>
          <w:sz w:val="22"/>
          <w:szCs w:val="22"/>
        </w:rPr>
        <w:t xml:space="preserve">  Each product</w:t>
      </w:r>
      <w:r w:rsidR="00AF54D1" w:rsidRPr="00E218AF">
        <w:rPr>
          <w:sz w:val="22"/>
          <w:szCs w:val="22"/>
        </w:rPr>
        <w:t>/report code</w:t>
      </w:r>
      <w:r w:rsidR="00950FF6" w:rsidRPr="00E218AF">
        <w:rPr>
          <w:sz w:val="22"/>
          <w:szCs w:val="22"/>
        </w:rPr>
        <w:t xml:space="preserve"> should </w:t>
      </w:r>
      <w:r w:rsidR="002B2F14" w:rsidRPr="00E218AF">
        <w:rPr>
          <w:sz w:val="22"/>
          <w:szCs w:val="22"/>
        </w:rPr>
        <w:t>appear as its own line item on the invoice.</w:t>
      </w:r>
    </w:p>
    <w:p w:rsidR="00585677" w:rsidRPr="00E218AF" w:rsidRDefault="00585677" w:rsidP="00585677">
      <w:pPr>
        <w:ind w:left="720"/>
        <w:rPr>
          <w:sz w:val="22"/>
          <w:szCs w:val="22"/>
        </w:rPr>
      </w:pPr>
    </w:p>
    <w:p w:rsidR="00D95540" w:rsidRPr="00E218AF" w:rsidRDefault="00D95540" w:rsidP="00585677">
      <w:pPr>
        <w:ind w:left="720"/>
        <w:rPr>
          <w:sz w:val="22"/>
          <w:szCs w:val="22"/>
        </w:rPr>
      </w:pPr>
    </w:p>
    <w:p w:rsidR="00DF4489" w:rsidRPr="00E218AF" w:rsidRDefault="00DF4489" w:rsidP="007112F7">
      <w:pPr>
        <w:pStyle w:val="ListParagraph"/>
        <w:numPr>
          <w:ilvl w:val="1"/>
          <w:numId w:val="1"/>
        </w:numPr>
        <w:rPr>
          <w:sz w:val="22"/>
          <w:szCs w:val="22"/>
        </w:rPr>
      </w:pPr>
      <w:r w:rsidRPr="00E218AF">
        <w:rPr>
          <w:sz w:val="22"/>
          <w:szCs w:val="22"/>
        </w:rPr>
        <w:t>Each interactive transaction will generate one to three billing records</w:t>
      </w:r>
      <w:r w:rsidR="00553416" w:rsidRPr="00E218AF">
        <w:rPr>
          <w:sz w:val="22"/>
          <w:szCs w:val="22"/>
        </w:rPr>
        <w:t xml:space="preserve"> depending on account setup</w:t>
      </w:r>
      <w:r w:rsidRPr="00E218AF">
        <w:rPr>
          <w:sz w:val="22"/>
          <w:szCs w:val="22"/>
        </w:rPr>
        <w:t>.</w:t>
      </w:r>
    </w:p>
    <w:p w:rsidR="00553416" w:rsidRPr="00E218AF" w:rsidRDefault="00553416" w:rsidP="00553416">
      <w:pPr>
        <w:ind w:left="720"/>
        <w:rPr>
          <w:sz w:val="22"/>
          <w:szCs w:val="22"/>
        </w:rPr>
      </w:pPr>
    </w:p>
    <w:tbl>
      <w:tblPr>
        <w:tblStyle w:val="TableGrid"/>
        <w:tblW w:w="0" w:type="auto"/>
        <w:tblInd w:w="1188" w:type="dxa"/>
        <w:tblLook w:val="04A0" w:firstRow="1" w:lastRow="0" w:firstColumn="1" w:lastColumn="0" w:noHBand="0" w:noVBand="1"/>
      </w:tblPr>
      <w:tblGrid>
        <w:gridCol w:w="900"/>
        <w:gridCol w:w="1890"/>
        <w:gridCol w:w="1890"/>
        <w:gridCol w:w="4428"/>
      </w:tblGrid>
      <w:tr w:rsidR="00553416" w:rsidRPr="00E218AF" w:rsidTr="0045151E">
        <w:tc>
          <w:tcPr>
            <w:tcW w:w="900" w:type="dxa"/>
          </w:tcPr>
          <w:p w:rsidR="00553416" w:rsidRPr="00E218AF" w:rsidRDefault="00553416" w:rsidP="00553416">
            <w:pPr>
              <w:jc w:val="center"/>
              <w:rPr>
                <w:b/>
                <w:sz w:val="22"/>
                <w:szCs w:val="22"/>
              </w:rPr>
            </w:pPr>
            <w:r w:rsidRPr="00E218AF">
              <w:rPr>
                <w:b/>
                <w:sz w:val="22"/>
                <w:szCs w:val="22"/>
              </w:rPr>
              <w:t>FNOL</w:t>
            </w:r>
          </w:p>
        </w:tc>
        <w:tc>
          <w:tcPr>
            <w:tcW w:w="1890" w:type="dxa"/>
          </w:tcPr>
          <w:p w:rsidR="00553416" w:rsidRPr="00E218AF" w:rsidRDefault="00553416" w:rsidP="008A5554">
            <w:pPr>
              <w:jc w:val="center"/>
              <w:rPr>
                <w:b/>
                <w:sz w:val="22"/>
                <w:szCs w:val="22"/>
              </w:rPr>
            </w:pPr>
            <w:r w:rsidRPr="00E218AF">
              <w:rPr>
                <w:b/>
                <w:sz w:val="22"/>
                <w:szCs w:val="22"/>
              </w:rPr>
              <w:t>Fraud Attributes</w:t>
            </w:r>
          </w:p>
        </w:tc>
        <w:tc>
          <w:tcPr>
            <w:tcW w:w="1890" w:type="dxa"/>
          </w:tcPr>
          <w:p w:rsidR="00553416" w:rsidRPr="00E218AF" w:rsidRDefault="00553416" w:rsidP="008A5554">
            <w:pPr>
              <w:jc w:val="center"/>
              <w:rPr>
                <w:b/>
                <w:sz w:val="22"/>
                <w:szCs w:val="22"/>
              </w:rPr>
            </w:pPr>
            <w:proofErr w:type="spellStart"/>
            <w:r w:rsidRPr="00E218AF">
              <w:rPr>
                <w:b/>
                <w:sz w:val="22"/>
                <w:szCs w:val="22"/>
              </w:rPr>
              <w:t>Subro</w:t>
            </w:r>
            <w:proofErr w:type="spellEnd"/>
            <w:r w:rsidRPr="00E218AF">
              <w:rPr>
                <w:b/>
                <w:sz w:val="22"/>
                <w:szCs w:val="22"/>
              </w:rPr>
              <w:t xml:space="preserve"> Attributes</w:t>
            </w:r>
          </w:p>
        </w:tc>
        <w:tc>
          <w:tcPr>
            <w:tcW w:w="4428" w:type="dxa"/>
          </w:tcPr>
          <w:p w:rsidR="00553416" w:rsidRPr="00E218AF" w:rsidRDefault="00553416" w:rsidP="00553416">
            <w:pPr>
              <w:rPr>
                <w:sz w:val="22"/>
                <w:szCs w:val="22"/>
              </w:rPr>
            </w:pPr>
            <w:r w:rsidRPr="00E218AF">
              <w:rPr>
                <w:b/>
                <w:sz w:val="22"/>
                <w:szCs w:val="22"/>
              </w:rPr>
              <w:t>Billing Records</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Yes</w:t>
            </w:r>
          </w:p>
        </w:tc>
        <w:tc>
          <w:tcPr>
            <w:tcW w:w="4428" w:type="dxa"/>
          </w:tcPr>
          <w:p w:rsidR="00585677" w:rsidRPr="00E218AF" w:rsidRDefault="00585677">
            <w:proofErr w:type="spellStart"/>
            <w:r w:rsidRPr="00E218AF">
              <w:t>AutoClaim</w:t>
            </w:r>
            <w:proofErr w:type="spellEnd"/>
            <w:r w:rsidRPr="00E218AF">
              <w:t xml:space="preserve"> FNOL Analytics</w:t>
            </w:r>
          </w:p>
          <w:p w:rsidR="0045151E" w:rsidRPr="00E218AF" w:rsidRDefault="0045151E">
            <w:r w:rsidRPr="00E218AF">
              <w:t>Auto Claims Fraud Attributes Interactive</w:t>
            </w:r>
          </w:p>
          <w:p w:rsidR="00402A20" w:rsidRPr="00E218AF" w:rsidRDefault="00402A20">
            <w:r w:rsidRPr="00E218AF">
              <w:t>Auto Subrogation Attributes Interactive</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No</w:t>
            </w:r>
          </w:p>
        </w:tc>
        <w:tc>
          <w:tcPr>
            <w:tcW w:w="4428" w:type="dxa"/>
          </w:tcPr>
          <w:p w:rsidR="00585677" w:rsidRPr="00E218AF" w:rsidRDefault="00585677">
            <w:proofErr w:type="spellStart"/>
            <w:r w:rsidRPr="00E218AF">
              <w:t>AutoClaim</w:t>
            </w:r>
            <w:proofErr w:type="spellEnd"/>
            <w:r w:rsidRPr="00E218AF">
              <w:t xml:space="preserve"> FNOL Analytics</w:t>
            </w:r>
          </w:p>
          <w:p w:rsidR="0045151E" w:rsidRPr="00E218AF" w:rsidRDefault="0045151E">
            <w:r w:rsidRPr="00E218AF">
              <w:t>Auto Claims Fraud Attributes Interactive</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Yes</w:t>
            </w:r>
          </w:p>
        </w:tc>
        <w:tc>
          <w:tcPr>
            <w:tcW w:w="4428" w:type="dxa"/>
          </w:tcPr>
          <w:p w:rsidR="00585677" w:rsidRPr="00E218AF" w:rsidRDefault="00585677" w:rsidP="00553416">
            <w:pPr>
              <w:rPr>
                <w:sz w:val="22"/>
                <w:szCs w:val="22"/>
              </w:rPr>
            </w:pPr>
            <w:proofErr w:type="spellStart"/>
            <w:r w:rsidRPr="00E218AF">
              <w:rPr>
                <w:sz w:val="22"/>
                <w:szCs w:val="22"/>
              </w:rPr>
              <w:t>AutoClaim</w:t>
            </w:r>
            <w:proofErr w:type="spellEnd"/>
            <w:r w:rsidRPr="00E218AF">
              <w:rPr>
                <w:sz w:val="22"/>
                <w:szCs w:val="22"/>
              </w:rPr>
              <w:t xml:space="preserve"> FNOL Analytics</w:t>
            </w:r>
          </w:p>
          <w:p w:rsidR="0045151E" w:rsidRPr="00E218AF" w:rsidRDefault="00402A20" w:rsidP="00553416">
            <w:pPr>
              <w:rPr>
                <w:sz w:val="22"/>
                <w:szCs w:val="22"/>
              </w:rPr>
            </w:pPr>
            <w:r w:rsidRPr="00E218AF">
              <w:rPr>
                <w:sz w:val="22"/>
                <w:szCs w:val="22"/>
              </w:rPr>
              <w:t>Auto Subrogation Attributes Interactive</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No</w:t>
            </w:r>
          </w:p>
        </w:tc>
        <w:tc>
          <w:tcPr>
            <w:tcW w:w="4428" w:type="dxa"/>
          </w:tcPr>
          <w:p w:rsidR="0045151E" w:rsidRPr="00E218AF" w:rsidRDefault="00585677" w:rsidP="00553416">
            <w:pPr>
              <w:rPr>
                <w:sz w:val="22"/>
                <w:szCs w:val="22"/>
              </w:rPr>
            </w:pPr>
            <w:proofErr w:type="spellStart"/>
            <w:r w:rsidRPr="00E218AF">
              <w:rPr>
                <w:sz w:val="22"/>
                <w:szCs w:val="22"/>
              </w:rPr>
              <w:t>AutoClaim</w:t>
            </w:r>
            <w:proofErr w:type="spellEnd"/>
            <w:r w:rsidRPr="00E218AF">
              <w:rPr>
                <w:sz w:val="22"/>
                <w:szCs w:val="22"/>
              </w:rPr>
              <w:t xml:space="preserve"> FNOL Analytics</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Yes</w:t>
            </w:r>
          </w:p>
        </w:tc>
        <w:tc>
          <w:tcPr>
            <w:tcW w:w="4428" w:type="dxa"/>
          </w:tcPr>
          <w:p w:rsidR="0045151E" w:rsidRPr="00E218AF" w:rsidRDefault="0045151E">
            <w:r w:rsidRPr="00E218AF">
              <w:t>Auto Claims Fraud Attributes Interactive</w:t>
            </w:r>
          </w:p>
          <w:p w:rsidR="00402A20" w:rsidRPr="00E218AF" w:rsidRDefault="00402A20">
            <w:r w:rsidRPr="00E218AF">
              <w:t>Auto Subrogation Attributes Interactive</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Yes</w:t>
            </w:r>
          </w:p>
        </w:tc>
        <w:tc>
          <w:tcPr>
            <w:tcW w:w="1890" w:type="dxa"/>
          </w:tcPr>
          <w:p w:rsidR="0045151E" w:rsidRPr="00E218AF" w:rsidRDefault="0045151E" w:rsidP="008A5554">
            <w:pPr>
              <w:jc w:val="center"/>
              <w:rPr>
                <w:sz w:val="22"/>
                <w:szCs w:val="22"/>
              </w:rPr>
            </w:pPr>
            <w:r w:rsidRPr="00E218AF">
              <w:rPr>
                <w:sz w:val="22"/>
                <w:szCs w:val="22"/>
              </w:rPr>
              <w:t>No</w:t>
            </w:r>
          </w:p>
        </w:tc>
        <w:tc>
          <w:tcPr>
            <w:tcW w:w="4428" w:type="dxa"/>
          </w:tcPr>
          <w:p w:rsidR="0045151E" w:rsidRPr="00E218AF" w:rsidRDefault="0045151E">
            <w:r w:rsidRPr="00E218AF">
              <w:t>Auto Claims Fraud Attributes Interactive</w:t>
            </w:r>
          </w:p>
        </w:tc>
      </w:tr>
      <w:tr w:rsidR="0045151E" w:rsidRPr="00E218AF" w:rsidTr="0045151E">
        <w:tc>
          <w:tcPr>
            <w:tcW w:w="90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No</w:t>
            </w:r>
          </w:p>
        </w:tc>
        <w:tc>
          <w:tcPr>
            <w:tcW w:w="1890" w:type="dxa"/>
          </w:tcPr>
          <w:p w:rsidR="0045151E" w:rsidRPr="00E218AF" w:rsidRDefault="0045151E" w:rsidP="008A5554">
            <w:pPr>
              <w:jc w:val="center"/>
              <w:rPr>
                <w:sz w:val="22"/>
                <w:szCs w:val="22"/>
              </w:rPr>
            </w:pPr>
            <w:r w:rsidRPr="00E218AF">
              <w:rPr>
                <w:sz w:val="22"/>
                <w:szCs w:val="22"/>
              </w:rPr>
              <w:t>Yes</w:t>
            </w:r>
          </w:p>
        </w:tc>
        <w:tc>
          <w:tcPr>
            <w:tcW w:w="4428" w:type="dxa"/>
          </w:tcPr>
          <w:p w:rsidR="0045151E" w:rsidRPr="00E218AF" w:rsidRDefault="00402A20" w:rsidP="00553416">
            <w:pPr>
              <w:rPr>
                <w:sz w:val="22"/>
                <w:szCs w:val="22"/>
              </w:rPr>
            </w:pPr>
            <w:r w:rsidRPr="00E218AF">
              <w:rPr>
                <w:sz w:val="22"/>
                <w:szCs w:val="22"/>
              </w:rPr>
              <w:t>Auto Subrogation Attributes Interactive</w:t>
            </w:r>
          </w:p>
        </w:tc>
      </w:tr>
    </w:tbl>
    <w:p w:rsidR="00553416" w:rsidRPr="00E218AF" w:rsidRDefault="00553416" w:rsidP="00553416">
      <w:pPr>
        <w:ind w:left="720"/>
        <w:rPr>
          <w:sz w:val="22"/>
          <w:szCs w:val="22"/>
        </w:rPr>
      </w:pPr>
    </w:p>
    <w:p w:rsidR="00D95540" w:rsidRPr="00E218AF" w:rsidRDefault="00D95540" w:rsidP="00553416">
      <w:pPr>
        <w:ind w:left="720"/>
        <w:rPr>
          <w:sz w:val="22"/>
          <w:szCs w:val="22"/>
        </w:rPr>
      </w:pPr>
    </w:p>
    <w:p w:rsidR="00DF4489" w:rsidRPr="00E218AF" w:rsidRDefault="00DF4489" w:rsidP="007112F7">
      <w:pPr>
        <w:pStyle w:val="ListParagraph"/>
        <w:numPr>
          <w:ilvl w:val="1"/>
          <w:numId w:val="1"/>
        </w:numPr>
        <w:rPr>
          <w:sz w:val="22"/>
          <w:szCs w:val="22"/>
        </w:rPr>
      </w:pPr>
      <w:r w:rsidRPr="00E218AF">
        <w:rPr>
          <w:sz w:val="22"/>
          <w:szCs w:val="22"/>
        </w:rPr>
        <w:t>Each batch transaction will generate one or two billing records</w:t>
      </w:r>
      <w:r w:rsidR="00553416" w:rsidRPr="00E218AF">
        <w:rPr>
          <w:sz w:val="22"/>
          <w:szCs w:val="22"/>
        </w:rPr>
        <w:t xml:space="preserve"> depending on account setup</w:t>
      </w:r>
      <w:r w:rsidRPr="00E218AF">
        <w:rPr>
          <w:sz w:val="22"/>
          <w:szCs w:val="22"/>
        </w:rPr>
        <w:t>.</w:t>
      </w:r>
    </w:p>
    <w:p w:rsidR="00A50BBD" w:rsidRPr="00E218AF" w:rsidRDefault="00A50BBD" w:rsidP="00A50BBD">
      <w:pPr>
        <w:ind w:left="720"/>
        <w:rPr>
          <w:sz w:val="22"/>
          <w:szCs w:val="22"/>
        </w:rPr>
      </w:pPr>
    </w:p>
    <w:tbl>
      <w:tblPr>
        <w:tblStyle w:val="TableGrid"/>
        <w:tblW w:w="0" w:type="auto"/>
        <w:tblInd w:w="1188" w:type="dxa"/>
        <w:tblLook w:val="04A0" w:firstRow="1" w:lastRow="0" w:firstColumn="1" w:lastColumn="0" w:noHBand="0" w:noVBand="1"/>
      </w:tblPr>
      <w:tblGrid>
        <w:gridCol w:w="1980"/>
        <w:gridCol w:w="1980"/>
        <w:gridCol w:w="4230"/>
      </w:tblGrid>
      <w:tr w:rsidR="00A50BBD" w:rsidRPr="00E218AF" w:rsidTr="00F52937">
        <w:tc>
          <w:tcPr>
            <w:tcW w:w="1980" w:type="dxa"/>
          </w:tcPr>
          <w:p w:rsidR="00A50BBD" w:rsidRPr="00E218AF" w:rsidRDefault="00A50BBD" w:rsidP="00A50BBD">
            <w:pPr>
              <w:jc w:val="center"/>
              <w:rPr>
                <w:b/>
                <w:sz w:val="22"/>
                <w:szCs w:val="22"/>
              </w:rPr>
            </w:pPr>
            <w:r w:rsidRPr="00E218AF">
              <w:rPr>
                <w:b/>
                <w:sz w:val="22"/>
                <w:szCs w:val="22"/>
              </w:rPr>
              <w:t>Fraud Attributes</w:t>
            </w:r>
          </w:p>
        </w:tc>
        <w:tc>
          <w:tcPr>
            <w:tcW w:w="1980" w:type="dxa"/>
          </w:tcPr>
          <w:p w:rsidR="00A50BBD" w:rsidRPr="00E218AF" w:rsidRDefault="00A50BBD" w:rsidP="00A50BBD">
            <w:pPr>
              <w:jc w:val="center"/>
              <w:rPr>
                <w:b/>
                <w:sz w:val="22"/>
                <w:szCs w:val="22"/>
              </w:rPr>
            </w:pPr>
            <w:proofErr w:type="spellStart"/>
            <w:r w:rsidRPr="00E218AF">
              <w:rPr>
                <w:b/>
                <w:sz w:val="22"/>
                <w:szCs w:val="22"/>
              </w:rPr>
              <w:t>Subro</w:t>
            </w:r>
            <w:proofErr w:type="spellEnd"/>
            <w:r w:rsidRPr="00E218AF">
              <w:rPr>
                <w:b/>
                <w:sz w:val="22"/>
                <w:szCs w:val="22"/>
              </w:rPr>
              <w:t xml:space="preserve"> Attributes</w:t>
            </w:r>
          </w:p>
        </w:tc>
        <w:tc>
          <w:tcPr>
            <w:tcW w:w="4230" w:type="dxa"/>
          </w:tcPr>
          <w:p w:rsidR="00A50BBD" w:rsidRPr="00E218AF" w:rsidRDefault="00A50BBD" w:rsidP="00A50BBD">
            <w:pPr>
              <w:rPr>
                <w:b/>
                <w:sz w:val="22"/>
                <w:szCs w:val="22"/>
              </w:rPr>
            </w:pPr>
            <w:r w:rsidRPr="00E218AF">
              <w:rPr>
                <w:b/>
                <w:sz w:val="22"/>
                <w:szCs w:val="22"/>
              </w:rPr>
              <w:t>Billing Records</w:t>
            </w:r>
          </w:p>
        </w:tc>
      </w:tr>
      <w:tr w:rsidR="00A50BBD" w:rsidRPr="00E218AF" w:rsidTr="00F52937">
        <w:tc>
          <w:tcPr>
            <w:tcW w:w="1980" w:type="dxa"/>
          </w:tcPr>
          <w:p w:rsidR="00A50BBD" w:rsidRPr="00E218AF" w:rsidRDefault="00A50BBD" w:rsidP="00A50BBD">
            <w:pPr>
              <w:jc w:val="center"/>
              <w:rPr>
                <w:sz w:val="22"/>
                <w:szCs w:val="22"/>
              </w:rPr>
            </w:pPr>
            <w:r w:rsidRPr="00E218AF">
              <w:rPr>
                <w:sz w:val="22"/>
                <w:szCs w:val="22"/>
              </w:rPr>
              <w:t>Yes</w:t>
            </w:r>
          </w:p>
        </w:tc>
        <w:tc>
          <w:tcPr>
            <w:tcW w:w="1980" w:type="dxa"/>
          </w:tcPr>
          <w:p w:rsidR="00A50BBD" w:rsidRPr="00E218AF" w:rsidRDefault="00A50BBD" w:rsidP="00A50BBD">
            <w:pPr>
              <w:jc w:val="center"/>
              <w:rPr>
                <w:sz w:val="22"/>
                <w:szCs w:val="22"/>
              </w:rPr>
            </w:pPr>
            <w:r w:rsidRPr="00E218AF">
              <w:rPr>
                <w:sz w:val="22"/>
                <w:szCs w:val="22"/>
              </w:rPr>
              <w:t>Yes</w:t>
            </w:r>
          </w:p>
        </w:tc>
        <w:tc>
          <w:tcPr>
            <w:tcW w:w="4230" w:type="dxa"/>
          </w:tcPr>
          <w:p w:rsidR="00A50BBD" w:rsidRPr="00E218AF" w:rsidRDefault="00A50BBD" w:rsidP="00A50BBD">
            <w:pPr>
              <w:rPr>
                <w:sz w:val="22"/>
                <w:szCs w:val="22"/>
              </w:rPr>
            </w:pPr>
            <w:r w:rsidRPr="00E218AF">
              <w:rPr>
                <w:sz w:val="22"/>
                <w:szCs w:val="22"/>
              </w:rPr>
              <w:t>Auto Claims Fraud Attributes Batch</w:t>
            </w:r>
          </w:p>
          <w:p w:rsidR="00A50BBD" w:rsidRPr="00E218AF" w:rsidRDefault="00A50BBD" w:rsidP="00A50BBD">
            <w:pPr>
              <w:rPr>
                <w:sz w:val="22"/>
                <w:szCs w:val="22"/>
              </w:rPr>
            </w:pPr>
            <w:r w:rsidRPr="00E218AF">
              <w:rPr>
                <w:sz w:val="22"/>
                <w:szCs w:val="22"/>
              </w:rPr>
              <w:t>Auto Subrogation Attributes Batch</w:t>
            </w:r>
          </w:p>
        </w:tc>
      </w:tr>
      <w:tr w:rsidR="00A50BBD" w:rsidRPr="00E218AF" w:rsidTr="00F52937">
        <w:tc>
          <w:tcPr>
            <w:tcW w:w="1980" w:type="dxa"/>
          </w:tcPr>
          <w:p w:rsidR="00A50BBD" w:rsidRPr="00E218AF" w:rsidRDefault="00A50BBD" w:rsidP="00A50BBD">
            <w:pPr>
              <w:jc w:val="center"/>
              <w:rPr>
                <w:sz w:val="22"/>
                <w:szCs w:val="22"/>
              </w:rPr>
            </w:pPr>
            <w:r w:rsidRPr="00E218AF">
              <w:rPr>
                <w:sz w:val="22"/>
                <w:szCs w:val="22"/>
              </w:rPr>
              <w:t>Yes</w:t>
            </w:r>
          </w:p>
        </w:tc>
        <w:tc>
          <w:tcPr>
            <w:tcW w:w="1980" w:type="dxa"/>
          </w:tcPr>
          <w:p w:rsidR="00A50BBD" w:rsidRPr="00E218AF" w:rsidRDefault="00A50BBD" w:rsidP="00A50BBD">
            <w:pPr>
              <w:jc w:val="center"/>
              <w:rPr>
                <w:sz w:val="22"/>
                <w:szCs w:val="22"/>
              </w:rPr>
            </w:pPr>
            <w:r w:rsidRPr="00E218AF">
              <w:rPr>
                <w:sz w:val="22"/>
                <w:szCs w:val="22"/>
              </w:rPr>
              <w:t>No</w:t>
            </w:r>
          </w:p>
        </w:tc>
        <w:tc>
          <w:tcPr>
            <w:tcW w:w="4230" w:type="dxa"/>
          </w:tcPr>
          <w:p w:rsidR="00A50BBD" w:rsidRPr="00E218AF" w:rsidRDefault="00A50BBD" w:rsidP="00A50BBD">
            <w:pPr>
              <w:rPr>
                <w:sz w:val="22"/>
                <w:szCs w:val="22"/>
              </w:rPr>
            </w:pPr>
            <w:r w:rsidRPr="00E218AF">
              <w:rPr>
                <w:sz w:val="22"/>
                <w:szCs w:val="22"/>
              </w:rPr>
              <w:t>Auto Claims Fraud Attributes Batch</w:t>
            </w:r>
          </w:p>
        </w:tc>
      </w:tr>
      <w:tr w:rsidR="00A50BBD" w:rsidTr="00F52937">
        <w:tc>
          <w:tcPr>
            <w:tcW w:w="1980" w:type="dxa"/>
          </w:tcPr>
          <w:p w:rsidR="00A50BBD" w:rsidRPr="00E218AF" w:rsidRDefault="00A50BBD" w:rsidP="00A50BBD">
            <w:pPr>
              <w:jc w:val="center"/>
              <w:rPr>
                <w:sz w:val="22"/>
                <w:szCs w:val="22"/>
              </w:rPr>
            </w:pPr>
            <w:r w:rsidRPr="00E218AF">
              <w:rPr>
                <w:sz w:val="22"/>
                <w:szCs w:val="22"/>
              </w:rPr>
              <w:t>No</w:t>
            </w:r>
          </w:p>
        </w:tc>
        <w:tc>
          <w:tcPr>
            <w:tcW w:w="1980" w:type="dxa"/>
          </w:tcPr>
          <w:p w:rsidR="00A50BBD" w:rsidRPr="00E218AF" w:rsidRDefault="00A50BBD" w:rsidP="00A50BBD">
            <w:pPr>
              <w:jc w:val="center"/>
              <w:rPr>
                <w:sz w:val="22"/>
                <w:szCs w:val="22"/>
              </w:rPr>
            </w:pPr>
            <w:r w:rsidRPr="00E218AF">
              <w:rPr>
                <w:sz w:val="22"/>
                <w:szCs w:val="22"/>
              </w:rPr>
              <w:t>Yes</w:t>
            </w:r>
          </w:p>
        </w:tc>
        <w:tc>
          <w:tcPr>
            <w:tcW w:w="4230" w:type="dxa"/>
          </w:tcPr>
          <w:p w:rsidR="00A50BBD" w:rsidRDefault="00A50BBD" w:rsidP="00A50BBD">
            <w:pPr>
              <w:rPr>
                <w:sz w:val="22"/>
                <w:szCs w:val="22"/>
              </w:rPr>
            </w:pPr>
            <w:r w:rsidRPr="00E218AF">
              <w:rPr>
                <w:sz w:val="22"/>
                <w:szCs w:val="22"/>
              </w:rPr>
              <w:t>Auto Subrogation Attributes Batch</w:t>
            </w:r>
          </w:p>
        </w:tc>
      </w:tr>
    </w:tbl>
    <w:p w:rsidR="008548C8" w:rsidRDefault="008548C8" w:rsidP="008548C8">
      <w:pPr>
        <w:ind w:left="720"/>
        <w:rPr>
          <w:sz w:val="22"/>
          <w:szCs w:val="22"/>
        </w:rPr>
      </w:pPr>
    </w:p>
    <w:p w:rsidR="00E84BF0" w:rsidRPr="008548C8" w:rsidRDefault="00E84BF0" w:rsidP="008548C8">
      <w:pPr>
        <w:ind w:left="720"/>
        <w:rPr>
          <w:sz w:val="22"/>
          <w:szCs w:val="22"/>
        </w:rPr>
      </w:pPr>
    </w:p>
    <w:p w:rsidR="00E84BF0" w:rsidRDefault="00E84BF0">
      <w:pPr>
        <w:rPr>
          <w:sz w:val="22"/>
          <w:szCs w:val="22"/>
        </w:rPr>
      </w:pPr>
      <w:r>
        <w:rPr>
          <w:sz w:val="22"/>
          <w:szCs w:val="22"/>
        </w:rPr>
        <w:br w:type="page"/>
      </w:r>
    </w:p>
    <w:p w:rsidR="007112F7" w:rsidRPr="009C04DF" w:rsidRDefault="00405047" w:rsidP="007112F7">
      <w:pPr>
        <w:pStyle w:val="ListParagraph"/>
        <w:numPr>
          <w:ilvl w:val="1"/>
          <w:numId w:val="1"/>
        </w:numPr>
        <w:rPr>
          <w:sz w:val="22"/>
          <w:szCs w:val="22"/>
        </w:rPr>
      </w:pPr>
      <w:r>
        <w:rPr>
          <w:sz w:val="22"/>
          <w:szCs w:val="22"/>
        </w:rPr>
        <w:lastRenderedPageBreak/>
        <w:t>There will be f</w:t>
      </w:r>
      <w:r w:rsidR="006A19E5" w:rsidRPr="009C04DF">
        <w:rPr>
          <w:sz w:val="22"/>
          <w:szCs w:val="22"/>
        </w:rPr>
        <w:t>our</w:t>
      </w:r>
      <w:r w:rsidR="007112F7" w:rsidRPr="009C04DF">
        <w:rPr>
          <w:sz w:val="22"/>
          <w:szCs w:val="22"/>
        </w:rPr>
        <w:t xml:space="preserve"> new report codes</w:t>
      </w:r>
      <w:r>
        <w:rPr>
          <w:sz w:val="22"/>
          <w:szCs w:val="22"/>
        </w:rPr>
        <w:t xml:space="preserve"> </w:t>
      </w:r>
      <w:r w:rsidR="007112F7" w:rsidRPr="009C04DF">
        <w:rPr>
          <w:sz w:val="22"/>
          <w:szCs w:val="22"/>
        </w:rPr>
        <w:t xml:space="preserve">– </w:t>
      </w:r>
      <w:r w:rsidR="006A19E5" w:rsidRPr="009C04DF">
        <w:rPr>
          <w:sz w:val="22"/>
          <w:szCs w:val="22"/>
        </w:rPr>
        <w:t>one interactive and one batch</w:t>
      </w:r>
      <w:r w:rsidR="007112F7" w:rsidRPr="009C04DF">
        <w:rPr>
          <w:sz w:val="22"/>
          <w:szCs w:val="22"/>
        </w:rPr>
        <w:t xml:space="preserve"> for each of the </w:t>
      </w:r>
      <w:r w:rsidR="006A19E5" w:rsidRPr="00302BDD">
        <w:rPr>
          <w:sz w:val="22"/>
          <w:szCs w:val="22"/>
        </w:rPr>
        <w:t>two</w:t>
      </w:r>
      <w:r w:rsidR="006A19E5" w:rsidRPr="009C04DF">
        <w:rPr>
          <w:sz w:val="22"/>
          <w:szCs w:val="22"/>
        </w:rPr>
        <w:t xml:space="preserve"> </w:t>
      </w:r>
      <w:r w:rsidR="007112F7" w:rsidRPr="009C04DF">
        <w:rPr>
          <w:sz w:val="22"/>
          <w:szCs w:val="22"/>
        </w:rPr>
        <w:t>new products.</w:t>
      </w:r>
    </w:p>
    <w:p w:rsidR="00687507" w:rsidRPr="009C04DF" w:rsidRDefault="0085703A" w:rsidP="0085703A">
      <w:pPr>
        <w:pStyle w:val="ListParagraph"/>
        <w:numPr>
          <w:ilvl w:val="2"/>
          <w:numId w:val="1"/>
        </w:numPr>
        <w:rPr>
          <w:sz w:val="22"/>
          <w:szCs w:val="22"/>
        </w:rPr>
      </w:pPr>
      <w:r w:rsidRPr="009C04DF">
        <w:rPr>
          <w:sz w:val="22"/>
          <w:szCs w:val="22"/>
        </w:rPr>
        <w:t>Auto Claims Fraud Attributes</w:t>
      </w:r>
      <w:r w:rsidR="00DB3F80" w:rsidRPr="009C04DF">
        <w:rPr>
          <w:sz w:val="22"/>
          <w:szCs w:val="22"/>
        </w:rPr>
        <w:t xml:space="preserve"> Interactive</w:t>
      </w:r>
    </w:p>
    <w:p w:rsidR="0085703A" w:rsidRPr="00CC7F83" w:rsidRDefault="00687507" w:rsidP="00687507">
      <w:pPr>
        <w:pStyle w:val="ListParagraph"/>
        <w:numPr>
          <w:ilvl w:val="3"/>
          <w:numId w:val="1"/>
        </w:numPr>
        <w:rPr>
          <w:sz w:val="22"/>
          <w:szCs w:val="22"/>
        </w:rPr>
      </w:pPr>
      <w:r w:rsidRPr="00CC7F83">
        <w:rPr>
          <w:sz w:val="22"/>
          <w:szCs w:val="22"/>
        </w:rPr>
        <w:t>R</w:t>
      </w:r>
      <w:r w:rsidR="0085703A" w:rsidRPr="00CC7F83">
        <w:rPr>
          <w:sz w:val="22"/>
          <w:szCs w:val="22"/>
        </w:rPr>
        <w:t xml:space="preserve">eport </w:t>
      </w:r>
      <w:r w:rsidRPr="00CC7F83">
        <w:rPr>
          <w:sz w:val="22"/>
          <w:szCs w:val="22"/>
        </w:rPr>
        <w:t>C</w:t>
      </w:r>
      <w:r w:rsidR="0085703A" w:rsidRPr="00CC7F83">
        <w:rPr>
          <w:sz w:val="22"/>
          <w:szCs w:val="22"/>
        </w:rPr>
        <w:t xml:space="preserve">ode = </w:t>
      </w:r>
      <w:r w:rsidR="0062503A" w:rsidRPr="00CC7F83">
        <w:rPr>
          <w:sz w:val="22"/>
          <w:szCs w:val="22"/>
        </w:rPr>
        <w:t>6568</w:t>
      </w:r>
    </w:p>
    <w:p w:rsidR="00E84BF0" w:rsidRPr="00CC7F83" w:rsidRDefault="00687507" w:rsidP="00DB3F80">
      <w:pPr>
        <w:pStyle w:val="ListParagraph"/>
        <w:numPr>
          <w:ilvl w:val="3"/>
          <w:numId w:val="1"/>
        </w:numPr>
        <w:rPr>
          <w:sz w:val="22"/>
          <w:szCs w:val="22"/>
        </w:rPr>
      </w:pPr>
      <w:r w:rsidRPr="00CC7F83">
        <w:rPr>
          <w:sz w:val="22"/>
          <w:szCs w:val="22"/>
        </w:rPr>
        <w:t>Report Code Name for Invoice</w:t>
      </w:r>
      <w:r w:rsidR="00E84BF0" w:rsidRPr="00CC7F83">
        <w:rPr>
          <w:sz w:val="22"/>
          <w:szCs w:val="22"/>
        </w:rPr>
        <w:t>:</w:t>
      </w:r>
    </w:p>
    <w:p w:rsidR="00687507" w:rsidRPr="00CC7F83" w:rsidRDefault="00E84BF0" w:rsidP="00E84BF0">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w:t>
      </w:r>
      <w:r w:rsidR="00DB3F80" w:rsidRPr="00CC7F83">
        <w:rPr>
          <w:sz w:val="22"/>
          <w:szCs w:val="22"/>
        </w:rPr>
        <w:t>Auto Claims Fraud Attributes Interactive</w:t>
      </w:r>
    </w:p>
    <w:p w:rsidR="007530E6" w:rsidRPr="00CC7F83" w:rsidRDefault="003915B1" w:rsidP="00687507">
      <w:pPr>
        <w:pStyle w:val="ListParagraph"/>
        <w:numPr>
          <w:ilvl w:val="3"/>
          <w:numId w:val="1"/>
        </w:numPr>
        <w:rPr>
          <w:sz w:val="22"/>
          <w:szCs w:val="22"/>
        </w:rPr>
      </w:pPr>
      <w:r w:rsidRPr="00CC7F83">
        <w:rPr>
          <w:sz w:val="22"/>
          <w:szCs w:val="22"/>
        </w:rPr>
        <w:t>Long Description</w:t>
      </w:r>
      <w:r w:rsidR="007530E6" w:rsidRPr="00CC7F83">
        <w:rPr>
          <w:sz w:val="22"/>
          <w:szCs w:val="22"/>
        </w:rPr>
        <w:t>:</w:t>
      </w:r>
    </w:p>
    <w:p w:rsidR="003915B1" w:rsidRPr="00CC7F83" w:rsidRDefault="00E25CAD" w:rsidP="007530E6">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 </w:t>
      </w:r>
      <w:r w:rsidR="00E84BF0" w:rsidRPr="00CC7F83">
        <w:rPr>
          <w:sz w:val="22"/>
          <w:szCs w:val="22"/>
        </w:rPr>
        <w:t xml:space="preserve">Auto </w:t>
      </w:r>
      <w:r w:rsidRPr="00CC7F83">
        <w:rPr>
          <w:sz w:val="22"/>
          <w:szCs w:val="22"/>
        </w:rPr>
        <w:t>Claims Fraud Attributes</w:t>
      </w:r>
      <w:r w:rsidR="00744683" w:rsidRPr="00CC7F83">
        <w:rPr>
          <w:sz w:val="22"/>
          <w:szCs w:val="22"/>
        </w:rPr>
        <w:t xml:space="preserve"> Interactive</w:t>
      </w:r>
    </w:p>
    <w:p w:rsidR="003915B1" w:rsidRPr="00CC7F83" w:rsidRDefault="003915B1" w:rsidP="003843C4">
      <w:pPr>
        <w:pStyle w:val="ListParagraph"/>
        <w:numPr>
          <w:ilvl w:val="3"/>
          <w:numId w:val="1"/>
        </w:numPr>
        <w:rPr>
          <w:sz w:val="22"/>
          <w:szCs w:val="22"/>
        </w:rPr>
      </w:pPr>
      <w:r w:rsidRPr="00CC7F83">
        <w:rPr>
          <w:sz w:val="22"/>
          <w:szCs w:val="22"/>
        </w:rPr>
        <w:t xml:space="preserve">Detailed Definition = </w:t>
      </w:r>
      <w:proofErr w:type="gramStart"/>
      <w:r w:rsidR="003843C4" w:rsidRPr="00CC7F83">
        <w:rPr>
          <w:sz w:val="22"/>
          <w:szCs w:val="22"/>
        </w:rPr>
        <w:t>This</w:t>
      </w:r>
      <w:proofErr w:type="gramEnd"/>
      <w:r w:rsidR="003843C4" w:rsidRPr="00CC7F83">
        <w:rPr>
          <w:sz w:val="22"/>
          <w:szCs w:val="22"/>
        </w:rPr>
        <w:t xml:space="preserve"> transaction returns attributes interactively that will be used in client proprietary models to determine the likelihood that the claim has fraudulent elements.</w:t>
      </w:r>
    </w:p>
    <w:p w:rsidR="00634FB0" w:rsidRPr="00CC7F83" w:rsidRDefault="00634FB0" w:rsidP="00634FB0">
      <w:pPr>
        <w:ind w:left="2160"/>
        <w:rPr>
          <w:sz w:val="22"/>
          <w:szCs w:val="22"/>
        </w:rPr>
      </w:pPr>
    </w:p>
    <w:p w:rsidR="00DB3F80" w:rsidRPr="00CC7F83" w:rsidRDefault="00DB3F80" w:rsidP="00DB3F80">
      <w:pPr>
        <w:pStyle w:val="ListParagraph"/>
        <w:numPr>
          <w:ilvl w:val="2"/>
          <w:numId w:val="1"/>
        </w:numPr>
        <w:rPr>
          <w:sz w:val="22"/>
          <w:szCs w:val="22"/>
        </w:rPr>
      </w:pPr>
      <w:r w:rsidRPr="00CC7F83">
        <w:rPr>
          <w:sz w:val="22"/>
          <w:szCs w:val="22"/>
        </w:rPr>
        <w:t>Auto Claims Fraud Attributes Batch</w:t>
      </w:r>
    </w:p>
    <w:p w:rsidR="00DB3F80" w:rsidRPr="00CC7F83" w:rsidRDefault="00DB3F80" w:rsidP="00DB3F80">
      <w:pPr>
        <w:pStyle w:val="ListParagraph"/>
        <w:numPr>
          <w:ilvl w:val="3"/>
          <w:numId w:val="1"/>
        </w:numPr>
        <w:rPr>
          <w:sz w:val="22"/>
          <w:szCs w:val="22"/>
        </w:rPr>
      </w:pPr>
      <w:r w:rsidRPr="00CC7F83">
        <w:rPr>
          <w:sz w:val="22"/>
          <w:szCs w:val="22"/>
        </w:rPr>
        <w:t xml:space="preserve">Report Code = </w:t>
      </w:r>
      <w:r w:rsidR="0062503A" w:rsidRPr="00CC7F83">
        <w:rPr>
          <w:sz w:val="22"/>
          <w:szCs w:val="22"/>
        </w:rPr>
        <w:t>6569</w:t>
      </w:r>
    </w:p>
    <w:p w:rsidR="00E84BF0" w:rsidRPr="00CC7F83" w:rsidRDefault="00E84BF0" w:rsidP="00DB3F80">
      <w:pPr>
        <w:pStyle w:val="ListParagraph"/>
        <w:numPr>
          <w:ilvl w:val="3"/>
          <w:numId w:val="1"/>
        </w:numPr>
        <w:rPr>
          <w:sz w:val="22"/>
          <w:szCs w:val="22"/>
        </w:rPr>
      </w:pPr>
      <w:r w:rsidRPr="00CC7F83">
        <w:rPr>
          <w:sz w:val="22"/>
          <w:szCs w:val="22"/>
        </w:rPr>
        <w:t>Report Code Name for Invoice:</w:t>
      </w:r>
    </w:p>
    <w:p w:rsidR="00DB3F80" w:rsidRPr="00CC7F83" w:rsidRDefault="00E84BF0" w:rsidP="00E84BF0">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w:t>
      </w:r>
      <w:r w:rsidR="00DB3F80" w:rsidRPr="00CC7F83">
        <w:rPr>
          <w:sz w:val="22"/>
          <w:szCs w:val="22"/>
        </w:rPr>
        <w:t>Auto Claims Fraud Attributes Batch</w:t>
      </w:r>
    </w:p>
    <w:p w:rsidR="007530E6" w:rsidRPr="00CC7F83" w:rsidRDefault="00DB3F80" w:rsidP="00744683">
      <w:pPr>
        <w:pStyle w:val="ListParagraph"/>
        <w:numPr>
          <w:ilvl w:val="3"/>
          <w:numId w:val="1"/>
        </w:numPr>
        <w:rPr>
          <w:sz w:val="22"/>
          <w:szCs w:val="22"/>
        </w:rPr>
      </w:pPr>
      <w:r w:rsidRPr="00CC7F83">
        <w:rPr>
          <w:sz w:val="22"/>
          <w:szCs w:val="22"/>
        </w:rPr>
        <w:t>Long Description</w:t>
      </w:r>
      <w:r w:rsidR="007530E6" w:rsidRPr="00CC7F83">
        <w:rPr>
          <w:sz w:val="22"/>
          <w:szCs w:val="22"/>
        </w:rPr>
        <w:t>:</w:t>
      </w:r>
    </w:p>
    <w:p w:rsidR="00DB3F80" w:rsidRPr="00CC7F83" w:rsidRDefault="00744683" w:rsidP="007530E6">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 </w:t>
      </w:r>
      <w:r w:rsidR="007F6110" w:rsidRPr="00CC7F83">
        <w:rPr>
          <w:sz w:val="22"/>
          <w:szCs w:val="22"/>
        </w:rPr>
        <w:t xml:space="preserve">Auto </w:t>
      </w:r>
      <w:r w:rsidRPr="00CC7F83">
        <w:rPr>
          <w:sz w:val="22"/>
          <w:szCs w:val="22"/>
        </w:rPr>
        <w:t>Claims Fraud Attributes Batch</w:t>
      </w:r>
    </w:p>
    <w:p w:rsidR="00DB3F80" w:rsidRPr="00CC7F83" w:rsidRDefault="00DB3F80" w:rsidP="003843C4">
      <w:pPr>
        <w:pStyle w:val="ListParagraph"/>
        <w:numPr>
          <w:ilvl w:val="3"/>
          <w:numId w:val="1"/>
        </w:numPr>
        <w:rPr>
          <w:sz w:val="22"/>
          <w:szCs w:val="22"/>
        </w:rPr>
      </w:pPr>
      <w:r w:rsidRPr="00CC7F83">
        <w:rPr>
          <w:sz w:val="22"/>
          <w:szCs w:val="22"/>
        </w:rPr>
        <w:t xml:space="preserve">Detailed Definition = </w:t>
      </w:r>
      <w:proofErr w:type="gramStart"/>
      <w:r w:rsidR="003843C4" w:rsidRPr="00CC7F83">
        <w:rPr>
          <w:sz w:val="22"/>
          <w:szCs w:val="22"/>
        </w:rPr>
        <w:t>This</w:t>
      </w:r>
      <w:proofErr w:type="gramEnd"/>
      <w:r w:rsidR="003843C4" w:rsidRPr="00CC7F83">
        <w:rPr>
          <w:sz w:val="22"/>
          <w:szCs w:val="22"/>
        </w:rPr>
        <w:t xml:space="preserve"> transaction returns attributes through batch that will be used in client proprietary models to determine the likelihood that the claim has fraudulent elements.</w:t>
      </w:r>
    </w:p>
    <w:p w:rsidR="00E84BF0" w:rsidRPr="00CC7F83" w:rsidRDefault="00E84BF0" w:rsidP="00E84BF0">
      <w:pPr>
        <w:ind w:left="2160"/>
        <w:rPr>
          <w:sz w:val="22"/>
          <w:szCs w:val="22"/>
        </w:rPr>
      </w:pPr>
    </w:p>
    <w:p w:rsidR="00DB3F80" w:rsidRPr="00CC7F83" w:rsidRDefault="00DB3F80" w:rsidP="00DB3F80">
      <w:pPr>
        <w:pStyle w:val="ListParagraph"/>
        <w:numPr>
          <w:ilvl w:val="2"/>
          <w:numId w:val="1"/>
        </w:numPr>
        <w:rPr>
          <w:sz w:val="22"/>
          <w:szCs w:val="22"/>
        </w:rPr>
      </w:pPr>
      <w:r w:rsidRPr="00CC7F83">
        <w:rPr>
          <w:sz w:val="22"/>
          <w:szCs w:val="22"/>
        </w:rPr>
        <w:t>Auto Subrogation Attributes Interactive</w:t>
      </w:r>
    </w:p>
    <w:p w:rsidR="00DB3F80" w:rsidRPr="00CC7F83" w:rsidRDefault="00DB3F80" w:rsidP="000B2F71">
      <w:pPr>
        <w:pStyle w:val="ListParagraph"/>
        <w:numPr>
          <w:ilvl w:val="3"/>
          <w:numId w:val="1"/>
        </w:numPr>
        <w:rPr>
          <w:sz w:val="22"/>
          <w:szCs w:val="22"/>
        </w:rPr>
      </w:pPr>
      <w:r w:rsidRPr="00CC7F83">
        <w:rPr>
          <w:sz w:val="22"/>
          <w:szCs w:val="22"/>
        </w:rPr>
        <w:t xml:space="preserve">Report Code = </w:t>
      </w:r>
      <w:r w:rsidR="0062503A" w:rsidRPr="00CC7F83">
        <w:rPr>
          <w:sz w:val="22"/>
          <w:szCs w:val="22"/>
        </w:rPr>
        <w:t>6570</w:t>
      </w:r>
    </w:p>
    <w:p w:rsidR="00E84BF0" w:rsidRPr="00CC7F83" w:rsidRDefault="00DB3F80" w:rsidP="009C04DF">
      <w:pPr>
        <w:pStyle w:val="ListParagraph"/>
        <w:numPr>
          <w:ilvl w:val="3"/>
          <w:numId w:val="1"/>
        </w:numPr>
        <w:rPr>
          <w:sz w:val="22"/>
          <w:szCs w:val="22"/>
        </w:rPr>
      </w:pPr>
      <w:r w:rsidRPr="00CC7F83">
        <w:rPr>
          <w:sz w:val="22"/>
          <w:szCs w:val="22"/>
        </w:rPr>
        <w:t>Report Code Name for Invoice</w:t>
      </w:r>
      <w:r w:rsidR="00E84BF0" w:rsidRPr="00CC7F83">
        <w:rPr>
          <w:sz w:val="22"/>
          <w:szCs w:val="22"/>
        </w:rPr>
        <w:t>:</w:t>
      </w:r>
    </w:p>
    <w:p w:rsidR="00DB3F80" w:rsidRPr="00CC7F83" w:rsidRDefault="00E84BF0" w:rsidP="00E84BF0">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w:t>
      </w:r>
      <w:r w:rsidR="009C04DF" w:rsidRPr="00CC7F83">
        <w:rPr>
          <w:sz w:val="22"/>
          <w:szCs w:val="22"/>
        </w:rPr>
        <w:t>Auto Subrogation Attributes Interactive</w:t>
      </w:r>
    </w:p>
    <w:p w:rsidR="007530E6" w:rsidRPr="00CC7F83" w:rsidRDefault="00DB3F80" w:rsidP="000562E2">
      <w:pPr>
        <w:pStyle w:val="ListParagraph"/>
        <w:numPr>
          <w:ilvl w:val="3"/>
          <w:numId w:val="1"/>
        </w:numPr>
        <w:rPr>
          <w:sz w:val="22"/>
          <w:szCs w:val="22"/>
        </w:rPr>
      </w:pPr>
      <w:r w:rsidRPr="00CC7F83">
        <w:rPr>
          <w:sz w:val="22"/>
          <w:szCs w:val="22"/>
        </w:rPr>
        <w:t>Long Description</w:t>
      </w:r>
      <w:r w:rsidR="007530E6" w:rsidRPr="00CC7F83">
        <w:rPr>
          <w:sz w:val="22"/>
          <w:szCs w:val="22"/>
        </w:rPr>
        <w:t>:</w:t>
      </w:r>
    </w:p>
    <w:p w:rsidR="00DB3F80" w:rsidRPr="00CC7F83" w:rsidRDefault="000562E2" w:rsidP="007530E6">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 </w:t>
      </w:r>
      <w:r w:rsidR="00E84BF0" w:rsidRPr="00CC7F83">
        <w:rPr>
          <w:sz w:val="22"/>
          <w:szCs w:val="22"/>
        </w:rPr>
        <w:t xml:space="preserve">Auto </w:t>
      </w:r>
      <w:r w:rsidRPr="00CC7F83">
        <w:rPr>
          <w:sz w:val="22"/>
          <w:szCs w:val="22"/>
        </w:rPr>
        <w:t>Subrogation Attributes Interactive</w:t>
      </w:r>
    </w:p>
    <w:p w:rsidR="00DB3F80" w:rsidRPr="00CC7F83" w:rsidRDefault="00DB3F80" w:rsidP="003843C4">
      <w:pPr>
        <w:pStyle w:val="ListParagraph"/>
        <w:numPr>
          <w:ilvl w:val="3"/>
          <w:numId w:val="1"/>
        </w:numPr>
        <w:rPr>
          <w:sz w:val="22"/>
          <w:szCs w:val="22"/>
        </w:rPr>
      </w:pPr>
      <w:r w:rsidRPr="00CC7F83">
        <w:rPr>
          <w:sz w:val="22"/>
          <w:szCs w:val="22"/>
        </w:rPr>
        <w:t xml:space="preserve">Detailed Definition = </w:t>
      </w:r>
      <w:proofErr w:type="gramStart"/>
      <w:r w:rsidR="003843C4" w:rsidRPr="00CC7F83">
        <w:rPr>
          <w:sz w:val="22"/>
          <w:szCs w:val="22"/>
        </w:rPr>
        <w:t>This</w:t>
      </w:r>
      <w:proofErr w:type="gramEnd"/>
      <w:r w:rsidR="003843C4" w:rsidRPr="00CC7F83">
        <w:rPr>
          <w:sz w:val="22"/>
          <w:szCs w:val="22"/>
        </w:rPr>
        <w:t xml:space="preserve"> transaction returns attributes interactively that will be used in client proprietary models to determine the subrogation potential for a claim.</w:t>
      </w:r>
    </w:p>
    <w:p w:rsidR="00634FB0" w:rsidRPr="00CC7F83" w:rsidRDefault="00634FB0" w:rsidP="00634FB0">
      <w:pPr>
        <w:ind w:left="2160"/>
        <w:rPr>
          <w:sz w:val="22"/>
          <w:szCs w:val="22"/>
        </w:rPr>
      </w:pPr>
    </w:p>
    <w:p w:rsidR="00687507" w:rsidRPr="00CC7F83" w:rsidRDefault="00687507" w:rsidP="0085703A">
      <w:pPr>
        <w:pStyle w:val="ListParagraph"/>
        <w:numPr>
          <w:ilvl w:val="2"/>
          <w:numId w:val="1"/>
        </w:numPr>
        <w:rPr>
          <w:sz w:val="22"/>
          <w:szCs w:val="22"/>
        </w:rPr>
      </w:pPr>
      <w:r w:rsidRPr="00CC7F83">
        <w:rPr>
          <w:sz w:val="22"/>
          <w:szCs w:val="22"/>
        </w:rPr>
        <w:t xml:space="preserve">Auto </w:t>
      </w:r>
      <w:r w:rsidR="0085703A" w:rsidRPr="00CC7F83">
        <w:rPr>
          <w:sz w:val="22"/>
          <w:szCs w:val="22"/>
        </w:rPr>
        <w:t xml:space="preserve">Subrogation </w:t>
      </w:r>
      <w:r w:rsidRPr="00CC7F83">
        <w:rPr>
          <w:sz w:val="22"/>
          <w:szCs w:val="22"/>
        </w:rPr>
        <w:t>Attributes</w:t>
      </w:r>
      <w:r w:rsidR="00DB3F80" w:rsidRPr="00CC7F83">
        <w:rPr>
          <w:sz w:val="22"/>
          <w:szCs w:val="22"/>
        </w:rPr>
        <w:t xml:space="preserve"> Batch</w:t>
      </w:r>
    </w:p>
    <w:p w:rsidR="0085703A" w:rsidRPr="00CC7F83" w:rsidRDefault="00687507" w:rsidP="000B2F71">
      <w:pPr>
        <w:pStyle w:val="ListParagraph"/>
        <w:numPr>
          <w:ilvl w:val="3"/>
          <w:numId w:val="1"/>
        </w:numPr>
        <w:rPr>
          <w:sz w:val="22"/>
          <w:szCs w:val="22"/>
        </w:rPr>
      </w:pPr>
      <w:r w:rsidRPr="00CC7F83">
        <w:rPr>
          <w:sz w:val="22"/>
          <w:szCs w:val="22"/>
        </w:rPr>
        <w:t xml:space="preserve">Report Code = </w:t>
      </w:r>
      <w:r w:rsidR="0062503A" w:rsidRPr="00CC7F83">
        <w:rPr>
          <w:sz w:val="22"/>
          <w:szCs w:val="22"/>
        </w:rPr>
        <w:t>6571</w:t>
      </w:r>
    </w:p>
    <w:p w:rsidR="00E84BF0" w:rsidRPr="00CC7F83" w:rsidRDefault="003915B1" w:rsidP="009C04DF">
      <w:pPr>
        <w:pStyle w:val="ListParagraph"/>
        <w:numPr>
          <w:ilvl w:val="3"/>
          <w:numId w:val="1"/>
        </w:numPr>
        <w:rPr>
          <w:sz w:val="22"/>
          <w:szCs w:val="22"/>
        </w:rPr>
      </w:pPr>
      <w:r w:rsidRPr="00CC7F83">
        <w:rPr>
          <w:sz w:val="22"/>
          <w:szCs w:val="22"/>
        </w:rPr>
        <w:t>Report Code Name for Invoice</w:t>
      </w:r>
      <w:r w:rsidR="00E84BF0" w:rsidRPr="00CC7F83">
        <w:rPr>
          <w:sz w:val="22"/>
          <w:szCs w:val="22"/>
        </w:rPr>
        <w:t>:</w:t>
      </w:r>
    </w:p>
    <w:p w:rsidR="003915B1" w:rsidRPr="00E84BF0" w:rsidRDefault="00E84BF0" w:rsidP="00E84BF0">
      <w:pPr>
        <w:ind w:left="2880"/>
        <w:rPr>
          <w:sz w:val="22"/>
          <w:szCs w:val="22"/>
        </w:rPr>
      </w:pPr>
      <w:r w:rsidRPr="00CC7F83">
        <w:rPr>
          <w:sz w:val="22"/>
          <w:szCs w:val="22"/>
        </w:rPr>
        <w:t xml:space="preserve">Claims </w:t>
      </w:r>
      <w:proofErr w:type="spellStart"/>
      <w:r w:rsidRPr="00CC7F83">
        <w:rPr>
          <w:sz w:val="22"/>
          <w:szCs w:val="22"/>
        </w:rPr>
        <w:t>Datafill</w:t>
      </w:r>
      <w:proofErr w:type="spellEnd"/>
      <w:r w:rsidRPr="00CC7F83">
        <w:rPr>
          <w:sz w:val="22"/>
          <w:szCs w:val="22"/>
        </w:rPr>
        <w:t xml:space="preserve"> </w:t>
      </w:r>
      <w:r w:rsidR="009C04DF" w:rsidRPr="00CC7F83">
        <w:rPr>
          <w:sz w:val="22"/>
          <w:szCs w:val="22"/>
        </w:rPr>
        <w:t>Auto Subrogation Attributes Batch</w:t>
      </w:r>
    </w:p>
    <w:p w:rsidR="007530E6" w:rsidRDefault="003915B1" w:rsidP="000562E2">
      <w:pPr>
        <w:pStyle w:val="ListParagraph"/>
        <w:numPr>
          <w:ilvl w:val="3"/>
          <w:numId w:val="1"/>
        </w:numPr>
        <w:rPr>
          <w:sz w:val="22"/>
          <w:szCs w:val="22"/>
        </w:rPr>
      </w:pPr>
      <w:r w:rsidRPr="009C04DF">
        <w:rPr>
          <w:sz w:val="22"/>
          <w:szCs w:val="22"/>
        </w:rPr>
        <w:t>Long Description</w:t>
      </w:r>
      <w:r w:rsidR="007530E6">
        <w:rPr>
          <w:sz w:val="22"/>
          <w:szCs w:val="22"/>
        </w:rPr>
        <w:t>:</w:t>
      </w:r>
    </w:p>
    <w:p w:rsidR="003915B1" w:rsidRPr="007530E6" w:rsidRDefault="000562E2" w:rsidP="007530E6">
      <w:pPr>
        <w:ind w:left="2880"/>
        <w:rPr>
          <w:sz w:val="22"/>
          <w:szCs w:val="22"/>
        </w:rPr>
      </w:pPr>
      <w:r w:rsidRPr="007530E6">
        <w:rPr>
          <w:sz w:val="22"/>
          <w:szCs w:val="22"/>
        </w:rPr>
        <w:t xml:space="preserve">Claims </w:t>
      </w:r>
      <w:proofErr w:type="spellStart"/>
      <w:r w:rsidRPr="007530E6">
        <w:rPr>
          <w:sz w:val="22"/>
          <w:szCs w:val="22"/>
        </w:rPr>
        <w:t>Datafill</w:t>
      </w:r>
      <w:proofErr w:type="spellEnd"/>
      <w:r w:rsidRPr="007530E6">
        <w:rPr>
          <w:sz w:val="22"/>
          <w:szCs w:val="22"/>
        </w:rPr>
        <w:t xml:space="preserve"> - </w:t>
      </w:r>
      <w:r w:rsidR="00E84BF0" w:rsidRPr="007530E6">
        <w:rPr>
          <w:sz w:val="22"/>
          <w:szCs w:val="22"/>
        </w:rPr>
        <w:t xml:space="preserve">Auto </w:t>
      </w:r>
      <w:r w:rsidRPr="007530E6">
        <w:rPr>
          <w:sz w:val="22"/>
          <w:szCs w:val="22"/>
        </w:rPr>
        <w:t>Subrogation Attributes Batch</w:t>
      </w:r>
    </w:p>
    <w:p w:rsidR="003915B1" w:rsidRPr="009C04DF" w:rsidRDefault="003915B1" w:rsidP="003915B1">
      <w:pPr>
        <w:pStyle w:val="ListParagraph"/>
        <w:numPr>
          <w:ilvl w:val="3"/>
          <w:numId w:val="1"/>
        </w:numPr>
        <w:rPr>
          <w:sz w:val="22"/>
          <w:szCs w:val="22"/>
        </w:rPr>
      </w:pPr>
      <w:r w:rsidRPr="009C04DF">
        <w:rPr>
          <w:sz w:val="22"/>
          <w:szCs w:val="22"/>
        </w:rPr>
        <w:t xml:space="preserve">Detailed Definition = </w:t>
      </w:r>
      <w:proofErr w:type="gramStart"/>
      <w:r w:rsidR="00807DD8">
        <w:rPr>
          <w:sz w:val="22"/>
          <w:szCs w:val="22"/>
        </w:rPr>
        <w:t>This</w:t>
      </w:r>
      <w:proofErr w:type="gramEnd"/>
      <w:r w:rsidR="00807DD8">
        <w:rPr>
          <w:sz w:val="22"/>
          <w:szCs w:val="22"/>
        </w:rPr>
        <w:t xml:space="preserve"> transaction returns attributes</w:t>
      </w:r>
      <w:r w:rsidR="003843C4">
        <w:rPr>
          <w:sz w:val="22"/>
          <w:szCs w:val="22"/>
        </w:rPr>
        <w:t xml:space="preserve"> through batch that will</w:t>
      </w:r>
      <w:r w:rsidR="00807DD8">
        <w:rPr>
          <w:sz w:val="22"/>
          <w:szCs w:val="22"/>
        </w:rPr>
        <w:t xml:space="preserve"> </w:t>
      </w:r>
      <w:r w:rsidR="003843C4">
        <w:rPr>
          <w:sz w:val="22"/>
          <w:szCs w:val="22"/>
        </w:rPr>
        <w:t>be used in client proprietary models to determine the subrogation potential for a claim.</w:t>
      </w:r>
    </w:p>
    <w:p w:rsidR="006A19E5" w:rsidRPr="00DB3F80" w:rsidRDefault="006A19E5" w:rsidP="00DB3F80">
      <w:pPr>
        <w:rPr>
          <w:sz w:val="22"/>
          <w:szCs w:val="22"/>
          <w:highlight w:val="yellow"/>
        </w:rPr>
      </w:pPr>
    </w:p>
    <w:p w:rsidR="007112F7" w:rsidRDefault="00000C4E" w:rsidP="007112F7">
      <w:pPr>
        <w:pStyle w:val="ListParagraph"/>
        <w:numPr>
          <w:ilvl w:val="1"/>
          <w:numId w:val="1"/>
        </w:numPr>
        <w:rPr>
          <w:sz w:val="22"/>
          <w:szCs w:val="22"/>
        </w:rPr>
      </w:pPr>
      <w:r>
        <w:rPr>
          <w:sz w:val="22"/>
          <w:szCs w:val="22"/>
        </w:rPr>
        <w:t xml:space="preserve">Claims </w:t>
      </w:r>
      <w:proofErr w:type="spellStart"/>
      <w:r>
        <w:rPr>
          <w:sz w:val="22"/>
          <w:szCs w:val="22"/>
        </w:rPr>
        <w:t>Datafill</w:t>
      </w:r>
      <w:proofErr w:type="spellEnd"/>
      <w:r>
        <w:rPr>
          <w:sz w:val="22"/>
          <w:szCs w:val="22"/>
        </w:rPr>
        <w:t xml:space="preserve"> bills through MBS.  </w:t>
      </w:r>
      <w:r w:rsidR="005D16BD">
        <w:rPr>
          <w:sz w:val="22"/>
          <w:szCs w:val="22"/>
        </w:rPr>
        <w:t xml:space="preserve">Report codes and pricing must be set up in MBS Global Support Tools/Custom Pricing </w:t>
      </w:r>
      <w:r>
        <w:rPr>
          <w:sz w:val="22"/>
          <w:szCs w:val="22"/>
        </w:rPr>
        <w:t>and not in the Oracle database.</w:t>
      </w:r>
    </w:p>
    <w:p w:rsidR="00000C4E" w:rsidRDefault="00000C4E" w:rsidP="007112F7">
      <w:pPr>
        <w:pStyle w:val="ListParagraph"/>
        <w:numPr>
          <w:ilvl w:val="1"/>
          <w:numId w:val="1"/>
        </w:numPr>
        <w:rPr>
          <w:sz w:val="22"/>
          <w:szCs w:val="22"/>
        </w:rPr>
      </w:pPr>
      <w:r w:rsidRPr="00426F83">
        <w:rPr>
          <w:sz w:val="22"/>
          <w:szCs w:val="22"/>
        </w:rPr>
        <w:t xml:space="preserve">Transactions for </w:t>
      </w:r>
      <w:r>
        <w:rPr>
          <w:sz w:val="22"/>
          <w:szCs w:val="22"/>
        </w:rPr>
        <w:t>the new report codes</w:t>
      </w:r>
      <w:r w:rsidRPr="00426F83">
        <w:rPr>
          <w:sz w:val="22"/>
          <w:szCs w:val="22"/>
        </w:rPr>
        <w:t xml:space="preserve"> may be logged to a different log</w:t>
      </w:r>
      <w:r w:rsidR="00950FF6">
        <w:rPr>
          <w:sz w:val="22"/>
          <w:szCs w:val="22"/>
        </w:rPr>
        <w:t>, or logs,</w:t>
      </w:r>
      <w:r w:rsidRPr="00426F83">
        <w:rPr>
          <w:sz w:val="22"/>
          <w:szCs w:val="22"/>
        </w:rPr>
        <w:t xml:space="preserve"> than transactions for regular Claims </w:t>
      </w:r>
      <w:proofErr w:type="spellStart"/>
      <w:r w:rsidRPr="00426F83">
        <w:rPr>
          <w:sz w:val="22"/>
          <w:szCs w:val="22"/>
        </w:rPr>
        <w:t>Datafill</w:t>
      </w:r>
      <w:proofErr w:type="spellEnd"/>
      <w:r w:rsidR="002B2F14">
        <w:rPr>
          <w:sz w:val="22"/>
          <w:szCs w:val="22"/>
        </w:rPr>
        <w:t xml:space="preserve"> or Analytics at First Notice of Loss – Fraud.</w:t>
      </w:r>
      <w:r w:rsidRPr="00426F83">
        <w:rPr>
          <w:sz w:val="22"/>
          <w:szCs w:val="22"/>
        </w:rPr>
        <w:t xml:space="preserve">  </w:t>
      </w:r>
      <w:r>
        <w:rPr>
          <w:sz w:val="22"/>
          <w:szCs w:val="22"/>
        </w:rPr>
        <w:t xml:space="preserve">Therefore, </w:t>
      </w:r>
      <w:r w:rsidRPr="00426F83">
        <w:rPr>
          <w:sz w:val="22"/>
          <w:szCs w:val="22"/>
        </w:rPr>
        <w:t xml:space="preserve">MBS may need a new billing process </w:t>
      </w:r>
      <w:r>
        <w:rPr>
          <w:sz w:val="22"/>
          <w:szCs w:val="22"/>
        </w:rPr>
        <w:t xml:space="preserve">for </w:t>
      </w:r>
      <w:r w:rsidR="002B2F14">
        <w:rPr>
          <w:sz w:val="22"/>
          <w:szCs w:val="22"/>
        </w:rPr>
        <w:t xml:space="preserve">each </w:t>
      </w:r>
      <w:r>
        <w:rPr>
          <w:sz w:val="22"/>
          <w:szCs w:val="22"/>
        </w:rPr>
        <w:t>attribute</w:t>
      </w:r>
      <w:r w:rsidRPr="00426F83">
        <w:rPr>
          <w:sz w:val="22"/>
          <w:szCs w:val="22"/>
        </w:rPr>
        <w:t xml:space="preserve"> </w:t>
      </w:r>
      <w:r w:rsidR="002B2F14">
        <w:rPr>
          <w:sz w:val="22"/>
          <w:szCs w:val="22"/>
        </w:rPr>
        <w:t>report code</w:t>
      </w:r>
      <w:r w:rsidRPr="00426F83">
        <w:rPr>
          <w:sz w:val="22"/>
          <w:szCs w:val="22"/>
        </w:rPr>
        <w:t>.</w:t>
      </w:r>
    </w:p>
    <w:p w:rsidR="00687507" w:rsidRPr="00687507" w:rsidRDefault="00687507" w:rsidP="00687507">
      <w:pPr>
        <w:pStyle w:val="ListParagraph"/>
        <w:numPr>
          <w:ilvl w:val="1"/>
          <w:numId w:val="1"/>
        </w:numPr>
        <w:rPr>
          <w:sz w:val="22"/>
          <w:szCs w:val="22"/>
        </w:rPr>
      </w:pPr>
      <w:r w:rsidRPr="00687507">
        <w:rPr>
          <w:sz w:val="22"/>
          <w:szCs w:val="22"/>
        </w:rPr>
        <w:t>Stat Code = CDF0</w:t>
      </w:r>
    </w:p>
    <w:p w:rsidR="00687507" w:rsidRPr="00687507" w:rsidRDefault="00687507" w:rsidP="00687507">
      <w:pPr>
        <w:pStyle w:val="ListParagraph"/>
        <w:numPr>
          <w:ilvl w:val="1"/>
          <w:numId w:val="1"/>
        </w:numPr>
        <w:rPr>
          <w:sz w:val="22"/>
          <w:szCs w:val="22"/>
        </w:rPr>
      </w:pPr>
      <w:r w:rsidRPr="00687507">
        <w:rPr>
          <w:sz w:val="22"/>
          <w:szCs w:val="22"/>
        </w:rPr>
        <w:t>Revenue/Cost Center = CR385</w:t>
      </w:r>
    </w:p>
    <w:p w:rsidR="00687507" w:rsidRPr="00687507" w:rsidRDefault="00687507" w:rsidP="00687507">
      <w:pPr>
        <w:pStyle w:val="ListParagraph"/>
        <w:numPr>
          <w:ilvl w:val="1"/>
          <w:numId w:val="1"/>
        </w:numPr>
        <w:rPr>
          <w:sz w:val="22"/>
          <w:szCs w:val="22"/>
        </w:rPr>
      </w:pPr>
      <w:r w:rsidRPr="00687507">
        <w:rPr>
          <w:sz w:val="22"/>
          <w:szCs w:val="22"/>
        </w:rPr>
        <w:t>Business Unit = 00CR0</w:t>
      </w:r>
    </w:p>
    <w:p w:rsidR="00687507" w:rsidRDefault="00687507" w:rsidP="00687507">
      <w:pPr>
        <w:pStyle w:val="ListParagraph"/>
        <w:numPr>
          <w:ilvl w:val="1"/>
          <w:numId w:val="1"/>
        </w:numPr>
        <w:rPr>
          <w:sz w:val="22"/>
          <w:szCs w:val="22"/>
        </w:rPr>
      </w:pPr>
      <w:r w:rsidRPr="00687507">
        <w:rPr>
          <w:sz w:val="22"/>
          <w:szCs w:val="22"/>
        </w:rPr>
        <w:t>MBS Product Code = 6 (INS)</w:t>
      </w:r>
    </w:p>
    <w:p w:rsidR="0085703A" w:rsidRDefault="0085703A" w:rsidP="0085703A">
      <w:pPr>
        <w:pStyle w:val="ListParagraph"/>
        <w:ind w:left="1080"/>
        <w:rPr>
          <w:sz w:val="22"/>
          <w:szCs w:val="22"/>
        </w:rPr>
      </w:pPr>
    </w:p>
    <w:p w:rsidR="00405047" w:rsidRDefault="00405047">
      <w:pPr>
        <w:rPr>
          <w:b/>
        </w:rPr>
      </w:pPr>
      <w:bookmarkStart w:id="23" w:name="_Toc287871039"/>
      <w:r>
        <w:br w:type="page"/>
      </w:r>
    </w:p>
    <w:p w:rsidR="00D6256A" w:rsidRPr="00DB3F80" w:rsidRDefault="000B7F95" w:rsidP="002F4943">
      <w:pPr>
        <w:pStyle w:val="Style1"/>
        <w:rPr>
          <w:rFonts w:ascii="Times New Roman" w:hAnsi="Times New Roman" w:cs="Times New Roman"/>
        </w:rPr>
      </w:pPr>
      <w:bookmarkStart w:id="24" w:name="_Toc381889610"/>
      <w:r w:rsidRPr="00DB3F80">
        <w:rPr>
          <w:rFonts w:ascii="Times New Roman" w:hAnsi="Times New Roman" w:cs="Times New Roman"/>
        </w:rPr>
        <w:lastRenderedPageBreak/>
        <w:t>Testing</w:t>
      </w:r>
      <w:bookmarkEnd w:id="23"/>
      <w:bookmarkEnd w:id="24"/>
    </w:p>
    <w:p w:rsidR="00B70536" w:rsidRPr="00EE37E8" w:rsidRDefault="007B293A" w:rsidP="007B293A">
      <w:pPr>
        <w:pStyle w:val="ListParagraph"/>
        <w:numPr>
          <w:ilvl w:val="1"/>
          <w:numId w:val="1"/>
        </w:numPr>
        <w:rPr>
          <w:sz w:val="22"/>
          <w:szCs w:val="22"/>
        </w:rPr>
      </w:pPr>
      <w:r w:rsidRPr="00EE37E8">
        <w:rPr>
          <w:sz w:val="22"/>
          <w:szCs w:val="22"/>
        </w:rPr>
        <w:t>T</w:t>
      </w:r>
      <w:r w:rsidR="00D6256A" w:rsidRPr="00EE37E8">
        <w:rPr>
          <w:sz w:val="22"/>
          <w:szCs w:val="22"/>
        </w:rPr>
        <w:t xml:space="preserve">est environments and </w:t>
      </w:r>
      <w:r w:rsidR="000B7F95" w:rsidRPr="00EE37E8">
        <w:rPr>
          <w:sz w:val="22"/>
          <w:szCs w:val="22"/>
        </w:rPr>
        <w:t>test cases</w:t>
      </w:r>
      <w:r w:rsidR="00B70536" w:rsidRPr="00EE37E8">
        <w:rPr>
          <w:sz w:val="22"/>
          <w:szCs w:val="22"/>
        </w:rPr>
        <w:t xml:space="preserve">/scenarios </w:t>
      </w:r>
      <w:r w:rsidR="000B7F95" w:rsidRPr="00EE37E8">
        <w:rPr>
          <w:sz w:val="22"/>
          <w:szCs w:val="22"/>
        </w:rPr>
        <w:t xml:space="preserve">are </w:t>
      </w:r>
      <w:r w:rsidRPr="00EE37E8">
        <w:rPr>
          <w:sz w:val="22"/>
          <w:szCs w:val="22"/>
        </w:rPr>
        <w:t>needed to support</w:t>
      </w:r>
      <w:r w:rsidR="008B058F">
        <w:rPr>
          <w:sz w:val="22"/>
          <w:szCs w:val="22"/>
        </w:rPr>
        <w:t>:</w:t>
      </w:r>
      <w:r w:rsidRPr="00EE37E8">
        <w:rPr>
          <w:sz w:val="22"/>
          <w:szCs w:val="22"/>
        </w:rPr>
        <w:t xml:space="preserve"> </w:t>
      </w:r>
    </w:p>
    <w:p w:rsidR="00B70536" w:rsidRDefault="000B7F95" w:rsidP="00B70536">
      <w:pPr>
        <w:pStyle w:val="ListParagraph"/>
        <w:numPr>
          <w:ilvl w:val="2"/>
          <w:numId w:val="1"/>
        </w:numPr>
        <w:rPr>
          <w:sz w:val="22"/>
          <w:szCs w:val="22"/>
        </w:rPr>
      </w:pPr>
      <w:r w:rsidRPr="00EE37E8">
        <w:rPr>
          <w:sz w:val="22"/>
          <w:szCs w:val="22"/>
        </w:rPr>
        <w:t>MOE testing</w:t>
      </w:r>
      <w:r w:rsidR="00B70536" w:rsidRPr="00EE37E8">
        <w:rPr>
          <w:sz w:val="22"/>
          <w:szCs w:val="22"/>
        </w:rPr>
        <w:t xml:space="preserve"> </w:t>
      </w:r>
    </w:p>
    <w:p w:rsidR="008B058F" w:rsidRPr="00A71BC4" w:rsidRDefault="00A71BC4" w:rsidP="00A71BC4">
      <w:pPr>
        <w:pStyle w:val="ListParagraph"/>
        <w:numPr>
          <w:ilvl w:val="2"/>
          <w:numId w:val="1"/>
        </w:numPr>
        <w:rPr>
          <w:sz w:val="22"/>
          <w:szCs w:val="22"/>
        </w:rPr>
      </w:pPr>
      <w:r w:rsidRPr="00A71BC4">
        <w:rPr>
          <w:sz w:val="22"/>
          <w:szCs w:val="22"/>
        </w:rPr>
        <w:t>QC</w:t>
      </w:r>
    </w:p>
    <w:p w:rsidR="00BC754E" w:rsidRDefault="000B7F95" w:rsidP="00BC754E">
      <w:pPr>
        <w:pStyle w:val="ListParagraph"/>
        <w:numPr>
          <w:ilvl w:val="2"/>
          <w:numId w:val="1"/>
        </w:numPr>
        <w:rPr>
          <w:sz w:val="22"/>
          <w:szCs w:val="22"/>
        </w:rPr>
      </w:pPr>
      <w:r w:rsidRPr="00EE37E8">
        <w:rPr>
          <w:sz w:val="22"/>
          <w:szCs w:val="22"/>
        </w:rPr>
        <w:t xml:space="preserve">Product </w:t>
      </w:r>
      <w:r w:rsidR="007B293A" w:rsidRPr="00EE37E8">
        <w:rPr>
          <w:sz w:val="22"/>
          <w:szCs w:val="22"/>
        </w:rPr>
        <w:t>l</w:t>
      </w:r>
      <w:r w:rsidRPr="00EE37E8">
        <w:rPr>
          <w:sz w:val="22"/>
          <w:szCs w:val="22"/>
        </w:rPr>
        <w:t>evel Customer Test</w:t>
      </w:r>
    </w:p>
    <w:p w:rsidR="008335D7" w:rsidRPr="008335D7" w:rsidRDefault="008335D7" w:rsidP="008335D7">
      <w:pPr>
        <w:ind w:left="1620"/>
        <w:rPr>
          <w:sz w:val="22"/>
          <w:szCs w:val="22"/>
        </w:rPr>
      </w:pPr>
    </w:p>
    <w:p w:rsidR="003F6F30" w:rsidRDefault="00BC754E" w:rsidP="004F3556">
      <w:pPr>
        <w:pStyle w:val="ListParagraph"/>
        <w:widowControl w:val="0"/>
        <w:numPr>
          <w:ilvl w:val="3"/>
          <w:numId w:val="1"/>
        </w:numPr>
        <w:overflowPunct w:val="0"/>
        <w:autoSpaceDE w:val="0"/>
        <w:autoSpaceDN w:val="0"/>
        <w:adjustRightInd w:val="0"/>
        <w:textAlignment w:val="baseline"/>
        <w:rPr>
          <w:sz w:val="22"/>
          <w:szCs w:val="22"/>
        </w:rPr>
      </w:pPr>
      <w:r w:rsidRPr="00EE37E8">
        <w:rPr>
          <w:sz w:val="22"/>
          <w:szCs w:val="22"/>
        </w:rPr>
        <w:t xml:space="preserve">Note: </w:t>
      </w:r>
      <w:r w:rsidR="003F6F30" w:rsidRPr="00EE37E8">
        <w:rPr>
          <w:sz w:val="22"/>
          <w:szCs w:val="22"/>
        </w:rPr>
        <w:t xml:space="preserve">For any new product that will be offered through the Insurance Solutions portal, </w:t>
      </w:r>
      <w:r w:rsidR="00CB1E5C" w:rsidRPr="00EE37E8">
        <w:rPr>
          <w:sz w:val="22"/>
          <w:szCs w:val="22"/>
        </w:rPr>
        <w:t xml:space="preserve">there </w:t>
      </w:r>
      <w:r w:rsidR="003F6F30" w:rsidRPr="00EE37E8">
        <w:rPr>
          <w:sz w:val="22"/>
          <w:szCs w:val="22"/>
        </w:rPr>
        <w:t>need</w:t>
      </w:r>
      <w:r w:rsidR="00CB1E5C" w:rsidRPr="00EE37E8">
        <w:rPr>
          <w:sz w:val="22"/>
          <w:szCs w:val="22"/>
        </w:rPr>
        <w:t xml:space="preserve">s to be </w:t>
      </w:r>
      <w:r w:rsidR="003F6F30" w:rsidRPr="00EE37E8">
        <w:rPr>
          <w:sz w:val="22"/>
          <w:szCs w:val="22"/>
        </w:rPr>
        <w:t xml:space="preserve">a test case in </w:t>
      </w:r>
      <w:r w:rsidR="00CB1E5C" w:rsidRPr="00EE37E8">
        <w:rPr>
          <w:sz w:val="22"/>
          <w:szCs w:val="22"/>
        </w:rPr>
        <w:t>C</w:t>
      </w:r>
      <w:r w:rsidR="003F6F30" w:rsidRPr="00EE37E8">
        <w:rPr>
          <w:sz w:val="22"/>
          <w:szCs w:val="22"/>
        </w:rPr>
        <w:t xml:space="preserve">ustomer </w:t>
      </w:r>
      <w:r w:rsidR="00CB1E5C" w:rsidRPr="00EE37E8">
        <w:rPr>
          <w:sz w:val="22"/>
          <w:szCs w:val="22"/>
        </w:rPr>
        <w:t>T</w:t>
      </w:r>
      <w:r w:rsidR="003F6F30" w:rsidRPr="00EE37E8">
        <w:rPr>
          <w:sz w:val="22"/>
          <w:szCs w:val="22"/>
        </w:rPr>
        <w:t xml:space="preserve">est with </w:t>
      </w:r>
      <w:r w:rsidR="00CB1E5C" w:rsidRPr="00EE37E8">
        <w:rPr>
          <w:sz w:val="22"/>
          <w:szCs w:val="22"/>
        </w:rPr>
        <w:t xml:space="preserve">information for the following subjects.  </w:t>
      </w:r>
      <w:r w:rsidR="003F6F30" w:rsidRPr="00EE37E8">
        <w:rPr>
          <w:sz w:val="22"/>
          <w:szCs w:val="22"/>
        </w:rPr>
        <w:t>Th</w:t>
      </w:r>
      <w:r w:rsidR="00CB1E5C" w:rsidRPr="00EE37E8">
        <w:rPr>
          <w:sz w:val="22"/>
          <w:szCs w:val="22"/>
        </w:rPr>
        <w:t xml:space="preserve">is information </w:t>
      </w:r>
      <w:r w:rsidR="003F6F30" w:rsidRPr="00EE37E8">
        <w:rPr>
          <w:sz w:val="22"/>
          <w:szCs w:val="22"/>
        </w:rPr>
        <w:t>can be used in the training documentation or online training.</w:t>
      </w:r>
      <w:r w:rsidRPr="00EE37E8">
        <w:rPr>
          <w:sz w:val="22"/>
          <w:szCs w:val="22"/>
        </w:rPr>
        <w:t xml:space="preserve">  This applies to all products, not just products that access Boca public records data. </w:t>
      </w:r>
    </w:p>
    <w:p w:rsidR="008548C8" w:rsidRPr="008548C8" w:rsidRDefault="008548C8" w:rsidP="008548C8">
      <w:pPr>
        <w:widowControl w:val="0"/>
        <w:overflowPunct w:val="0"/>
        <w:autoSpaceDE w:val="0"/>
        <w:autoSpaceDN w:val="0"/>
        <w:adjustRightInd w:val="0"/>
        <w:ind w:left="2160"/>
        <w:textAlignment w:val="baseline"/>
        <w:rPr>
          <w:sz w:val="22"/>
          <w:szCs w:val="22"/>
        </w:rPr>
      </w:pPr>
    </w:p>
    <w:tbl>
      <w:tblPr>
        <w:tblStyle w:val="TableGrid"/>
        <w:tblW w:w="0" w:type="auto"/>
        <w:tblInd w:w="2880" w:type="dxa"/>
        <w:tblLook w:val="04A0" w:firstRow="1" w:lastRow="0" w:firstColumn="1" w:lastColumn="0" w:noHBand="0" w:noVBand="1"/>
      </w:tblPr>
      <w:tblGrid>
        <w:gridCol w:w="2358"/>
        <w:gridCol w:w="2358"/>
        <w:gridCol w:w="2358"/>
      </w:tblGrid>
      <w:tr w:rsidR="006845D0" w:rsidRPr="00EE37E8" w:rsidTr="008A5554">
        <w:trPr>
          <w:trHeight w:val="1430"/>
        </w:trPr>
        <w:tc>
          <w:tcPr>
            <w:tcW w:w="2358" w:type="dxa"/>
          </w:tcPr>
          <w:p w:rsidR="006845D0" w:rsidRPr="007B4DD6" w:rsidRDefault="006845D0" w:rsidP="004F3556">
            <w:pPr>
              <w:rPr>
                <w:sz w:val="20"/>
                <w:szCs w:val="20"/>
              </w:rPr>
            </w:pPr>
            <w:r w:rsidRPr="007B4DD6">
              <w:rPr>
                <w:sz w:val="20"/>
                <w:szCs w:val="20"/>
              </w:rPr>
              <w:t>Mark Marsupial</w:t>
            </w:r>
          </w:p>
          <w:p w:rsidR="006845D0" w:rsidRPr="007B4DD6" w:rsidRDefault="006845D0" w:rsidP="004F3556">
            <w:pPr>
              <w:rPr>
                <w:sz w:val="20"/>
                <w:szCs w:val="20"/>
              </w:rPr>
            </w:pPr>
            <w:r w:rsidRPr="007B4DD6">
              <w:rPr>
                <w:sz w:val="20"/>
                <w:szCs w:val="20"/>
              </w:rPr>
              <w:t>401 N Lazy Lake Rd</w:t>
            </w:r>
          </w:p>
          <w:p w:rsidR="006845D0" w:rsidRPr="007B4DD6" w:rsidRDefault="006845D0" w:rsidP="004F3556">
            <w:pPr>
              <w:rPr>
                <w:sz w:val="20"/>
                <w:szCs w:val="20"/>
              </w:rPr>
            </w:pPr>
            <w:r w:rsidRPr="007B4DD6">
              <w:rPr>
                <w:sz w:val="20"/>
                <w:szCs w:val="20"/>
              </w:rPr>
              <w:t>Ann Arbor, MI 48104</w:t>
            </w:r>
          </w:p>
          <w:p w:rsidR="006845D0" w:rsidRPr="007B4DD6" w:rsidRDefault="006845D0" w:rsidP="004F3556">
            <w:pPr>
              <w:rPr>
                <w:sz w:val="20"/>
                <w:szCs w:val="20"/>
              </w:rPr>
            </w:pPr>
            <w:r w:rsidRPr="007B4DD6">
              <w:rPr>
                <w:sz w:val="20"/>
                <w:szCs w:val="20"/>
              </w:rPr>
              <w:t>DLN: A123456789014</w:t>
            </w:r>
          </w:p>
          <w:p w:rsidR="006845D0" w:rsidRPr="007B4DD6" w:rsidRDefault="006845D0" w:rsidP="004F3556">
            <w:pPr>
              <w:rPr>
                <w:sz w:val="20"/>
                <w:szCs w:val="20"/>
              </w:rPr>
            </w:pPr>
            <w:r w:rsidRPr="007B4DD6">
              <w:rPr>
                <w:sz w:val="20"/>
                <w:szCs w:val="20"/>
              </w:rPr>
              <w:t>SSN:  123-45-6789</w:t>
            </w:r>
          </w:p>
          <w:p w:rsidR="006845D0" w:rsidRPr="007B4DD6" w:rsidRDefault="006845D0" w:rsidP="004F3556">
            <w:pPr>
              <w:rPr>
                <w:sz w:val="20"/>
                <w:szCs w:val="20"/>
              </w:rPr>
            </w:pPr>
            <w:r w:rsidRPr="007B4DD6">
              <w:rPr>
                <w:sz w:val="20"/>
                <w:szCs w:val="20"/>
              </w:rPr>
              <w:t>DOB:  01/13/1960</w:t>
            </w:r>
          </w:p>
        </w:tc>
        <w:tc>
          <w:tcPr>
            <w:tcW w:w="2358" w:type="dxa"/>
          </w:tcPr>
          <w:p w:rsidR="006845D0" w:rsidRPr="007B4DD6" w:rsidRDefault="006845D0" w:rsidP="004F3556">
            <w:pPr>
              <w:rPr>
                <w:sz w:val="20"/>
                <w:szCs w:val="20"/>
              </w:rPr>
            </w:pPr>
            <w:r w:rsidRPr="007B4DD6">
              <w:rPr>
                <w:sz w:val="20"/>
                <w:szCs w:val="20"/>
              </w:rPr>
              <w:t>Jane Marsupial</w:t>
            </w:r>
          </w:p>
          <w:p w:rsidR="006845D0" w:rsidRPr="007B4DD6" w:rsidRDefault="006845D0" w:rsidP="006845D0">
            <w:pPr>
              <w:rPr>
                <w:sz w:val="20"/>
                <w:szCs w:val="20"/>
              </w:rPr>
            </w:pPr>
            <w:r w:rsidRPr="007B4DD6">
              <w:rPr>
                <w:sz w:val="20"/>
                <w:szCs w:val="20"/>
              </w:rPr>
              <w:t>401 N Lazy Lake Rd</w:t>
            </w:r>
          </w:p>
          <w:p w:rsidR="006845D0" w:rsidRPr="007B4DD6" w:rsidRDefault="006845D0" w:rsidP="006845D0">
            <w:pPr>
              <w:rPr>
                <w:sz w:val="20"/>
                <w:szCs w:val="20"/>
              </w:rPr>
            </w:pPr>
            <w:r w:rsidRPr="007B4DD6">
              <w:rPr>
                <w:sz w:val="20"/>
                <w:szCs w:val="20"/>
              </w:rPr>
              <w:t>Ann Arbor, MI 48104</w:t>
            </w:r>
          </w:p>
          <w:p w:rsidR="006845D0" w:rsidRPr="007B4DD6" w:rsidRDefault="006845D0" w:rsidP="004F3556">
            <w:pPr>
              <w:rPr>
                <w:sz w:val="20"/>
                <w:szCs w:val="20"/>
              </w:rPr>
            </w:pPr>
            <w:r w:rsidRPr="007B4DD6">
              <w:rPr>
                <w:sz w:val="20"/>
                <w:szCs w:val="20"/>
              </w:rPr>
              <w:t>DLN: A123456789013</w:t>
            </w:r>
          </w:p>
          <w:p w:rsidR="006845D0" w:rsidRPr="007B4DD6" w:rsidRDefault="006845D0" w:rsidP="004F3556">
            <w:pPr>
              <w:rPr>
                <w:sz w:val="20"/>
                <w:szCs w:val="20"/>
              </w:rPr>
            </w:pPr>
            <w:r w:rsidRPr="007B4DD6">
              <w:rPr>
                <w:sz w:val="20"/>
                <w:szCs w:val="20"/>
              </w:rPr>
              <w:t>SSN:  123-55-6789</w:t>
            </w:r>
          </w:p>
          <w:p w:rsidR="006845D0" w:rsidRPr="007B4DD6" w:rsidRDefault="006845D0" w:rsidP="004F3556">
            <w:pPr>
              <w:rPr>
                <w:sz w:val="20"/>
                <w:szCs w:val="20"/>
              </w:rPr>
            </w:pPr>
            <w:r w:rsidRPr="007B4DD6">
              <w:rPr>
                <w:sz w:val="20"/>
                <w:szCs w:val="20"/>
              </w:rPr>
              <w:t>DOB:  02/13/1960</w:t>
            </w:r>
          </w:p>
        </w:tc>
        <w:tc>
          <w:tcPr>
            <w:tcW w:w="2358" w:type="dxa"/>
          </w:tcPr>
          <w:p w:rsidR="006845D0" w:rsidRPr="007B4DD6" w:rsidRDefault="006845D0" w:rsidP="006845D0">
            <w:pPr>
              <w:rPr>
                <w:sz w:val="20"/>
                <w:szCs w:val="20"/>
              </w:rPr>
            </w:pPr>
            <w:r w:rsidRPr="007B4DD6">
              <w:rPr>
                <w:sz w:val="20"/>
                <w:szCs w:val="20"/>
              </w:rPr>
              <w:t>John Aardvark</w:t>
            </w:r>
          </w:p>
          <w:p w:rsidR="006845D0" w:rsidRPr="007B4DD6" w:rsidRDefault="006845D0" w:rsidP="006845D0">
            <w:pPr>
              <w:rPr>
                <w:sz w:val="20"/>
                <w:szCs w:val="20"/>
              </w:rPr>
            </w:pPr>
            <w:r w:rsidRPr="007B4DD6">
              <w:rPr>
                <w:sz w:val="20"/>
                <w:szCs w:val="20"/>
              </w:rPr>
              <w:t>(Add any claims, policies, VIN, and violations to this person.)</w:t>
            </w:r>
          </w:p>
          <w:p w:rsidR="006845D0" w:rsidRPr="007B4DD6" w:rsidRDefault="006845D0" w:rsidP="006845D0">
            <w:pPr>
              <w:rPr>
                <w:sz w:val="20"/>
                <w:szCs w:val="20"/>
              </w:rPr>
            </w:pPr>
            <w:r w:rsidRPr="007B4DD6">
              <w:rPr>
                <w:sz w:val="20"/>
                <w:szCs w:val="20"/>
              </w:rPr>
              <w:t>123 Main St.</w:t>
            </w:r>
          </w:p>
          <w:p w:rsidR="006845D0" w:rsidRPr="007B4DD6" w:rsidRDefault="006845D0" w:rsidP="006845D0">
            <w:pPr>
              <w:rPr>
                <w:sz w:val="20"/>
                <w:szCs w:val="20"/>
              </w:rPr>
            </w:pPr>
            <w:r w:rsidRPr="007B4DD6">
              <w:rPr>
                <w:sz w:val="20"/>
                <w:szCs w:val="20"/>
              </w:rPr>
              <w:t>New York, NY 12345</w:t>
            </w:r>
          </w:p>
          <w:p w:rsidR="006845D0" w:rsidRPr="007B4DD6" w:rsidRDefault="006845D0" w:rsidP="006845D0">
            <w:pPr>
              <w:rPr>
                <w:sz w:val="20"/>
                <w:szCs w:val="20"/>
              </w:rPr>
            </w:pPr>
            <w:r w:rsidRPr="007B4DD6">
              <w:rPr>
                <w:sz w:val="20"/>
                <w:szCs w:val="20"/>
              </w:rPr>
              <w:t>SSN: 263-12-4372</w:t>
            </w:r>
          </w:p>
          <w:p w:rsidR="006845D0" w:rsidRPr="007B4DD6" w:rsidRDefault="006845D0" w:rsidP="006845D0">
            <w:pPr>
              <w:rPr>
                <w:sz w:val="20"/>
                <w:szCs w:val="20"/>
              </w:rPr>
            </w:pPr>
            <w:r w:rsidRPr="007B4DD6">
              <w:rPr>
                <w:sz w:val="20"/>
                <w:szCs w:val="20"/>
              </w:rPr>
              <w:t>DLN: 263124372</w:t>
            </w:r>
          </w:p>
        </w:tc>
      </w:tr>
    </w:tbl>
    <w:p w:rsidR="00217056" w:rsidRPr="00217056" w:rsidRDefault="00217056" w:rsidP="00217056">
      <w:pPr>
        <w:ind w:left="1620"/>
        <w:rPr>
          <w:sz w:val="22"/>
          <w:szCs w:val="22"/>
        </w:rPr>
      </w:pPr>
    </w:p>
    <w:p w:rsidR="006845D0" w:rsidRDefault="006845D0" w:rsidP="006845D0">
      <w:pPr>
        <w:ind w:left="1440"/>
      </w:pPr>
    </w:p>
    <w:p w:rsidR="00BC754E" w:rsidRPr="00EE37E8" w:rsidRDefault="00BC754E" w:rsidP="00B70536">
      <w:pPr>
        <w:pStyle w:val="ListParagraph"/>
        <w:ind w:left="1800"/>
        <w:rPr>
          <w:sz w:val="22"/>
          <w:szCs w:val="22"/>
        </w:rPr>
      </w:pPr>
    </w:p>
    <w:p w:rsidR="00972C75" w:rsidRDefault="00972C75">
      <w:pPr>
        <w:rPr>
          <w:b/>
          <w:highlight w:val="yellow"/>
        </w:rPr>
      </w:pPr>
      <w:bookmarkStart w:id="25" w:name="_Toc287871040"/>
      <w:r>
        <w:rPr>
          <w:highlight w:val="yellow"/>
        </w:rPr>
        <w:br w:type="page"/>
      </w:r>
    </w:p>
    <w:p w:rsidR="00B70536" w:rsidRPr="001B1286" w:rsidRDefault="00B70536" w:rsidP="002F4943">
      <w:pPr>
        <w:pStyle w:val="Style1"/>
        <w:rPr>
          <w:rFonts w:ascii="Times New Roman" w:hAnsi="Times New Roman" w:cs="Times New Roman"/>
        </w:rPr>
      </w:pPr>
      <w:bookmarkStart w:id="26" w:name="_Toc381889611"/>
      <w:r w:rsidRPr="001B1286">
        <w:rPr>
          <w:rFonts w:ascii="Times New Roman" w:hAnsi="Times New Roman" w:cs="Times New Roman"/>
        </w:rPr>
        <w:lastRenderedPageBreak/>
        <w:t>Legal</w:t>
      </w:r>
      <w:bookmarkEnd w:id="25"/>
      <w:bookmarkEnd w:id="26"/>
    </w:p>
    <w:p w:rsidR="006452CA" w:rsidRDefault="006452CA" w:rsidP="006452CA">
      <w:pPr>
        <w:pStyle w:val="ListParagraph"/>
        <w:numPr>
          <w:ilvl w:val="1"/>
          <w:numId w:val="1"/>
        </w:numPr>
        <w:rPr>
          <w:sz w:val="22"/>
          <w:szCs w:val="22"/>
        </w:rPr>
      </w:pPr>
      <w:r>
        <w:rPr>
          <w:sz w:val="22"/>
          <w:szCs w:val="22"/>
        </w:rPr>
        <w:t>Legal approval of PIR has been obtained.</w:t>
      </w:r>
    </w:p>
    <w:p w:rsidR="006452CA" w:rsidRDefault="00695B06" w:rsidP="006452CA">
      <w:pPr>
        <w:pStyle w:val="ListParagraph"/>
        <w:ind w:left="1080"/>
        <w:rPr>
          <w:sz w:val="22"/>
          <w:szCs w:val="22"/>
        </w:rPr>
      </w:pPr>
      <w:r>
        <w:rPr>
          <w:sz w:val="22"/>
          <w:szCs w:val="22"/>
        </w:rPr>
        <w:t xml:space="preserve">By:  </w:t>
      </w:r>
      <w:r w:rsidR="00B778C3">
        <w:rPr>
          <w:sz w:val="22"/>
          <w:szCs w:val="22"/>
        </w:rPr>
        <w:t>Erika Hutt</w:t>
      </w:r>
    </w:p>
    <w:p w:rsidR="006452CA" w:rsidRDefault="006452CA" w:rsidP="006452CA">
      <w:pPr>
        <w:pStyle w:val="ListParagraph"/>
        <w:ind w:left="1080"/>
        <w:rPr>
          <w:sz w:val="22"/>
          <w:szCs w:val="22"/>
        </w:rPr>
      </w:pPr>
      <w:r>
        <w:rPr>
          <w:sz w:val="22"/>
          <w:szCs w:val="22"/>
        </w:rPr>
        <w:t xml:space="preserve">Date: </w:t>
      </w:r>
      <w:r w:rsidR="00695B06">
        <w:rPr>
          <w:sz w:val="22"/>
          <w:szCs w:val="22"/>
        </w:rPr>
        <w:t xml:space="preserve"> </w:t>
      </w:r>
      <w:r w:rsidR="00B778C3">
        <w:rPr>
          <w:sz w:val="22"/>
          <w:szCs w:val="22"/>
        </w:rPr>
        <w:t>08/21/2013</w:t>
      </w:r>
    </w:p>
    <w:p w:rsidR="00B778C3" w:rsidRDefault="006452CA" w:rsidP="006452CA">
      <w:pPr>
        <w:pStyle w:val="ListParagraph"/>
        <w:ind w:left="1080"/>
        <w:rPr>
          <w:sz w:val="22"/>
          <w:szCs w:val="22"/>
        </w:rPr>
      </w:pPr>
      <w:r>
        <w:rPr>
          <w:sz w:val="22"/>
          <w:szCs w:val="22"/>
        </w:rPr>
        <w:t>Restrictions, exceptions or outstanding issues:</w:t>
      </w:r>
    </w:p>
    <w:p w:rsidR="00B778C3" w:rsidRDefault="00B778C3" w:rsidP="00B778C3">
      <w:pPr>
        <w:pStyle w:val="ListParagraph"/>
        <w:ind w:left="1440"/>
        <w:rPr>
          <w:sz w:val="22"/>
          <w:szCs w:val="22"/>
        </w:rPr>
      </w:pPr>
      <w:r w:rsidRPr="00B778C3">
        <w:rPr>
          <w:sz w:val="22"/>
          <w:szCs w:val="22"/>
        </w:rPr>
        <w:t>Per meeting on 8-21-2013, legal approves the PIR.  The following need to be completed and included in the baseline PMR:</w:t>
      </w:r>
    </w:p>
    <w:p w:rsidR="00B778C3" w:rsidRDefault="00B778C3" w:rsidP="00B778C3">
      <w:pPr>
        <w:pStyle w:val="ListParagraph"/>
        <w:ind w:left="1440"/>
        <w:rPr>
          <w:sz w:val="22"/>
          <w:szCs w:val="22"/>
        </w:rPr>
      </w:pPr>
      <w:r w:rsidRPr="00B778C3">
        <w:rPr>
          <w:sz w:val="22"/>
          <w:szCs w:val="22"/>
        </w:rPr>
        <w:t>1.</w:t>
      </w:r>
      <w:r>
        <w:rPr>
          <w:sz w:val="22"/>
          <w:szCs w:val="22"/>
        </w:rPr>
        <w:t xml:space="preserve"> </w:t>
      </w:r>
      <w:r w:rsidRPr="00B778C3">
        <w:rPr>
          <w:sz w:val="22"/>
          <w:szCs w:val="22"/>
        </w:rPr>
        <w:t xml:space="preserve"> All data source providers for the attributes to be provided must be provided to legal.</w:t>
      </w:r>
      <w:r>
        <w:rPr>
          <w:sz w:val="22"/>
          <w:szCs w:val="22"/>
        </w:rPr>
        <w:t xml:space="preserve"> </w:t>
      </w:r>
      <w:r w:rsidRPr="00B778C3">
        <w:rPr>
          <w:sz w:val="22"/>
          <w:szCs w:val="22"/>
        </w:rPr>
        <w:t xml:space="preserve"> (As discussed, legal must review and confirm that such attributes can</w:t>
      </w:r>
      <w:r>
        <w:rPr>
          <w:sz w:val="22"/>
          <w:szCs w:val="22"/>
        </w:rPr>
        <w:t xml:space="preserve"> be used for this use case.)</w:t>
      </w:r>
    </w:p>
    <w:p w:rsidR="00B778C3" w:rsidRDefault="00B778C3" w:rsidP="00B778C3">
      <w:pPr>
        <w:pStyle w:val="ListParagraph"/>
        <w:ind w:left="1440"/>
        <w:rPr>
          <w:sz w:val="22"/>
          <w:szCs w:val="22"/>
        </w:rPr>
      </w:pPr>
      <w:r>
        <w:rPr>
          <w:sz w:val="22"/>
          <w:szCs w:val="22"/>
        </w:rPr>
        <w:t xml:space="preserve">2. </w:t>
      </w:r>
      <w:r w:rsidRPr="00B778C3">
        <w:rPr>
          <w:sz w:val="22"/>
          <w:szCs w:val="22"/>
        </w:rPr>
        <w:t xml:space="preserve"> Boca must approve of the use of these at</w:t>
      </w:r>
      <w:r>
        <w:rPr>
          <w:sz w:val="22"/>
          <w:szCs w:val="22"/>
        </w:rPr>
        <w:t>tributes for this use case.</w:t>
      </w:r>
    </w:p>
    <w:p w:rsidR="00B778C3" w:rsidRDefault="00B778C3" w:rsidP="00B778C3">
      <w:pPr>
        <w:pStyle w:val="ListParagraph"/>
        <w:ind w:left="1440"/>
        <w:rPr>
          <w:sz w:val="22"/>
          <w:szCs w:val="22"/>
        </w:rPr>
      </w:pPr>
      <w:r>
        <w:rPr>
          <w:sz w:val="22"/>
          <w:szCs w:val="22"/>
        </w:rPr>
        <w:t xml:space="preserve">3.  </w:t>
      </w:r>
      <w:r w:rsidRPr="00B778C3">
        <w:rPr>
          <w:sz w:val="22"/>
          <w:szCs w:val="22"/>
        </w:rPr>
        <w:t xml:space="preserve">There can be no reference to the source of the data in the attribute data provided to customer (including, but not limited to including the data source provider's name in </w:t>
      </w:r>
      <w:r>
        <w:rPr>
          <w:sz w:val="22"/>
          <w:szCs w:val="22"/>
        </w:rPr>
        <w:t>the attribute description).</w:t>
      </w:r>
    </w:p>
    <w:p w:rsidR="00B778C3" w:rsidRDefault="00B778C3" w:rsidP="00B778C3">
      <w:pPr>
        <w:pStyle w:val="ListParagraph"/>
        <w:ind w:left="1440"/>
        <w:rPr>
          <w:sz w:val="22"/>
          <w:szCs w:val="22"/>
        </w:rPr>
      </w:pPr>
      <w:r>
        <w:rPr>
          <w:sz w:val="22"/>
          <w:szCs w:val="22"/>
        </w:rPr>
        <w:t xml:space="preserve">4.  </w:t>
      </w:r>
      <w:r w:rsidRPr="00B778C3">
        <w:rPr>
          <w:sz w:val="22"/>
          <w:szCs w:val="22"/>
        </w:rPr>
        <w:t xml:space="preserve">Permissible </w:t>
      </w:r>
      <w:r>
        <w:rPr>
          <w:sz w:val="22"/>
          <w:szCs w:val="22"/>
        </w:rPr>
        <w:t>purpose must be identified.</w:t>
      </w:r>
    </w:p>
    <w:p w:rsidR="006452CA" w:rsidRPr="00B778C3" w:rsidRDefault="00B778C3" w:rsidP="00B778C3">
      <w:pPr>
        <w:pStyle w:val="ListParagraph"/>
        <w:ind w:left="1440"/>
        <w:rPr>
          <w:sz w:val="22"/>
          <w:szCs w:val="22"/>
        </w:rPr>
      </w:pPr>
      <w:r>
        <w:rPr>
          <w:sz w:val="22"/>
          <w:szCs w:val="22"/>
        </w:rPr>
        <w:t xml:space="preserve">5.  </w:t>
      </w:r>
      <w:r w:rsidRPr="00B778C3">
        <w:rPr>
          <w:sz w:val="22"/>
          <w:szCs w:val="22"/>
        </w:rPr>
        <w:t>Legal will want to see a demo of how this is delivered to the customer - mock ups ok for baseline PMR stage - actual demo necessary for final PMR approval by legal.</w:t>
      </w:r>
    </w:p>
    <w:p w:rsidR="006452CA" w:rsidRDefault="006452CA" w:rsidP="006452CA">
      <w:pPr>
        <w:pStyle w:val="ListParagraph"/>
        <w:ind w:left="1080"/>
        <w:rPr>
          <w:sz w:val="22"/>
          <w:szCs w:val="22"/>
        </w:rPr>
      </w:pPr>
    </w:p>
    <w:p w:rsidR="006452CA" w:rsidRDefault="006452CA" w:rsidP="006452CA">
      <w:pPr>
        <w:pStyle w:val="ListParagraph"/>
        <w:numPr>
          <w:ilvl w:val="1"/>
          <w:numId w:val="1"/>
        </w:numPr>
        <w:rPr>
          <w:sz w:val="22"/>
          <w:szCs w:val="22"/>
        </w:rPr>
      </w:pPr>
      <w:r>
        <w:rPr>
          <w:sz w:val="22"/>
          <w:szCs w:val="22"/>
        </w:rPr>
        <w:t>Legal approval of Baseline PMR has been obtained.</w:t>
      </w:r>
    </w:p>
    <w:p w:rsidR="006452CA" w:rsidRDefault="006452CA" w:rsidP="006452CA">
      <w:pPr>
        <w:pStyle w:val="ListParagraph"/>
        <w:ind w:left="1080"/>
        <w:rPr>
          <w:sz w:val="22"/>
          <w:szCs w:val="22"/>
        </w:rPr>
      </w:pPr>
      <w:r>
        <w:rPr>
          <w:sz w:val="22"/>
          <w:szCs w:val="22"/>
        </w:rPr>
        <w:t>By:</w:t>
      </w:r>
    </w:p>
    <w:p w:rsidR="006452CA" w:rsidRDefault="006452CA" w:rsidP="006452CA">
      <w:pPr>
        <w:pStyle w:val="ListParagraph"/>
        <w:ind w:left="1080"/>
        <w:rPr>
          <w:sz w:val="22"/>
          <w:szCs w:val="22"/>
        </w:rPr>
      </w:pPr>
      <w:r>
        <w:rPr>
          <w:sz w:val="22"/>
          <w:szCs w:val="22"/>
        </w:rPr>
        <w:t>Date:</w:t>
      </w:r>
    </w:p>
    <w:p w:rsidR="006452CA" w:rsidRDefault="006452CA" w:rsidP="006452CA">
      <w:pPr>
        <w:pStyle w:val="ListParagraph"/>
        <w:ind w:left="1080"/>
        <w:rPr>
          <w:sz w:val="22"/>
          <w:szCs w:val="22"/>
        </w:rPr>
      </w:pPr>
      <w:r>
        <w:rPr>
          <w:sz w:val="22"/>
          <w:szCs w:val="22"/>
        </w:rPr>
        <w:t>Restrictions, exceptions or outstanding issues:</w:t>
      </w:r>
    </w:p>
    <w:p w:rsidR="006452CA" w:rsidRDefault="006452CA" w:rsidP="006452CA">
      <w:pPr>
        <w:pStyle w:val="ListParagraph"/>
        <w:ind w:left="1080"/>
        <w:rPr>
          <w:sz w:val="22"/>
          <w:szCs w:val="22"/>
        </w:rPr>
      </w:pPr>
    </w:p>
    <w:p w:rsidR="006452CA" w:rsidRDefault="006452CA" w:rsidP="006452CA">
      <w:pPr>
        <w:pStyle w:val="ListParagraph"/>
        <w:numPr>
          <w:ilvl w:val="1"/>
          <w:numId w:val="1"/>
        </w:numPr>
        <w:rPr>
          <w:sz w:val="22"/>
          <w:szCs w:val="22"/>
        </w:rPr>
      </w:pPr>
      <w:r>
        <w:rPr>
          <w:sz w:val="22"/>
          <w:szCs w:val="22"/>
        </w:rPr>
        <w:t>Legal approval of Final PMR has been obtained.</w:t>
      </w:r>
    </w:p>
    <w:p w:rsidR="006452CA" w:rsidRDefault="006452CA" w:rsidP="006452CA">
      <w:pPr>
        <w:pStyle w:val="ListParagraph"/>
        <w:ind w:left="1080"/>
        <w:rPr>
          <w:sz w:val="22"/>
          <w:szCs w:val="22"/>
        </w:rPr>
      </w:pPr>
      <w:r>
        <w:rPr>
          <w:sz w:val="22"/>
          <w:szCs w:val="22"/>
        </w:rPr>
        <w:t>By:</w:t>
      </w:r>
    </w:p>
    <w:p w:rsidR="006452CA" w:rsidRDefault="006452CA" w:rsidP="006452CA">
      <w:pPr>
        <w:pStyle w:val="ListParagraph"/>
        <w:ind w:left="1080"/>
        <w:rPr>
          <w:sz w:val="22"/>
          <w:szCs w:val="22"/>
        </w:rPr>
      </w:pPr>
      <w:r>
        <w:rPr>
          <w:sz w:val="22"/>
          <w:szCs w:val="22"/>
        </w:rPr>
        <w:t>Date:</w:t>
      </w:r>
    </w:p>
    <w:p w:rsidR="006452CA" w:rsidRDefault="006452CA" w:rsidP="006452CA">
      <w:pPr>
        <w:pStyle w:val="ListParagraph"/>
        <w:ind w:left="1080"/>
        <w:rPr>
          <w:sz w:val="22"/>
          <w:szCs w:val="22"/>
        </w:rPr>
      </w:pPr>
      <w:r>
        <w:rPr>
          <w:sz w:val="22"/>
          <w:szCs w:val="22"/>
        </w:rPr>
        <w:t>Restrictions, exceptions or outstanding issues:</w:t>
      </w:r>
    </w:p>
    <w:p w:rsidR="006452CA" w:rsidRDefault="006452CA" w:rsidP="006452CA">
      <w:pPr>
        <w:pStyle w:val="ListParagraph"/>
        <w:ind w:left="1080"/>
        <w:rPr>
          <w:sz w:val="22"/>
          <w:szCs w:val="22"/>
        </w:rPr>
      </w:pPr>
    </w:p>
    <w:p w:rsidR="006452CA" w:rsidRDefault="006452CA" w:rsidP="006452CA">
      <w:pPr>
        <w:pStyle w:val="ListParagraph"/>
        <w:numPr>
          <w:ilvl w:val="1"/>
          <w:numId w:val="1"/>
        </w:numPr>
        <w:rPr>
          <w:sz w:val="22"/>
          <w:szCs w:val="22"/>
        </w:rPr>
      </w:pPr>
      <w:r>
        <w:rPr>
          <w:sz w:val="22"/>
          <w:szCs w:val="22"/>
        </w:rPr>
        <w:t>Legal approval of Final Product Launch has been obtained via email.</w:t>
      </w:r>
    </w:p>
    <w:p w:rsidR="006452CA" w:rsidRDefault="006452CA" w:rsidP="006452CA">
      <w:pPr>
        <w:pStyle w:val="ListParagraph"/>
        <w:ind w:left="1080"/>
        <w:rPr>
          <w:sz w:val="22"/>
          <w:szCs w:val="22"/>
        </w:rPr>
      </w:pPr>
      <w:r>
        <w:rPr>
          <w:sz w:val="22"/>
          <w:szCs w:val="22"/>
        </w:rPr>
        <w:t>By:</w:t>
      </w:r>
    </w:p>
    <w:p w:rsidR="006452CA" w:rsidRDefault="006452CA" w:rsidP="006452CA">
      <w:pPr>
        <w:pStyle w:val="ListParagraph"/>
        <w:ind w:left="1080"/>
        <w:rPr>
          <w:sz w:val="22"/>
          <w:szCs w:val="22"/>
        </w:rPr>
      </w:pPr>
      <w:r>
        <w:rPr>
          <w:sz w:val="22"/>
          <w:szCs w:val="22"/>
        </w:rPr>
        <w:t>Date:</w:t>
      </w:r>
    </w:p>
    <w:p w:rsidR="006452CA" w:rsidRDefault="006452CA" w:rsidP="006452CA">
      <w:pPr>
        <w:pStyle w:val="ListParagraph"/>
        <w:ind w:left="1080"/>
        <w:rPr>
          <w:sz w:val="22"/>
          <w:szCs w:val="22"/>
        </w:rPr>
      </w:pPr>
      <w:r>
        <w:rPr>
          <w:sz w:val="22"/>
          <w:szCs w:val="22"/>
        </w:rPr>
        <w:t>Restrictions, exceptions or outstanding issues:</w:t>
      </w:r>
    </w:p>
    <w:p w:rsidR="00BE79AE" w:rsidRDefault="00BE79AE" w:rsidP="00B70536">
      <w:pPr>
        <w:pStyle w:val="ListParagraph"/>
        <w:ind w:left="1080"/>
        <w:rPr>
          <w:sz w:val="22"/>
          <w:szCs w:val="22"/>
        </w:rPr>
      </w:pPr>
    </w:p>
    <w:p w:rsidR="006452CA" w:rsidRPr="00EE37E8" w:rsidRDefault="006452CA" w:rsidP="00B70536">
      <w:pPr>
        <w:pStyle w:val="ListParagraph"/>
        <w:ind w:left="1080"/>
        <w:rPr>
          <w:sz w:val="22"/>
          <w:szCs w:val="22"/>
        </w:rPr>
      </w:pPr>
    </w:p>
    <w:p w:rsidR="00B70536" w:rsidRPr="001B1286" w:rsidRDefault="00B70536" w:rsidP="002F4943">
      <w:pPr>
        <w:pStyle w:val="Style1"/>
        <w:rPr>
          <w:rFonts w:ascii="Times New Roman" w:hAnsi="Times New Roman" w:cs="Times New Roman"/>
        </w:rPr>
      </w:pPr>
      <w:bookmarkStart w:id="27" w:name="_Toc287871041"/>
      <w:bookmarkStart w:id="28" w:name="_Toc381889612"/>
      <w:r w:rsidRPr="001B1286">
        <w:rPr>
          <w:rFonts w:ascii="Times New Roman" w:hAnsi="Times New Roman" w:cs="Times New Roman"/>
        </w:rPr>
        <w:t>Security Assessment</w:t>
      </w:r>
      <w:bookmarkEnd w:id="27"/>
      <w:bookmarkEnd w:id="28"/>
    </w:p>
    <w:p w:rsidR="006452CA" w:rsidRDefault="006452CA" w:rsidP="006452CA">
      <w:pPr>
        <w:pStyle w:val="Style1"/>
        <w:numPr>
          <w:ilvl w:val="0"/>
          <w:numId w:val="0"/>
        </w:numPr>
        <w:ind w:left="360"/>
        <w:rPr>
          <w:rFonts w:ascii="Times New Roman" w:hAnsi="Times New Roman" w:cs="Times New Roman"/>
          <w:sz w:val="22"/>
          <w:szCs w:val="22"/>
        </w:rPr>
      </w:pPr>
    </w:p>
    <w:p w:rsidR="006452CA" w:rsidRDefault="006452CA" w:rsidP="006452CA">
      <w:pPr>
        <w:pStyle w:val="ListParagraph"/>
        <w:numPr>
          <w:ilvl w:val="1"/>
          <w:numId w:val="20"/>
        </w:numPr>
        <w:rPr>
          <w:sz w:val="22"/>
          <w:szCs w:val="22"/>
        </w:rPr>
      </w:pPr>
      <w:r>
        <w:rPr>
          <w:sz w:val="22"/>
          <w:szCs w:val="22"/>
        </w:rPr>
        <w:t>Security/PSCO approval has been obtained.</w:t>
      </w:r>
    </w:p>
    <w:p w:rsidR="006452CA" w:rsidRDefault="006452CA" w:rsidP="006452CA">
      <w:pPr>
        <w:pStyle w:val="ListParagraph"/>
        <w:ind w:left="1080"/>
        <w:rPr>
          <w:rFonts w:ascii="Calibri" w:hAnsi="Calibri"/>
          <w:sz w:val="22"/>
          <w:szCs w:val="22"/>
        </w:rPr>
      </w:pPr>
      <w:proofErr w:type="spellStart"/>
      <w:proofErr w:type="gramStart"/>
      <w:r>
        <w:rPr>
          <w:sz w:val="22"/>
          <w:szCs w:val="22"/>
        </w:rPr>
        <w:t>iSIT</w:t>
      </w:r>
      <w:proofErr w:type="spellEnd"/>
      <w:proofErr w:type="gramEnd"/>
      <w:r>
        <w:rPr>
          <w:sz w:val="22"/>
          <w:szCs w:val="22"/>
        </w:rPr>
        <w:t xml:space="preserve"> Ticket:  # 2841886</w:t>
      </w:r>
    </w:p>
    <w:p w:rsidR="006452CA" w:rsidRDefault="006452CA" w:rsidP="006452CA">
      <w:pPr>
        <w:pStyle w:val="ListParagraph"/>
        <w:ind w:left="1080"/>
        <w:rPr>
          <w:sz w:val="22"/>
          <w:szCs w:val="22"/>
        </w:rPr>
      </w:pPr>
      <w:r>
        <w:rPr>
          <w:sz w:val="22"/>
          <w:szCs w:val="22"/>
        </w:rPr>
        <w:t xml:space="preserve">By:  </w:t>
      </w:r>
      <w:r w:rsidRPr="006452CA">
        <w:rPr>
          <w:sz w:val="22"/>
          <w:szCs w:val="22"/>
        </w:rPr>
        <w:t>Jarvis Robinson and Aurobindo Sundaram</w:t>
      </w:r>
    </w:p>
    <w:p w:rsidR="006452CA" w:rsidRDefault="006452CA" w:rsidP="006452CA">
      <w:pPr>
        <w:pStyle w:val="ListParagraph"/>
        <w:ind w:left="1080"/>
        <w:rPr>
          <w:sz w:val="22"/>
          <w:szCs w:val="22"/>
        </w:rPr>
      </w:pPr>
      <w:r>
        <w:rPr>
          <w:sz w:val="22"/>
          <w:szCs w:val="22"/>
        </w:rPr>
        <w:t>Date:  09/10/2013</w:t>
      </w:r>
    </w:p>
    <w:p w:rsidR="006452CA" w:rsidRDefault="006452CA" w:rsidP="006452CA">
      <w:pPr>
        <w:pStyle w:val="ListParagraph"/>
        <w:ind w:left="1080"/>
        <w:rPr>
          <w:sz w:val="22"/>
          <w:szCs w:val="22"/>
        </w:rPr>
      </w:pPr>
      <w:r w:rsidRPr="006452CA">
        <w:rPr>
          <w:sz w:val="22"/>
          <w:szCs w:val="22"/>
        </w:rPr>
        <w:t xml:space="preserve">Restrictions, exceptions, outstanding issues or notes: </w:t>
      </w:r>
      <w:r>
        <w:rPr>
          <w:sz w:val="22"/>
          <w:szCs w:val="22"/>
        </w:rPr>
        <w:t xml:space="preserve"> </w:t>
      </w:r>
    </w:p>
    <w:p w:rsidR="006452CA" w:rsidRPr="006452CA" w:rsidRDefault="006452CA" w:rsidP="006452CA">
      <w:pPr>
        <w:pStyle w:val="ListParagraph"/>
        <w:ind w:left="1440"/>
        <w:rPr>
          <w:sz w:val="22"/>
          <w:szCs w:val="22"/>
        </w:rPr>
      </w:pPr>
      <w:r w:rsidRPr="006452CA">
        <w:rPr>
          <w:sz w:val="22"/>
          <w:szCs w:val="22"/>
        </w:rPr>
        <w:t xml:space="preserve">This is a Tier 3 review request (e.g. existing application; changes involving data type, reports, and models). </w:t>
      </w:r>
      <w:r>
        <w:rPr>
          <w:sz w:val="22"/>
          <w:szCs w:val="22"/>
        </w:rPr>
        <w:t xml:space="preserve"> </w:t>
      </w:r>
      <w:r w:rsidRPr="006452CA">
        <w:rPr>
          <w:sz w:val="22"/>
          <w:szCs w:val="22"/>
        </w:rPr>
        <w:t>Your submission for security review was approved by the security review team. No additional milestones required for fulfillment.</w:t>
      </w:r>
    </w:p>
    <w:p w:rsidR="006452CA" w:rsidRDefault="006452CA" w:rsidP="006452CA">
      <w:pPr>
        <w:ind w:left="360" w:firstLine="720"/>
        <w:rPr>
          <w:sz w:val="22"/>
          <w:szCs w:val="22"/>
        </w:rPr>
      </w:pPr>
      <w:r>
        <w:t xml:space="preserve"> </w:t>
      </w:r>
    </w:p>
    <w:p w:rsidR="00A92833" w:rsidRPr="000930F8" w:rsidRDefault="00A92833" w:rsidP="000930F8">
      <w:pPr>
        <w:pStyle w:val="ListParagraph"/>
        <w:ind w:left="1080"/>
        <w:rPr>
          <w:sz w:val="22"/>
          <w:szCs w:val="22"/>
        </w:rPr>
      </w:pPr>
    </w:p>
    <w:p w:rsidR="00BE79AE" w:rsidRPr="00EE37E8" w:rsidRDefault="00BE79AE" w:rsidP="00BE79AE">
      <w:pPr>
        <w:pStyle w:val="ListParagraph"/>
        <w:ind w:left="0"/>
        <w:rPr>
          <w:sz w:val="22"/>
          <w:szCs w:val="22"/>
        </w:rPr>
      </w:pPr>
    </w:p>
    <w:p w:rsidR="001B1286" w:rsidRDefault="001B1286">
      <w:pPr>
        <w:rPr>
          <w:b/>
        </w:rPr>
      </w:pPr>
      <w:r>
        <w:br w:type="page"/>
      </w:r>
    </w:p>
    <w:p w:rsidR="000F6F96" w:rsidRPr="00EE37E8" w:rsidRDefault="000F6F96" w:rsidP="000F6F96">
      <w:pPr>
        <w:pStyle w:val="Style1"/>
        <w:rPr>
          <w:rFonts w:ascii="Times New Roman" w:hAnsi="Times New Roman" w:cs="Times New Roman"/>
        </w:rPr>
      </w:pPr>
      <w:bookmarkStart w:id="29" w:name="_Toc381889613"/>
      <w:r w:rsidRPr="00EE37E8">
        <w:rPr>
          <w:rFonts w:ascii="Times New Roman" w:hAnsi="Times New Roman" w:cs="Times New Roman"/>
        </w:rPr>
        <w:lastRenderedPageBreak/>
        <w:t>Sales Tax</w:t>
      </w:r>
      <w:bookmarkEnd w:id="29"/>
    </w:p>
    <w:p w:rsidR="00871647" w:rsidRPr="00EE37E8" w:rsidRDefault="00871647" w:rsidP="00871647">
      <w:pPr>
        <w:pStyle w:val="Style1"/>
        <w:numPr>
          <w:ilvl w:val="0"/>
          <w:numId w:val="0"/>
        </w:numPr>
        <w:ind w:left="360"/>
        <w:rPr>
          <w:rFonts w:ascii="Times New Roman" w:hAnsi="Times New Roman" w:cs="Times New Roman"/>
        </w:rPr>
      </w:pPr>
    </w:p>
    <w:p w:rsidR="00F12B15" w:rsidRPr="000F1151" w:rsidRDefault="00244AB2" w:rsidP="00244AB2">
      <w:pPr>
        <w:rPr>
          <w:sz w:val="22"/>
          <w:szCs w:val="22"/>
        </w:rPr>
      </w:pPr>
      <w:r w:rsidRPr="000F1151">
        <w:rPr>
          <w:sz w:val="22"/>
          <w:szCs w:val="22"/>
        </w:rPr>
        <w:t xml:space="preserve">Taxability was determined as part of the Claims Datafill Rebuild project (QuickBase #469).  </w:t>
      </w:r>
      <w:r w:rsidR="00F12B15" w:rsidRPr="000F1151">
        <w:rPr>
          <w:sz w:val="22"/>
          <w:szCs w:val="22"/>
        </w:rPr>
        <w:t xml:space="preserve">On February 17, 2012, </w:t>
      </w:r>
      <w:r w:rsidRPr="000F1151">
        <w:rPr>
          <w:sz w:val="22"/>
          <w:szCs w:val="22"/>
        </w:rPr>
        <w:t>Terence Stone, Indirect Tax Manager, Reed Elsevier Inc</w:t>
      </w:r>
      <w:r w:rsidR="00F12B15" w:rsidRPr="000F1151">
        <w:rPr>
          <w:sz w:val="22"/>
          <w:szCs w:val="22"/>
        </w:rPr>
        <w:t>. emailed the following:</w:t>
      </w:r>
    </w:p>
    <w:p w:rsidR="00F12B15" w:rsidRPr="000F1151" w:rsidRDefault="00F12B15" w:rsidP="00244AB2">
      <w:pPr>
        <w:rPr>
          <w:sz w:val="22"/>
          <w:szCs w:val="22"/>
        </w:rPr>
      </w:pPr>
    </w:p>
    <w:p w:rsidR="00F12B15" w:rsidRPr="000F1151" w:rsidRDefault="00F12B15" w:rsidP="00F12B15">
      <w:pPr>
        <w:ind w:left="360"/>
        <w:rPr>
          <w:sz w:val="22"/>
          <w:szCs w:val="22"/>
        </w:rPr>
      </w:pPr>
      <w:r w:rsidRPr="000F1151">
        <w:rPr>
          <w:sz w:val="22"/>
          <w:szCs w:val="22"/>
        </w:rPr>
        <w:t>“Based on my review of your Product Market Requirements (PMR) document for the Claims Datafill Rebuild, I conclude that the Taxware Enterprise Taxability Matrix code of 2038024 best applies to this product.”</w:t>
      </w:r>
    </w:p>
    <w:p w:rsidR="00F12B15" w:rsidRDefault="00F12B15" w:rsidP="00F12B15">
      <w:pPr>
        <w:ind w:left="360"/>
      </w:pPr>
    </w:p>
    <w:p w:rsidR="00F12B15" w:rsidRPr="000F1151" w:rsidRDefault="00F12B15" w:rsidP="00F12B15">
      <w:pPr>
        <w:rPr>
          <w:sz w:val="22"/>
          <w:szCs w:val="22"/>
        </w:rPr>
      </w:pPr>
      <w:r w:rsidRPr="000F1151">
        <w:rPr>
          <w:sz w:val="22"/>
          <w:szCs w:val="22"/>
        </w:rPr>
        <w:t>Terence Stone’s email was forwarded to Karen Garren, Sr. Dir. Finance for implementation in MBS.</w:t>
      </w:r>
    </w:p>
    <w:p w:rsidR="00F12B15" w:rsidRDefault="00F12B15" w:rsidP="00F12B15">
      <w:pPr>
        <w:ind w:left="360"/>
      </w:pPr>
    </w:p>
    <w:p w:rsidR="008B058F" w:rsidRDefault="001B1286" w:rsidP="001B1286">
      <w:r>
        <w:t xml:space="preserve">In light of the new products being offered, this PMR will be submitted for </w:t>
      </w:r>
      <w:r w:rsidR="00931AA6">
        <w:t xml:space="preserve">a taxability review after the PMR is </w:t>
      </w:r>
      <w:proofErr w:type="spellStart"/>
      <w:r w:rsidR="00931AA6">
        <w:t>baselined</w:t>
      </w:r>
      <w:proofErr w:type="spellEnd"/>
      <w:r w:rsidR="00931AA6">
        <w:t>.</w:t>
      </w:r>
    </w:p>
    <w:p w:rsidR="00931AA6" w:rsidRDefault="00931AA6" w:rsidP="001B1286"/>
    <w:tbl>
      <w:tblPr>
        <w:tblW w:w="9780" w:type="dxa"/>
        <w:tblInd w:w="93" w:type="dxa"/>
        <w:tblLook w:val="04A0" w:firstRow="1" w:lastRow="0" w:firstColumn="1" w:lastColumn="0" w:noHBand="0" w:noVBand="1"/>
      </w:tblPr>
      <w:tblGrid>
        <w:gridCol w:w="440"/>
        <w:gridCol w:w="5160"/>
        <w:gridCol w:w="4180"/>
      </w:tblGrid>
      <w:tr w:rsidR="00931AA6" w:rsidRPr="00EE37E8" w:rsidTr="000C6546">
        <w:trPr>
          <w:trHeight w:val="300"/>
          <w:tblHead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sidRPr="00EE37E8">
              <w:rPr>
                <w:rFonts w:ascii="Calibri" w:hAnsi="Calibri"/>
                <w:sz w:val="22"/>
                <w:szCs w:val="22"/>
              </w:rPr>
              <w:t> </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b/>
                <w:bCs/>
                <w:sz w:val="22"/>
                <w:szCs w:val="22"/>
              </w:rPr>
            </w:pPr>
            <w:r w:rsidRPr="00EE37E8">
              <w:rPr>
                <w:rFonts w:ascii="Calibri" w:hAnsi="Calibri"/>
                <w:b/>
                <w:bCs/>
                <w:sz w:val="22"/>
                <w:szCs w:val="22"/>
              </w:rPr>
              <w:t>Questions for Assessing Taxability of product/service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b/>
                <w:bCs/>
                <w:sz w:val="22"/>
                <w:szCs w:val="22"/>
              </w:rPr>
            </w:pPr>
            <w:r w:rsidRPr="00EE37E8">
              <w:rPr>
                <w:rFonts w:ascii="Calibri" w:hAnsi="Calibri"/>
                <w:b/>
                <w:bCs/>
                <w:sz w:val="22"/>
                <w:szCs w:val="22"/>
              </w:rPr>
              <w:t>Response</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rFonts w:ascii="Calibri" w:hAnsi="Calibri"/>
                <w:sz w:val="22"/>
                <w:szCs w:val="22"/>
              </w:rPr>
            </w:pPr>
            <w:r w:rsidRPr="00EE37E8">
              <w:rPr>
                <w:sz w:val="22"/>
                <w:szCs w:val="22"/>
              </w:rPr>
              <w:t>What company / legal entity is selling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4438C4" w:rsidP="00786ECF">
            <w:pPr>
              <w:rPr>
                <w:rFonts w:ascii="Calibri" w:hAnsi="Calibri"/>
                <w:sz w:val="22"/>
                <w:szCs w:val="22"/>
              </w:rPr>
            </w:pPr>
            <w:r w:rsidRPr="004438C4">
              <w:rPr>
                <w:rFonts w:ascii="Calibri" w:hAnsi="Calibri"/>
                <w:sz w:val="22"/>
                <w:szCs w:val="22"/>
              </w:rPr>
              <w:t>LexisNexis Claims Solutions Inc.</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2</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sz w:val="22"/>
                <w:szCs w:val="22"/>
              </w:rPr>
              <w:t>What is it exactly that we are selling?  Identify if there is a web site that has additional background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A700E6" w:rsidP="00A700E6">
            <w:pPr>
              <w:rPr>
                <w:rFonts w:ascii="Calibri" w:hAnsi="Calibri"/>
                <w:sz w:val="22"/>
                <w:szCs w:val="22"/>
              </w:rPr>
            </w:pPr>
            <w:r>
              <w:rPr>
                <w:rFonts w:ascii="Calibri" w:hAnsi="Calibri"/>
                <w:sz w:val="22"/>
                <w:szCs w:val="22"/>
              </w:rPr>
              <w:t>Attributes to be used by insurance customers in their own proprietary models to predict the likelihood that a claim contains fraudulent elements and/or the subrogation potential.</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3</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sz w:val="22"/>
                <w:szCs w:val="22"/>
              </w:rPr>
              <w:t>Are we selling this product/service to an end user or is it being resold?</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Pr>
                <w:rFonts w:ascii="Calibri" w:hAnsi="Calibri"/>
                <w:sz w:val="22"/>
                <w:szCs w:val="22"/>
              </w:rPr>
              <w:t>End User</w:t>
            </w:r>
            <w:r w:rsidRPr="00EE37E8">
              <w:rPr>
                <w:rFonts w:ascii="Calibri" w:hAnsi="Calibri"/>
                <w:sz w:val="22"/>
                <w:szCs w:val="22"/>
              </w:rPr>
              <w:t> </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4</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highlight w:val="yellow"/>
              </w:rPr>
            </w:pPr>
            <w:r w:rsidRPr="00EE37E8">
              <w:rPr>
                <w:sz w:val="22"/>
                <w:szCs w:val="22"/>
              </w:rPr>
              <w:t>Who are the customers?</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Pr>
                <w:rFonts w:ascii="Calibri" w:hAnsi="Calibri"/>
                <w:sz w:val="22"/>
                <w:szCs w:val="22"/>
              </w:rPr>
              <w:t>Property and Casualty Insurers</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5</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Is the product/service in an electronic or print format?</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Pr>
                <w:rFonts w:ascii="Calibri" w:hAnsi="Calibri"/>
                <w:sz w:val="22"/>
                <w:szCs w:val="22"/>
              </w:rPr>
              <w:t>Electronic format</w:t>
            </w:r>
            <w:r w:rsidRPr="00EE37E8">
              <w:rPr>
                <w:rFonts w:ascii="Calibri" w:hAnsi="Calibri"/>
                <w:sz w:val="22"/>
                <w:szCs w:val="22"/>
              </w:rPr>
              <w:t> </w:t>
            </w:r>
          </w:p>
        </w:tc>
      </w:tr>
      <w:tr w:rsidR="00931AA6"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6</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14"/>
                <w:szCs w:val="14"/>
              </w:rPr>
              <w:t xml:space="preserve"> </w:t>
            </w:r>
            <w:r w:rsidRPr="00EE37E8">
              <w:rPr>
                <w:rFonts w:eastAsia="Symbol"/>
                <w:sz w:val="22"/>
                <w:szCs w:val="22"/>
              </w:rPr>
              <w:t xml:space="preserve">What is the medium of transmission </w:t>
            </w:r>
            <w:proofErr w:type="gramStart"/>
            <w:r w:rsidRPr="00EE37E8">
              <w:rPr>
                <w:rFonts w:eastAsia="Symbol"/>
                <w:sz w:val="22"/>
                <w:szCs w:val="22"/>
              </w:rPr>
              <w:t>( i.e</w:t>
            </w:r>
            <w:proofErr w:type="gramEnd"/>
            <w:r w:rsidRPr="00EE37E8">
              <w:rPr>
                <w:rFonts w:eastAsia="Symbol"/>
                <w:sz w:val="22"/>
                <w:szCs w:val="22"/>
              </w:rPr>
              <w:t>. is the product/service shipped on a disk, e-mailed, load and leave, electronically transmitted, or accessed via software or a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sidRPr="00EE37E8">
              <w:rPr>
                <w:rFonts w:ascii="Calibri" w:hAnsi="Calibri"/>
                <w:sz w:val="22"/>
                <w:szCs w:val="22"/>
              </w:rPr>
              <w:t> </w:t>
            </w:r>
            <w:r>
              <w:rPr>
                <w:rFonts w:ascii="Calibri" w:hAnsi="Calibri"/>
                <w:sz w:val="22"/>
                <w:szCs w:val="22"/>
              </w:rPr>
              <w:t>Electronic transmission</w:t>
            </w:r>
          </w:p>
        </w:tc>
      </w:tr>
      <w:tr w:rsidR="00931AA6"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7</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14"/>
                <w:szCs w:val="14"/>
              </w:rPr>
              <w:t xml:space="preserve"> </w:t>
            </w:r>
            <w:r w:rsidRPr="00EE37E8">
              <w:rPr>
                <w:rFonts w:eastAsia="Symbol"/>
                <w:sz w:val="22"/>
                <w:szCs w:val="22"/>
              </w:rPr>
              <w:t>Is a software license being granted (i.e. a license to use computer software or the right to use and access computer software via software as a service model?)</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786ECF">
            <w:pPr>
              <w:rPr>
                <w:rFonts w:ascii="Calibri" w:hAnsi="Calibri"/>
                <w:sz w:val="22"/>
                <w:szCs w:val="22"/>
              </w:rPr>
            </w:pPr>
            <w:r w:rsidRPr="00EE37E8">
              <w:rPr>
                <w:rFonts w:ascii="Calibri" w:hAnsi="Calibri"/>
                <w:sz w:val="22"/>
                <w:szCs w:val="22"/>
              </w:rPr>
              <w:t> </w:t>
            </w:r>
            <w:r>
              <w:rPr>
                <w:rFonts w:ascii="Calibri" w:hAnsi="Calibri"/>
                <w:sz w:val="22"/>
                <w:szCs w:val="22"/>
              </w:rPr>
              <w:t>No</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8</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14"/>
                <w:szCs w:val="14"/>
              </w:rPr>
              <w:t xml:space="preserve"> </w:t>
            </w:r>
            <w:r w:rsidRPr="00EE37E8">
              <w:rPr>
                <w:rFonts w:eastAsia="Symbol"/>
                <w:sz w:val="22"/>
                <w:szCs w:val="22"/>
              </w:rPr>
              <w:t>Who initiates the transmission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931AA6" w:rsidP="003E6169">
            <w:pPr>
              <w:rPr>
                <w:rFonts w:ascii="Calibri" w:hAnsi="Calibri"/>
                <w:sz w:val="22"/>
                <w:szCs w:val="22"/>
              </w:rPr>
            </w:pPr>
            <w:r w:rsidRPr="00EE37E8">
              <w:rPr>
                <w:rFonts w:ascii="Calibri" w:hAnsi="Calibri"/>
                <w:sz w:val="22"/>
                <w:szCs w:val="22"/>
              </w:rPr>
              <w:t> </w:t>
            </w:r>
            <w:r w:rsidR="00EF5302">
              <w:rPr>
                <w:rFonts w:ascii="Calibri" w:hAnsi="Calibri"/>
                <w:sz w:val="22"/>
                <w:szCs w:val="22"/>
              </w:rPr>
              <w:t xml:space="preserve">The </w:t>
            </w:r>
            <w:r w:rsidR="003E6169">
              <w:rPr>
                <w:rFonts w:ascii="Calibri" w:hAnsi="Calibri"/>
                <w:sz w:val="22"/>
                <w:szCs w:val="22"/>
              </w:rPr>
              <w:t>insurer initiates the product through electronic transmission of data to LexisNexis.</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9</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sz w:val="22"/>
                <w:szCs w:val="22"/>
              </w:rPr>
              <w:t>Do we send the product/service to the customer or does the customer retrieve it?</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EF5302">
            <w:pPr>
              <w:rPr>
                <w:rFonts w:ascii="Calibri" w:hAnsi="Calibri"/>
                <w:sz w:val="22"/>
                <w:szCs w:val="22"/>
              </w:rPr>
            </w:pPr>
            <w:r>
              <w:rPr>
                <w:rFonts w:ascii="Calibri" w:hAnsi="Calibri"/>
                <w:sz w:val="22"/>
                <w:szCs w:val="22"/>
              </w:rPr>
              <w:t xml:space="preserve">LexisNexis electronically sends the product to the customer. </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10</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Is there any tangible personal property associated with the sale of this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786ECF">
            <w:pPr>
              <w:rPr>
                <w:rFonts w:ascii="Calibri" w:hAnsi="Calibri"/>
                <w:sz w:val="22"/>
                <w:szCs w:val="22"/>
              </w:rPr>
            </w:pPr>
            <w:r>
              <w:rPr>
                <w:rFonts w:ascii="Calibri" w:hAnsi="Calibri"/>
                <w:sz w:val="22"/>
                <w:szCs w:val="22"/>
              </w:rPr>
              <w:t>No</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11</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How do we bill for this product/service?  Is this a bundled charge or do we charge separately for different features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0A14AE" w:rsidP="00786ECF">
            <w:pPr>
              <w:rPr>
                <w:rFonts w:ascii="Calibri" w:hAnsi="Calibri"/>
                <w:sz w:val="22"/>
                <w:szCs w:val="22"/>
              </w:rPr>
            </w:pPr>
            <w:r>
              <w:rPr>
                <w:rFonts w:ascii="Calibri" w:hAnsi="Calibri"/>
                <w:sz w:val="22"/>
                <w:szCs w:val="22"/>
              </w:rPr>
              <w:t>Auto Claims Fraud Attributes will be charged for separately from Auto Subrogation Attributes.</w:t>
            </w:r>
            <w:r w:rsidR="009622B4">
              <w:rPr>
                <w:rFonts w:ascii="Calibri" w:hAnsi="Calibri"/>
                <w:sz w:val="22"/>
                <w:szCs w:val="22"/>
              </w:rPr>
              <w:t xml:space="preserve">  Each of the two attribute packs is considered to be a separate product</w:t>
            </w:r>
            <w:r w:rsidR="00AB66E1">
              <w:rPr>
                <w:rFonts w:ascii="Calibri" w:hAnsi="Calibri"/>
                <w:sz w:val="22"/>
                <w:szCs w:val="22"/>
              </w:rPr>
              <w:t xml:space="preserve"> within Claims </w:t>
            </w:r>
            <w:proofErr w:type="spellStart"/>
            <w:r w:rsidR="00AB66E1">
              <w:rPr>
                <w:rFonts w:ascii="Calibri" w:hAnsi="Calibri"/>
                <w:sz w:val="22"/>
                <w:szCs w:val="22"/>
              </w:rPr>
              <w:t>Datafill</w:t>
            </w:r>
            <w:proofErr w:type="spellEnd"/>
            <w:r w:rsidR="00AB66E1">
              <w:rPr>
                <w:rFonts w:ascii="Calibri" w:hAnsi="Calibri"/>
                <w:sz w:val="22"/>
                <w:szCs w:val="22"/>
              </w:rPr>
              <w:t>.</w:t>
            </w:r>
          </w:p>
        </w:tc>
      </w:tr>
      <w:tr w:rsidR="00931AA6"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lastRenderedPageBreak/>
              <w:t>12</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14"/>
                <w:szCs w:val="14"/>
              </w:rPr>
              <w:t xml:space="preserve"> </w:t>
            </w:r>
            <w:r w:rsidRPr="00EE37E8">
              <w:rPr>
                <w:rFonts w:eastAsia="Symbol"/>
                <w:sz w:val="22"/>
                <w:szCs w:val="22"/>
              </w:rPr>
              <w:t>If the product/service includes data or information, is it personal and individual in nature such that no other customer can use the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0A14AE" w:rsidP="000A14AE">
            <w:pPr>
              <w:rPr>
                <w:rFonts w:ascii="Calibri" w:hAnsi="Calibri"/>
                <w:sz w:val="22"/>
                <w:szCs w:val="22"/>
              </w:rPr>
            </w:pPr>
            <w:r>
              <w:rPr>
                <w:rFonts w:ascii="Calibri" w:hAnsi="Calibri"/>
                <w:sz w:val="22"/>
                <w:szCs w:val="22"/>
              </w:rPr>
              <w:t>Yes.  The attributes are specific to the people and vehicles involved in a claim being handled by an insurer.</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13</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Does this product/service generate any reports or files which can be used by other customers?</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786ECF">
            <w:pPr>
              <w:rPr>
                <w:rFonts w:ascii="Calibri" w:hAnsi="Calibri"/>
                <w:sz w:val="22"/>
                <w:szCs w:val="22"/>
              </w:rPr>
            </w:pPr>
            <w:r>
              <w:rPr>
                <w:rFonts w:ascii="Calibri" w:hAnsi="Calibri"/>
                <w:sz w:val="22"/>
                <w:szCs w:val="22"/>
              </w:rPr>
              <w:t>No</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14</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If there is a transmission of software or access to software via internet, is it canned or customized?</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EF5302">
            <w:pPr>
              <w:rPr>
                <w:rFonts w:ascii="Calibri" w:hAnsi="Calibri"/>
                <w:sz w:val="22"/>
                <w:szCs w:val="22"/>
              </w:rPr>
            </w:pPr>
            <w:r>
              <w:rPr>
                <w:rFonts w:ascii="Calibri" w:hAnsi="Calibri"/>
                <w:sz w:val="22"/>
                <w:szCs w:val="22"/>
              </w:rPr>
              <w:t>Not Applicable</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15</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Can we obtain sample invoices or contracts?</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786ECF">
            <w:pPr>
              <w:rPr>
                <w:rFonts w:ascii="Calibri" w:hAnsi="Calibri"/>
                <w:sz w:val="22"/>
                <w:szCs w:val="22"/>
              </w:rPr>
            </w:pPr>
            <w:r>
              <w:rPr>
                <w:rFonts w:ascii="Calibri" w:hAnsi="Calibri"/>
                <w:sz w:val="22"/>
                <w:szCs w:val="22"/>
              </w:rPr>
              <w:t>No.  Contract language has not been developed yet.</w:t>
            </w:r>
          </w:p>
        </w:tc>
      </w:tr>
      <w:tr w:rsidR="00931AA6"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16</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Is this product shipped to or used in specific jurisdictions?  </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EF5302" w:rsidP="00786ECF">
            <w:pPr>
              <w:rPr>
                <w:rFonts w:ascii="Calibri" w:hAnsi="Calibri"/>
                <w:sz w:val="22"/>
                <w:szCs w:val="22"/>
              </w:rPr>
            </w:pPr>
            <w:r>
              <w:rPr>
                <w:rFonts w:ascii="Calibri" w:hAnsi="Calibri"/>
                <w:sz w:val="22"/>
                <w:szCs w:val="22"/>
              </w:rPr>
              <w:t>No.  It can be used in any jurisdiction.</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17</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Is this product / service used in multiple jurisdictions and if so, can we obtain a breakdown of the use in each jurisdiction?</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0A14AE" w:rsidP="000C6546">
            <w:pPr>
              <w:rPr>
                <w:rFonts w:ascii="Calibri" w:hAnsi="Calibri"/>
                <w:sz w:val="22"/>
                <w:szCs w:val="22"/>
              </w:rPr>
            </w:pPr>
            <w:r>
              <w:rPr>
                <w:rFonts w:ascii="Calibri" w:hAnsi="Calibri"/>
                <w:sz w:val="22"/>
                <w:szCs w:val="22"/>
              </w:rPr>
              <w:t>No.  The use breakdown will depend on</w:t>
            </w:r>
            <w:r w:rsidR="000C6546">
              <w:rPr>
                <w:rFonts w:ascii="Calibri" w:hAnsi="Calibri"/>
                <w:sz w:val="22"/>
                <w:szCs w:val="22"/>
              </w:rPr>
              <w:t xml:space="preserve"> how an insurer uses the product</w:t>
            </w:r>
            <w:r w:rsidR="009622B4">
              <w:rPr>
                <w:rFonts w:ascii="Calibri" w:hAnsi="Calibri"/>
                <w:sz w:val="22"/>
                <w:szCs w:val="22"/>
              </w:rPr>
              <w:t>(</w:t>
            </w:r>
            <w:r w:rsidR="000C6546">
              <w:rPr>
                <w:rFonts w:ascii="Calibri" w:hAnsi="Calibri"/>
                <w:sz w:val="22"/>
                <w:szCs w:val="22"/>
              </w:rPr>
              <w:t>s</w:t>
            </w:r>
            <w:r w:rsidR="009622B4">
              <w:rPr>
                <w:rFonts w:ascii="Calibri" w:hAnsi="Calibri"/>
                <w:sz w:val="22"/>
                <w:szCs w:val="22"/>
              </w:rPr>
              <w:t>)</w:t>
            </w:r>
            <w:r w:rsidR="000C6546">
              <w:rPr>
                <w:rFonts w:ascii="Calibri" w:hAnsi="Calibri"/>
                <w:sz w:val="22"/>
                <w:szCs w:val="22"/>
              </w:rPr>
              <w:t xml:space="preserve">. </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18</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If the product is shipped, what are the terms of shipment?  Is a common carrier used?  Are goods dropped shipped?</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B93090" w:rsidP="00786ECF">
            <w:pPr>
              <w:rPr>
                <w:rFonts w:ascii="Calibri" w:hAnsi="Calibri"/>
                <w:sz w:val="22"/>
                <w:szCs w:val="22"/>
              </w:rPr>
            </w:pPr>
            <w:r w:rsidRPr="00B93090">
              <w:rPr>
                <w:rFonts w:ascii="Calibri" w:hAnsi="Calibri"/>
                <w:sz w:val="22"/>
                <w:szCs w:val="22"/>
              </w:rPr>
              <w:t>Not Applicable</w:t>
            </w:r>
            <w:r w:rsidR="00931AA6" w:rsidRPr="00EE37E8">
              <w:rPr>
                <w:rFonts w:ascii="Calibri" w:hAnsi="Calibri"/>
                <w:sz w:val="22"/>
                <w:szCs w:val="22"/>
              </w:rPr>
              <w:t> </w:t>
            </w:r>
          </w:p>
        </w:tc>
      </w:tr>
      <w:tr w:rsidR="00931AA6"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31AA6" w:rsidRPr="00EE37E8" w:rsidRDefault="00931AA6" w:rsidP="00786ECF">
            <w:pPr>
              <w:jc w:val="right"/>
              <w:rPr>
                <w:rFonts w:ascii="Calibri" w:hAnsi="Calibri"/>
                <w:sz w:val="22"/>
                <w:szCs w:val="22"/>
              </w:rPr>
            </w:pPr>
            <w:r w:rsidRPr="00EE37E8">
              <w:rPr>
                <w:rFonts w:ascii="Calibri" w:hAnsi="Calibri"/>
                <w:sz w:val="22"/>
                <w:szCs w:val="22"/>
              </w:rPr>
              <w:t>19</w:t>
            </w:r>
          </w:p>
        </w:tc>
        <w:tc>
          <w:tcPr>
            <w:tcW w:w="5160" w:type="dxa"/>
            <w:tcBorders>
              <w:top w:val="nil"/>
              <w:left w:val="nil"/>
              <w:bottom w:val="single" w:sz="4" w:space="0" w:color="auto"/>
              <w:right w:val="single" w:sz="4" w:space="0" w:color="auto"/>
            </w:tcBorders>
            <w:shd w:val="clear" w:color="auto" w:fill="auto"/>
            <w:vAlign w:val="bottom"/>
            <w:hideMark/>
          </w:tcPr>
          <w:p w:rsidR="00931AA6" w:rsidRPr="00EE37E8" w:rsidRDefault="00931AA6" w:rsidP="00786ECF">
            <w:pPr>
              <w:rPr>
                <w:sz w:val="22"/>
                <w:szCs w:val="22"/>
              </w:rPr>
            </w:pPr>
            <w:r w:rsidRPr="00EE37E8">
              <w:rPr>
                <w:rFonts w:eastAsia="Symbol"/>
                <w:sz w:val="22"/>
                <w:szCs w:val="22"/>
              </w:rPr>
              <w:t xml:space="preserve">Is there a maintenance component to the sale?  If so, is it mandatory or optional?  </w:t>
            </w:r>
          </w:p>
        </w:tc>
        <w:tc>
          <w:tcPr>
            <w:tcW w:w="4180" w:type="dxa"/>
            <w:tcBorders>
              <w:top w:val="nil"/>
              <w:left w:val="nil"/>
              <w:bottom w:val="single" w:sz="4" w:space="0" w:color="auto"/>
              <w:right w:val="single" w:sz="4" w:space="0" w:color="auto"/>
            </w:tcBorders>
            <w:shd w:val="clear" w:color="auto" w:fill="auto"/>
            <w:noWrap/>
            <w:vAlign w:val="bottom"/>
            <w:hideMark/>
          </w:tcPr>
          <w:p w:rsidR="00931AA6" w:rsidRPr="00EE37E8" w:rsidRDefault="00B93090" w:rsidP="00786ECF">
            <w:pPr>
              <w:rPr>
                <w:rFonts w:ascii="Calibri" w:hAnsi="Calibri"/>
                <w:sz w:val="22"/>
                <w:szCs w:val="22"/>
              </w:rPr>
            </w:pPr>
            <w:r>
              <w:rPr>
                <w:rFonts w:ascii="Calibri" w:hAnsi="Calibri"/>
                <w:sz w:val="22"/>
                <w:szCs w:val="22"/>
              </w:rPr>
              <w:t>No maintenance component</w:t>
            </w:r>
            <w:r w:rsidR="00931AA6" w:rsidRPr="00EE37E8">
              <w:rPr>
                <w:rFonts w:ascii="Calibri" w:hAnsi="Calibri"/>
                <w:sz w:val="22"/>
                <w:szCs w:val="22"/>
              </w:rPr>
              <w:t> </w:t>
            </w:r>
          </w:p>
        </w:tc>
      </w:tr>
      <w:tr w:rsidR="00B93090"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20</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sz w:val="22"/>
                <w:szCs w:val="22"/>
              </w:rPr>
              <w:t>Are the different maintenance components separately stated on the customer invoices?</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B93090" w:rsidP="00786ECF">
            <w:pPr>
              <w:rPr>
                <w:rFonts w:ascii="Calibri" w:hAnsi="Calibri"/>
                <w:sz w:val="22"/>
                <w:szCs w:val="22"/>
              </w:rPr>
            </w:pPr>
            <w:r w:rsidRPr="00B93090">
              <w:rPr>
                <w:rFonts w:ascii="Calibri" w:hAnsi="Calibri"/>
                <w:sz w:val="22"/>
                <w:szCs w:val="22"/>
              </w:rPr>
              <w:t>Not Applicable</w:t>
            </w:r>
            <w:r w:rsidRPr="00EE37E8">
              <w:rPr>
                <w:rFonts w:ascii="Calibri" w:hAnsi="Calibri"/>
                <w:sz w:val="22"/>
                <w:szCs w:val="22"/>
              </w:rPr>
              <w:t> </w:t>
            </w:r>
          </w:p>
        </w:tc>
      </w:tr>
      <w:tr w:rsidR="00B93090"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21</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sz w:val="22"/>
                <w:szCs w:val="22"/>
              </w:rPr>
              <w:t>What is the delivery method, load and leave, electronic, or TPP?  What does the customer receive via the maintenance component? (</w:t>
            </w:r>
            <w:proofErr w:type="gramStart"/>
            <w:r w:rsidRPr="00EE37E8">
              <w:rPr>
                <w:sz w:val="22"/>
                <w:szCs w:val="22"/>
              </w:rPr>
              <w:t>i.e</w:t>
            </w:r>
            <w:proofErr w:type="gramEnd"/>
            <w:r w:rsidRPr="00EE37E8">
              <w:rPr>
                <w:sz w:val="22"/>
                <w:szCs w:val="22"/>
              </w:rPr>
              <w:t>. phone support, email support, computer software upgrades, etc.?) </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0C6546" w:rsidP="00786ECF">
            <w:pPr>
              <w:rPr>
                <w:rFonts w:ascii="Calibri" w:hAnsi="Calibri"/>
                <w:sz w:val="22"/>
                <w:szCs w:val="22"/>
              </w:rPr>
            </w:pPr>
            <w:r>
              <w:rPr>
                <w:rFonts w:ascii="Calibri" w:hAnsi="Calibri"/>
                <w:sz w:val="22"/>
                <w:szCs w:val="22"/>
              </w:rPr>
              <w:t>Electronic delivery</w:t>
            </w:r>
          </w:p>
        </w:tc>
      </w:tr>
      <w:tr w:rsidR="00B93090"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22</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sz w:val="22"/>
                <w:szCs w:val="22"/>
              </w:rPr>
              <w:t xml:space="preserve">If the customer receives computer software upgrades, how are the upgrades provided (i.e. via diskette, emailed, downloaded, access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CB4E4F" w:rsidP="00786ECF">
            <w:pPr>
              <w:rPr>
                <w:rFonts w:ascii="Calibri" w:hAnsi="Calibri"/>
                <w:sz w:val="22"/>
                <w:szCs w:val="22"/>
              </w:rPr>
            </w:pPr>
            <w:r w:rsidRPr="00CB4E4F">
              <w:rPr>
                <w:rFonts w:ascii="Calibri" w:hAnsi="Calibri"/>
                <w:sz w:val="22"/>
                <w:szCs w:val="22"/>
              </w:rPr>
              <w:t>Not Applicable</w:t>
            </w:r>
          </w:p>
        </w:tc>
      </w:tr>
      <w:tr w:rsidR="00B93090" w:rsidRPr="00EE37E8" w:rsidTr="00786ECF">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23</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rFonts w:eastAsia="Symbol"/>
                <w:sz w:val="22"/>
                <w:szCs w:val="22"/>
              </w:rPr>
              <w:t>Who is the product champion that would be the best contact for additional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CB4E4F" w:rsidP="00786ECF">
            <w:pPr>
              <w:rPr>
                <w:rFonts w:ascii="Calibri" w:hAnsi="Calibri"/>
                <w:sz w:val="22"/>
                <w:szCs w:val="22"/>
              </w:rPr>
            </w:pPr>
            <w:r>
              <w:rPr>
                <w:rFonts w:ascii="Calibri" w:hAnsi="Calibri"/>
                <w:sz w:val="22"/>
                <w:szCs w:val="22"/>
              </w:rPr>
              <w:t>Todd Fannin</w:t>
            </w:r>
          </w:p>
        </w:tc>
      </w:tr>
      <w:tr w:rsidR="00B93090" w:rsidRPr="00EE37E8" w:rsidTr="00786EC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24</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rFonts w:eastAsia="Symbol"/>
                <w:sz w:val="22"/>
                <w:szCs w:val="22"/>
              </w:rPr>
              <w:t>What is the timeframe for rollout?</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CB4E4F" w:rsidP="00786ECF">
            <w:pPr>
              <w:rPr>
                <w:rFonts w:ascii="Calibri" w:hAnsi="Calibri"/>
                <w:sz w:val="22"/>
                <w:szCs w:val="22"/>
              </w:rPr>
            </w:pPr>
            <w:r>
              <w:rPr>
                <w:rFonts w:ascii="Calibri" w:hAnsi="Calibri"/>
                <w:sz w:val="22"/>
                <w:szCs w:val="22"/>
              </w:rPr>
              <w:t>Late Q2 2014</w:t>
            </w:r>
          </w:p>
        </w:tc>
      </w:tr>
      <w:tr w:rsidR="00B93090" w:rsidRPr="00EE37E8" w:rsidTr="00786ECF">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93090" w:rsidRPr="00EE37E8" w:rsidRDefault="00B93090" w:rsidP="00786ECF">
            <w:pPr>
              <w:jc w:val="right"/>
              <w:rPr>
                <w:rFonts w:ascii="Calibri" w:hAnsi="Calibri"/>
                <w:sz w:val="22"/>
                <w:szCs w:val="22"/>
              </w:rPr>
            </w:pPr>
            <w:r w:rsidRPr="00EE37E8">
              <w:rPr>
                <w:rFonts w:ascii="Calibri" w:hAnsi="Calibri"/>
                <w:sz w:val="22"/>
                <w:szCs w:val="22"/>
              </w:rPr>
              <w:t>25</w:t>
            </w:r>
          </w:p>
        </w:tc>
        <w:tc>
          <w:tcPr>
            <w:tcW w:w="5160" w:type="dxa"/>
            <w:tcBorders>
              <w:top w:val="nil"/>
              <w:left w:val="nil"/>
              <w:bottom w:val="single" w:sz="4" w:space="0" w:color="auto"/>
              <w:right w:val="single" w:sz="4" w:space="0" w:color="auto"/>
            </w:tcBorders>
            <w:shd w:val="clear" w:color="auto" w:fill="auto"/>
            <w:vAlign w:val="bottom"/>
            <w:hideMark/>
          </w:tcPr>
          <w:p w:rsidR="00B93090" w:rsidRPr="00EE37E8" w:rsidRDefault="00B93090" w:rsidP="00786ECF">
            <w:pPr>
              <w:rPr>
                <w:sz w:val="22"/>
                <w:szCs w:val="22"/>
              </w:rPr>
            </w:pPr>
            <w:r w:rsidRPr="00EE37E8">
              <w:rPr>
                <w:rFonts w:eastAsia="Symbol"/>
                <w:sz w:val="22"/>
                <w:szCs w:val="22"/>
              </w:rPr>
              <w:t>Is this an entirely new product/service or is this a subsequent phase of an existing product/service?  Will there be additional phases that need to be considered?</w:t>
            </w:r>
          </w:p>
        </w:tc>
        <w:tc>
          <w:tcPr>
            <w:tcW w:w="4180" w:type="dxa"/>
            <w:tcBorders>
              <w:top w:val="nil"/>
              <w:left w:val="nil"/>
              <w:bottom w:val="single" w:sz="4" w:space="0" w:color="auto"/>
              <w:right w:val="single" w:sz="4" w:space="0" w:color="auto"/>
            </w:tcBorders>
            <w:shd w:val="clear" w:color="auto" w:fill="auto"/>
            <w:noWrap/>
            <w:vAlign w:val="bottom"/>
            <w:hideMark/>
          </w:tcPr>
          <w:p w:rsidR="00B93090" w:rsidRPr="00EE37E8" w:rsidRDefault="00F65A6D" w:rsidP="00F65A6D">
            <w:pPr>
              <w:rPr>
                <w:rFonts w:ascii="Calibri" w:hAnsi="Calibri"/>
                <w:sz w:val="22"/>
                <w:szCs w:val="22"/>
              </w:rPr>
            </w:pPr>
            <w:r w:rsidRPr="00F65A6D">
              <w:rPr>
                <w:rFonts w:ascii="Calibri" w:hAnsi="Calibri"/>
                <w:sz w:val="22"/>
                <w:szCs w:val="22"/>
              </w:rPr>
              <w:t xml:space="preserve">Auto Claims Fraud Attributes </w:t>
            </w:r>
            <w:r>
              <w:rPr>
                <w:rFonts w:ascii="Calibri" w:hAnsi="Calibri"/>
                <w:sz w:val="22"/>
                <w:szCs w:val="22"/>
              </w:rPr>
              <w:t xml:space="preserve">and </w:t>
            </w:r>
            <w:r w:rsidRPr="00F65A6D">
              <w:rPr>
                <w:rFonts w:ascii="Calibri" w:hAnsi="Calibri"/>
                <w:sz w:val="22"/>
                <w:szCs w:val="22"/>
              </w:rPr>
              <w:t>Auto Subrogation Attributes</w:t>
            </w:r>
            <w:r w:rsidR="009622B4">
              <w:rPr>
                <w:rFonts w:ascii="Calibri" w:hAnsi="Calibri"/>
                <w:sz w:val="22"/>
                <w:szCs w:val="22"/>
              </w:rPr>
              <w:t xml:space="preserve"> are new products </w:t>
            </w:r>
            <w:r>
              <w:rPr>
                <w:rFonts w:ascii="Calibri" w:hAnsi="Calibri"/>
                <w:sz w:val="22"/>
                <w:szCs w:val="22"/>
              </w:rPr>
              <w:t xml:space="preserve">being </w:t>
            </w:r>
            <w:r w:rsidR="009622B4">
              <w:rPr>
                <w:rFonts w:ascii="Calibri" w:hAnsi="Calibri"/>
                <w:sz w:val="22"/>
                <w:szCs w:val="22"/>
              </w:rPr>
              <w:t xml:space="preserve">offered through </w:t>
            </w:r>
            <w:r>
              <w:rPr>
                <w:rFonts w:ascii="Calibri" w:hAnsi="Calibri"/>
                <w:sz w:val="22"/>
                <w:szCs w:val="22"/>
              </w:rPr>
              <w:t xml:space="preserve">Claims </w:t>
            </w:r>
            <w:proofErr w:type="spellStart"/>
            <w:r>
              <w:rPr>
                <w:rFonts w:ascii="Calibri" w:hAnsi="Calibri"/>
                <w:sz w:val="22"/>
                <w:szCs w:val="22"/>
              </w:rPr>
              <w:t>Datafill</w:t>
            </w:r>
            <w:proofErr w:type="spellEnd"/>
            <w:r>
              <w:rPr>
                <w:rFonts w:ascii="Calibri" w:hAnsi="Calibri"/>
                <w:sz w:val="22"/>
                <w:szCs w:val="22"/>
              </w:rPr>
              <w:t>.</w:t>
            </w:r>
          </w:p>
        </w:tc>
      </w:tr>
    </w:tbl>
    <w:p w:rsidR="00931AA6" w:rsidRDefault="00931AA6" w:rsidP="001B1286"/>
    <w:p w:rsidR="008E4933" w:rsidRDefault="008E4933"/>
    <w:p w:rsidR="008E4933" w:rsidRDefault="008E4933"/>
    <w:p w:rsidR="008E4933" w:rsidRDefault="008E4933"/>
    <w:p w:rsidR="00FF1E97" w:rsidRPr="00EE37E8" w:rsidRDefault="00FF1E97" w:rsidP="00FF1E97">
      <w:pPr>
        <w:ind w:left="360"/>
      </w:pPr>
      <w:r w:rsidRPr="00EE37E8">
        <w:rPr>
          <w:b/>
          <w:sz w:val="28"/>
          <w:szCs w:val="28"/>
        </w:rPr>
        <w:t>Appendices</w:t>
      </w:r>
    </w:p>
    <w:p w:rsidR="00FF1E97" w:rsidRPr="00EE37E8" w:rsidRDefault="00FF1E97" w:rsidP="00FF1E97">
      <w:pPr>
        <w:pStyle w:val="Style1"/>
        <w:numPr>
          <w:ilvl w:val="0"/>
          <w:numId w:val="0"/>
        </w:numPr>
        <w:ind w:left="360"/>
        <w:rPr>
          <w:rFonts w:ascii="Times New Roman" w:hAnsi="Times New Roman" w:cs="Times New Roman"/>
        </w:rPr>
      </w:pPr>
    </w:p>
    <w:p w:rsidR="00FF1E97" w:rsidRPr="007B4DD6" w:rsidRDefault="00FF1E97" w:rsidP="00FF1E97">
      <w:pPr>
        <w:pStyle w:val="Style1"/>
        <w:rPr>
          <w:rFonts w:ascii="Times New Roman" w:hAnsi="Times New Roman" w:cs="Times New Roman"/>
        </w:rPr>
      </w:pPr>
      <w:bookmarkStart w:id="30" w:name="_Toc366080350"/>
      <w:bookmarkStart w:id="31" w:name="_Toc381889614"/>
      <w:r w:rsidRPr="007B4DD6">
        <w:rPr>
          <w:rFonts w:ascii="Times New Roman" w:hAnsi="Times New Roman" w:cs="Times New Roman"/>
        </w:rPr>
        <w:t xml:space="preserve">Appendix A – </w:t>
      </w:r>
      <w:bookmarkEnd w:id="30"/>
      <w:r w:rsidRPr="007B4DD6">
        <w:rPr>
          <w:rFonts w:ascii="Times New Roman" w:hAnsi="Times New Roman" w:cs="Times New Roman"/>
        </w:rPr>
        <w:t>Lead Integrity Solutions 4 1 - Web Services Guide.pdf</w:t>
      </w:r>
      <w:bookmarkEnd w:id="31"/>
    </w:p>
    <w:sectPr w:rsidR="00FF1E97" w:rsidRPr="007B4DD6" w:rsidSect="00994DB5">
      <w:pgSz w:w="12240" w:h="15840"/>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E7C" w:rsidRDefault="00972E7C" w:rsidP="00BC15F4">
      <w:r>
        <w:separator/>
      </w:r>
    </w:p>
  </w:endnote>
  <w:endnote w:type="continuationSeparator" w:id="0">
    <w:p w:rsidR="00972E7C" w:rsidRDefault="00972E7C" w:rsidP="00BC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DD6" w:rsidRPr="0073169D" w:rsidRDefault="007B4DD6">
    <w:pPr>
      <w:pStyle w:val="Footer"/>
      <w:rPr>
        <w:sz w:val="20"/>
        <w:szCs w:val="20"/>
      </w:rPr>
    </w:pPr>
    <w:r w:rsidRPr="0073169D">
      <w:rPr>
        <w:sz w:val="20"/>
        <w:szCs w:val="20"/>
      </w:rPr>
      <w:t>LexisNexis - Insurance Data Solutions</w:t>
    </w:r>
  </w:p>
  <w:p w:rsidR="007B4DD6" w:rsidRPr="0073169D" w:rsidRDefault="007B4DD6" w:rsidP="00F22C0A">
    <w:pPr>
      <w:pStyle w:val="Footer"/>
      <w:tabs>
        <w:tab w:val="clear" w:pos="4680"/>
        <w:tab w:val="clear" w:pos="9360"/>
        <w:tab w:val="center" w:pos="4320"/>
      </w:tabs>
      <w:rPr>
        <w:caps/>
        <w:sz w:val="20"/>
        <w:szCs w:val="20"/>
      </w:rPr>
    </w:pPr>
    <w:r w:rsidRPr="0073169D">
      <w:rPr>
        <w:sz w:val="20"/>
        <w:szCs w:val="20"/>
      </w:rPr>
      <w:t>Confidential and Proprietary</w:t>
    </w:r>
    <w:r w:rsidRPr="0073169D">
      <w:rPr>
        <w:color w:val="7F7F7F" w:themeColor="background1" w:themeShade="7F"/>
        <w:spacing w:val="60"/>
        <w:sz w:val="20"/>
        <w:szCs w:val="20"/>
      </w:rPr>
      <w:tab/>
    </w:r>
    <w:r>
      <w:rPr>
        <w:color w:val="7F7F7F" w:themeColor="background1" w:themeShade="7F"/>
        <w:spacing w:val="60"/>
        <w:sz w:val="20"/>
        <w:szCs w:val="20"/>
      </w:rPr>
      <w:t xml:space="preserve">       </w:t>
    </w:r>
    <w:r w:rsidRPr="0073169D">
      <w:rPr>
        <w:color w:val="7F7F7F" w:themeColor="background1" w:themeShade="7F"/>
        <w:spacing w:val="60"/>
        <w:sz w:val="20"/>
        <w:szCs w:val="20"/>
      </w:rPr>
      <w:t>Page</w:t>
    </w:r>
    <w:r w:rsidRPr="0073169D">
      <w:rPr>
        <w:sz w:val="20"/>
        <w:szCs w:val="20"/>
      </w:rPr>
      <w:t xml:space="preserve"> | </w:t>
    </w:r>
    <w:r w:rsidRPr="0073169D">
      <w:rPr>
        <w:sz w:val="20"/>
        <w:szCs w:val="20"/>
      </w:rPr>
      <w:fldChar w:fldCharType="begin"/>
    </w:r>
    <w:r w:rsidRPr="0073169D">
      <w:rPr>
        <w:sz w:val="20"/>
        <w:szCs w:val="20"/>
      </w:rPr>
      <w:instrText xml:space="preserve"> PAGE   \* MERGEFORMAT </w:instrText>
    </w:r>
    <w:r w:rsidRPr="0073169D">
      <w:rPr>
        <w:sz w:val="20"/>
        <w:szCs w:val="20"/>
      </w:rPr>
      <w:fldChar w:fldCharType="separate"/>
    </w:r>
    <w:r w:rsidR="00CB43D0" w:rsidRPr="00CB43D0">
      <w:rPr>
        <w:b/>
        <w:noProof/>
        <w:sz w:val="20"/>
        <w:szCs w:val="20"/>
      </w:rPr>
      <w:t>38</w:t>
    </w:r>
    <w:r w:rsidRPr="0073169D">
      <w:rPr>
        <w:sz w:val="20"/>
        <w:szCs w:val="20"/>
      </w:rPr>
      <w:fldChar w:fldCharType="end"/>
    </w:r>
    <w:r w:rsidRPr="0073169D">
      <w:rPr>
        <w:b/>
        <w:caps/>
        <w:sz w:val="20"/>
        <w:szCs w:val="20"/>
      </w:rPr>
      <w:t xml:space="preserve"> </w:t>
    </w:r>
    <w:r>
      <w:rPr>
        <w:b/>
        <w:caps/>
        <w:sz w:val="20"/>
        <w:szCs w:val="20"/>
      </w:rPr>
      <w:t xml:space="preserve"> </w:t>
    </w:r>
    <w:r>
      <w:rPr>
        <w:b/>
        <w:caps/>
        <w:sz w:val="20"/>
        <w:szCs w:val="20"/>
      </w:rPr>
      <w:tab/>
    </w:r>
    <w:r>
      <w:rPr>
        <w:b/>
        <w:caps/>
        <w:sz w:val="20"/>
        <w:szCs w:val="20"/>
      </w:rPr>
      <w:tab/>
      <w:t>CLAIMS DATAFILL ATTRIBUTES</w:t>
    </w:r>
  </w:p>
  <w:p w:rsidR="007B4DD6" w:rsidRPr="0073169D" w:rsidRDefault="007B4DD6">
    <w:pPr>
      <w:pStyle w:val="Footer"/>
      <w:rPr>
        <w:sz w:val="20"/>
        <w:szCs w:val="20"/>
      </w:rPr>
    </w:pPr>
    <w:r w:rsidRPr="0073169D">
      <w:rPr>
        <w:sz w:val="20"/>
        <w:szCs w:val="20"/>
      </w:rPr>
      <w:t xml:space="preserve">PMR </w:t>
    </w:r>
    <w:r w:rsidR="00132191">
      <w:rPr>
        <w:sz w:val="20"/>
        <w:szCs w:val="20"/>
      </w:rPr>
      <w:t xml:space="preserve">Baseline </w:t>
    </w:r>
    <w:r>
      <w:rPr>
        <w:sz w:val="20"/>
        <w:szCs w:val="20"/>
      </w:rPr>
      <w:t>Revision Date 03/0</w:t>
    </w:r>
    <w:r w:rsidR="00132191">
      <w:rPr>
        <w:sz w:val="20"/>
        <w:szCs w:val="20"/>
      </w:rPr>
      <w:t>7</w:t>
    </w:r>
    <w:r>
      <w:rPr>
        <w:sz w:val="20"/>
        <w:szCs w:val="20"/>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E7C" w:rsidRDefault="00972E7C" w:rsidP="00BC15F4">
      <w:r>
        <w:separator/>
      </w:r>
    </w:p>
  </w:footnote>
  <w:footnote w:type="continuationSeparator" w:id="0">
    <w:p w:rsidR="00972E7C" w:rsidRDefault="00972E7C" w:rsidP="00BC1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BB9"/>
    <w:multiLevelType w:val="hybridMultilevel"/>
    <w:tmpl w:val="94B43E2A"/>
    <w:lvl w:ilvl="0" w:tplc="340030C8">
      <w:start w:val="1"/>
      <w:numFmt w:val="decimal"/>
      <w:lvlText w:val="%1."/>
      <w:lvlJc w:val="left"/>
      <w:pPr>
        <w:ind w:left="1080" w:hanging="360"/>
      </w:pPr>
      <w:rPr>
        <w:b w:val="0"/>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04375738"/>
    <w:multiLevelType w:val="hybridMultilevel"/>
    <w:tmpl w:val="8AEC219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428AF"/>
    <w:multiLevelType w:val="hybridMultilevel"/>
    <w:tmpl w:val="1DAEEA9A"/>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BE482B"/>
    <w:multiLevelType w:val="hybridMultilevel"/>
    <w:tmpl w:val="DBAABC90"/>
    <w:lvl w:ilvl="0" w:tplc="9BF0CA8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315C87"/>
    <w:multiLevelType w:val="hybridMultilevel"/>
    <w:tmpl w:val="F2543404"/>
    <w:lvl w:ilvl="0" w:tplc="1E0890EA">
      <w:start w:val="1"/>
      <w:numFmt w:val="decimal"/>
      <w:pStyle w:val="Style1"/>
      <w:lvlText w:val="%1."/>
      <w:lvlJc w:val="left"/>
      <w:pPr>
        <w:ind w:left="360" w:hanging="360"/>
      </w:pPr>
      <w:rPr>
        <w:b/>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2B8D6BBA"/>
    <w:multiLevelType w:val="hybridMultilevel"/>
    <w:tmpl w:val="F39C5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C917A6"/>
    <w:multiLevelType w:val="hybridMultilevel"/>
    <w:tmpl w:val="BBDC725E"/>
    <w:lvl w:ilvl="0" w:tplc="A1E41F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65673"/>
    <w:multiLevelType w:val="hybridMultilevel"/>
    <w:tmpl w:val="6C5A3A6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4E7E69"/>
    <w:multiLevelType w:val="multilevel"/>
    <w:tmpl w:val="DA66FC94"/>
    <w:lvl w:ilvl="0">
      <w:start w:val="1"/>
      <w:numFmt w:val="decimal"/>
      <w:lvlText w:val="%1."/>
      <w:lvlJc w:val="left"/>
      <w:pPr>
        <w:ind w:left="360" w:hanging="360"/>
      </w:pPr>
      <w:rPr>
        <w:rFonts w:hint="default"/>
        <w:b/>
      </w:rPr>
    </w:lvl>
    <w:lvl w:ilvl="1">
      <w:start w:val="1"/>
      <w:numFmt w:val="decimal"/>
      <w:pStyle w:val="Style2"/>
      <w:lvlText w:val="8.%2."/>
      <w:lvlJc w:val="left"/>
      <w:pPr>
        <w:ind w:left="1152"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69C4168"/>
    <w:multiLevelType w:val="hybridMultilevel"/>
    <w:tmpl w:val="E760D278"/>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C7318"/>
    <w:multiLevelType w:val="hybridMultilevel"/>
    <w:tmpl w:val="4C782E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870F7F"/>
    <w:multiLevelType w:val="hybridMultilevel"/>
    <w:tmpl w:val="49DE38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4DD24F9"/>
    <w:multiLevelType w:val="hybridMultilevel"/>
    <w:tmpl w:val="57AAAC14"/>
    <w:lvl w:ilvl="0" w:tplc="3502E1D6">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12142"/>
    <w:multiLevelType w:val="hybridMultilevel"/>
    <w:tmpl w:val="BE8A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96484"/>
    <w:multiLevelType w:val="hybridMultilevel"/>
    <w:tmpl w:val="10026EB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1B3769"/>
    <w:multiLevelType w:val="hybridMultilevel"/>
    <w:tmpl w:val="0E5E6DE6"/>
    <w:lvl w:ilvl="0" w:tplc="1E0890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rPr>
        <w:b w:val="0"/>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2"/>
  </w:num>
  <w:num w:numId="3">
    <w:abstractNumId w:val="6"/>
  </w:num>
  <w:num w:numId="4">
    <w:abstractNumId w:val="13"/>
  </w:num>
  <w:num w:numId="5">
    <w:abstractNumId w:val="5"/>
  </w:num>
  <w:num w:numId="6">
    <w:abstractNumId w:val="8"/>
  </w:num>
  <w:num w:numId="7">
    <w:abstractNumId w:val="11"/>
  </w:num>
  <w:num w:numId="8">
    <w:abstractNumId w:val="15"/>
  </w:num>
  <w:num w:numId="9">
    <w:abstractNumId w:val="4"/>
  </w:num>
  <w:num w:numId="10">
    <w:abstractNumId w:val="1"/>
  </w:num>
  <w:num w:numId="11">
    <w:abstractNumId w:val="14"/>
  </w:num>
  <w:num w:numId="12">
    <w:abstractNumId w:val="10"/>
  </w:num>
  <w:num w:numId="13">
    <w:abstractNumId w:val="2"/>
  </w:num>
  <w:num w:numId="14">
    <w:abstractNumId w:val="7"/>
  </w:num>
  <w:num w:numId="15">
    <w:abstractNumId w:val="3"/>
  </w:num>
  <w:num w:numId="16">
    <w:abstractNumId w:val="4"/>
  </w:num>
  <w:num w:numId="17">
    <w:abstractNumId w:val="4"/>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1">
    <w:abstractNumId w:val="0"/>
  </w:num>
  <w:num w:numId="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15F4"/>
    <w:rsid w:val="00000443"/>
    <w:rsid w:val="00000C4E"/>
    <w:rsid w:val="00000CEB"/>
    <w:rsid w:val="00001CFB"/>
    <w:rsid w:val="000026F5"/>
    <w:rsid w:val="00003BB6"/>
    <w:rsid w:val="000065E1"/>
    <w:rsid w:val="00010CAC"/>
    <w:rsid w:val="0001149B"/>
    <w:rsid w:val="0001225D"/>
    <w:rsid w:val="00015E6A"/>
    <w:rsid w:val="000169C0"/>
    <w:rsid w:val="00020838"/>
    <w:rsid w:val="00020968"/>
    <w:rsid w:val="00020C60"/>
    <w:rsid w:val="0002158D"/>
    <w:rsid w:val="0002280A"/>
    <w:rsid w:val="0002382E"/>
    <w:rsid w:val="00031982"/>
    <w:rsid w:val="00031D82"/>
    <w:rsid w:val="00032483"/>
    <w:rsid w:val="0003275C"/>
    <w:rsid w:val="00034687"/>
    <w:rsid w:val="00034AF5"/>
    <w:rsid w:val="000350DB"/>
    <w:rsid w:val="0003554D"/>
    <w:rsid w:val="0003762D"/>
    <w:rsid w:val="00037738"/>
    <w:rsid w:val="000422E4"/>
    <w:rsid w:val="000426C9"/>
    <w:rsid w:val="000447D0"/>
    <w:rsid w:val="00045011"/>
    <w:rsid w:val="000451CE"/>
    <w:rsid w:val="000510A2"/>
    <w:rsid w:val="000515B4"/>
    <w:rsid w:val="000547FA"/>
    <w:rsid w:val="00055284"/>
    <w:rsid w:val="000562E2"/>
    <w:rsid w:val="00057EB6"/>
    <w:rsid w:val="00060B2F"/>
    <w:rsid w:val="00064929"/>
    <w:rsid w:val="00064965"/>
    <w:rsid w:val="000704AE"/>
    <w:rsid w:val="00071C36"/>
    <w:rsid w:val="00071D1B"/>
    <w:rsid w:val="0007425D"/>
    <w:rsid w:val="000742EF"/>
    <w:rsid w:val="0008269D"/>
    <w:rsid w:val="00082A63"/>
    <w:rsid w:val="0008362E"/>
    <w:rsid w:val="00084D17"/>
    <w:rsid w:val="00085026"/>
    <w:rsid w:val="00090643"/>
    <w:rsid w:val="00091422"/>
    <w:rsid w:val="000930F8"/>
    <w:rsid w:val="00093B29"/>
    <w:rsid w:val="000A148E"/>
    <w:rsid w:val="000A14AE"/>
    <w:rsid w:val="000A1A62"/>
    <w:rsid w:val="000A1E1E"/>
    <w:rsid w:val="000A3A97"/>
    <w:rsid w:val="000A5960"/>
    <w:rsid w:val="000A659A"/>
    <w:rsid w:val="000B1276"/>
    <w:rsid w:val="000B2EF2"/>
    <w:rsid w:val="000B2F71"/>
    <w:rsid w:val="000B464C"/>
    <w:rsid w:val="000B47C1"/>
    <w:rsid w:val="000B4AA3"/>
    <w:rsid w:val="000B5CE9"/>
    <w:rsid w:val="000B7F95"/>
    <w:rsid w:val="000C0583"/>
    <w:rsid w:val="000C0DD5"/>
    <w:rsid w:val="000C158C"/>
    <w:rsid w:val="000C2339"/>
    <w:rsid w:val="000C33B0"/>
    <w:rsid w:val="000C6546"/>
    <w:rsid w:val="000C69D0"/>
    <w:rsid w:val="000C7973"/>
    <w:rsid w:val="000D3C4B"/>
    <w:rsid w:val="000D5B02"/>
    <w:rsid w:val="000D76D5"/>
    <w:rsid w:val="000D7CD4"/>
    <w:rsid w:val="000E1AF0"/>
    <w:rsid w:val="000E2426"/>
    <w:rsid w:val="000F0BA4"/>
    <w:rsid w:val="000F1151"/>
    <w:rsid w:val="000F6F96"/>
    <w:rsid w:val="000F7151"/>
    <w:rsid w:val="000F7D34"/>
    <w:rsid w:val="001001C4"/>
    <w:rsid w:val="00101693"/>
    <w:rsid w:val="001026A2"/>
    <w:rsid w:val="00103570"/>
    <w:rsid w:val="00103974"/>
    <w:rsid w:val="00104AF5"/>
    <w:rsid w:val="00107337"/>
    <w:rsid w:val="00107914"/>
    <w:rsid w:val="0011057F"/>
    <w:rsid w:val="00113BAB"/>
    <w:rsid w:val="0011536D"/>
    <w:rsid w:val="00120456"/>
    <w:rsid w:val="00123E34"/>
    <w:rsid w:val="001310D7"/>
    <w:rsid w:val="00131BD3"/>
    <w:rsid w:val="00132191"/>
    <w:rsid w:val="00134753"/>
    <w:rsid w:val="00134CD5"/>
    <w:rsid w:val="0013540D"/>
    <w:rsid w:val="00135494"/>
    <w:rsid w:val="0013564E"/>
    <w:rsid w:val="001402AE"/>
    <w:rsid w:val="0014152D"/>
    <w:rsid w:val="00144F96"/>
    <w:rsid w:val="001452B0"/>
    <w:rsid w:val="001456F7"/>
    <w:rsid w:val="0015002C"/>
    <w:rsid w:val="001501F8"/>
    <w:rsid w:val="00153508"/>
    <w:rsid w:val="001568AE"/>
    <w:rsid w:val="00156DE3"/>
    <w:rsid w:val="001575DB"/>
    <w:rsid w:val="00160002"/>
    <w:rsid w:val="001601BA"/>
    <w:rsid w:val="00160587"/>
    <w:rsid w:val="00160D4E"/>
    <w:rsid w:val="00161992"/>
    <w:rsid w:val="00161A28"/>
    <w:rsid w:val="00163434"/>
    <w:rsid w:val="001642EC"/>
    <w:rsid w:val="00167248"/>
    <w:rsid w:val="00170922"/>
    <w:rsid w:val="00170A84"/>
    <w:rsid w:val="00172C92"/>
    <w:rsid w:val="00176F7C"/>
    <w:rsid w:val="00180429"/>
    <w:rsid w:val="0018066D"/>
    <w:rsid w:val="001865DE"/>
    <w:rsid w:val="0019241F"/>
    <w:rsid w:val="001956C2"/>
    <w:rsid w:val="00195F31"/>
    <w:rsid w:val="00197A4C"/>
    <w:rsid w:val="001A0969"/>
    <w:rsid w:val="001A2536"/>
    <w:rsid w:val="001A570B"/>
    <w:rsid w:val="001A58BE"/>
    <w:rsid w:val="001A70A0"/>
    <w:rsid w:val="001B1286"/>
    <w:rsid w:val="001B482D"/>
    <w:rsid w:val="001B7224"/>
    <w:rsid w:val="001B724F"/>
    <w:rsid w:val="001C16FD"/>
    <w:rsid w:val="001C2E00"/>
    <w:rsid w:val="001C3C42"/>
    <w:rsid w:val="001C505E"/>
    <w:rsid w:val="001C6183"/>
    <w:rsid w:val="001D1F14"/>
    <w:rsid w:val="001D47C6"/>
    <w:rsid w:val="001D4921"/>
    <w:rsid w:val="001D50BF"/>
    <w:rsid w:val="001D5A6D"/>
    <w:rsid w:val="001E00D2"/>
    <w:rsid w:val="001E0F23"/>
    <w:rsid w:val="001E14C2"/>
    <w:rsid w:val="001E2587"/>
    <w:rsid w:val="001E3E59"/>
    <w:rsid w:val="001E40C3"/>
    <w:rsid w:val="001F3910"/>
    <w:rsid w:val="001F5B58"/>
    <w:rsid w:val="001F753F"/>
    <w:rsid w:val="00201F61"/>
    <w:rsid w:val="00203D87"/>
    <w:rsid w:val="00206109"/>
    <w:rsid w:val="002063DF"/>
    <w:rsid w:val="00206EDD"/>
    <w:rsid w:val="00207F74"/>
    <w:rsid w:val="00210D89"/>
    <w:rsid w:val="00211E06"/>
    <w:rsid w:val="002127C3"/>
    <w:rsid w:val="00213D4E"/>
    <w:rsid w:val="00214278"/>
    <w:rsid w:val="00215881"/>
    <w:rsid w:val="00215AB2"/>
    <w:rsid w:val="00215B54"/>
    <w:rsid w:val="00217056"/>
    <w:rsid w:val="00217C72"/>
    <w:rsid w:val="00224DDB"/>
    <w:rsid w:val="00225F8A"/>
    <w:rsid w:val="002267C5"/>
    <w:rsid w:val="00230EC0"/>
    <w:rsid w:val="00231CF1"/>
    <w:rsid w:val="002328D6"/>
    <w:rsid w:val="00233069"/>
    <w:rsid w:val="002332B3"/>
    <w:rsid w:val="00235DA2"/>
    <w:rsid w:val="00236789"/>
    <w:rsid w:val="0023786A"/>
    <w:rsid w:val="00237950"/>
    <w:rsid w:val="002403A8"/>
    <w:rsid w:val="00240501"/>
    <w:rsid w:val="00241E96"/>
    <w:rsid w:val="00244641"/>
    <w:rsid w:val="00244AB2"/>
    <w:rsid w:val="002450D2"/>
    <w:rsid w:val="002451BD"/>
    <w:rsid w:val="002503EB"/>
    <w:rsid w:val="002514F1"/>
    <w:rsid w:val="00251DA8"/>
    <w:rsid w:val="00253C8A"/>
    <w:rsid w:val="002566DE"/>
    <w:rsid w:val="00257A80"/>
    <w:rsid w:val="00260CA7"/>
    <w:rsid w:val="002611A0"/>
    <w:rsid w:val="00261573"/>
    <w:rsid w:val="00265A02"/>
    <w:rsid w:val="002667C2"/>
    <w:rsid w:val="00267EB0"/>
    <w:rsid w:val="002715C9"/>
    <w:rsid w:val="00274C06"/>
    <w:rsid w:val="0027549E"/>
    <w:rsid w:val="00277474"/>
    <w:rsid w:val="00280332"/>
    <w:rsid w:val="00280785"/>
    <w:rsid w:val="00283E81"/>
    <w:rsid w:val="0028474A"/>
    <w:rsid w:val="002852D1"/>
    <w:rsid w:val="002859F7"/>
    <w:rsid w:val="002929C3"/>
    <w:rsid w:val="002931E9"/>
    <w:rsid w:val="00293AD7"/>
    <w:rsid w:val="00295CAB"/>
    <w:rsid w:val="00295D4B"/>
    <w:rsid w:val="00297D72"/>
    <w:rsid w:val="00297E1C"/>
    <w:rsid w:val="002A2F9E"/>
    <w:rsid w:val="002A51C7"/>
    <w:rsid w:val="002A55A2"/>
    <w:rsid w:val="002B0C00"/>
    <w:rsid w:val="002B19FE"/>
    <w:rsid w:val="002B2F14"/>
    <w:rsid w:val="002B5BB9"/>
    <w:rsid w:val="002C0BDC"/>
    <w:rsid w:val="002C32BD"/>
    <w:rsid w:val="002C4938"/>
    <w:rsid w:val="002C56BC"/>
    <w:rsid w:val="002C6663"/>
    <w:rsid w:val="002C6DBE"/>
    <w:rsid w:val="002C783F"/>
    <w:rsid w:val="002C79C2"/>
    <w:rsid w:val="002D0988"/>
    <w:rsid w:val="002D0C79"/>
    <w:rsid w:val="002D0F03"/>
    <w:rsid w:val="002D4CF5"/>
    <w:rsid w:val="002D7A98"/>
    <w:rsid w:val="002E0FCB"/>
    <w:rsid w:val="002E631F"/>
    <w:rsid w:val="002E742D"/>
    <w:rsid w:val="002F150A"/>
    <w:rsid w:val="002F4943"/>
    <w:rsid w:val="002F513F"/>
    <w:rsid w:val="002F5698"/>
    <w:rsid w:val="002F5788"/>
    <w:rsid w:val="002F6B7A"/>
    <w:rsid w:val="002F7DC3"/>
    <w:rsid w:val="00300FA4"/>
    <w:rsid w:val="00302BDD"/>
    <w:rsid w:val="00305CA2"/>
    <w:rsid w:val="00306EFA"/>
    <w:rsid w:val="00307BC6"/>
    <w:rsid w:val="0031428A"/>
    <w:rsid w:val="00317ACE"/>
    <w:rsid w:val="003202F8"/>
    <w:rsid w:val="003221B4"/>
    <w:rsid w:val="0032337B"/>
    <w:rsid w:val="003235C5"/>
    <w:rsid w:val="00324B37"/>
    <w:rsid w:val="00324CDE"/>
    <w:rsid w:val="00331029"/>
    <w:rsid w:val="0033124A"/>
    <w:rsid w:val="00332AE8"/>
    <w:rsid w:val="00335C63"/>
    <w:rsid w:val="003365F4"/>
    <w:rsid w:val="0033771F"/>
    <w:rsid w:val="003405B3"/>
    <w:rsid w:val="00342F25"/>
    <w:rsid w:val="00343E41"/>
    <w:rsid w:val="00344252"/>
    <w:rsid w:val="003457FF"/>
    <w:rsid w:val="00345E7C"/>
    <w:rsid w:val="00345EE9"/>
    <w:rsid w:val="00345F9C"/>
    <w:rsid w:val="003519A4"/>
    <w:rsid w:val="00351D6E"/>
    <w:rsid w:val="0035272D"/>
    <w:rsid w:val="003529B4"/>
    <w:rsid w:val="00353D22"/>
    <w:rsid w:val="00354C00"/>
    <w:rsid w:val="00360D0D"/>
    <w:rsid w:val="00364D37"/>
    <w:rsid w:val="003706D2"/>
    <w:rsid w:val="0037216B"/>
    <w:rsid w:val="0037381B"/>
    <w:rsid w:val="00376F4B"/>
    <w:rsid w:val="00380286"/>
    <w:rsid w:val="00380D0D"/>
    <w:rsid w:val="003810B3"/>
    <w:rsid w:val="0038245E"/>
    <w:rsid w:val="003843C4"/>
    <w:rsid w:val="003848EF"/>
    <w:rsid w:val="0038587D"/>
    <w:rsid w:val="00385AD9"/>
    <w:rsid w:val="003915B1"/>
    <w:rsid w:val="00392362"/>
    <w:rsid w:val="00392601"/>
    <w:rsid w:val="00393E90"/>
    <w:rsid w:val="00397B4B"/>
    <w:rsid w:val="003A3505"/>
    <w:rsid w:val="003A5D33"/>
    <w:rsid w:val="003A6458"/>
    <w:rsid w:val="003B3876"/>
    <w:rsid w:val="003B5D0A"/>
    <w:rsid w:val="003B74C4"/>
    <w:rsid w:val="003C1086"/>
    <w:rsid w:val="003C1CC6"/>
    <w:rsid w:val="003C2945"/>
    <w:rsid w:val="003C6F98"/>
    <w:rsid w:val="003C7E96"/>
    <w:rsid w:val="003D0785"/>
    <w:rsid w:val="003D0C10"/>
    <w:rsid w:val="003D12AB"/>
    <w:rsid w:val="003D3251"/>
    <w:rsid w:val="003D4184"/>
    <w:rsid w:val="003D7538"/>
    <w:rsid w:val="003D7CF3"/>
    <w:rsid w:val="003E0BCA"/>
    <w:rsid w:val="003E2BCB"/>
    <w:rsid w:val="003E32B0"/>
    <w:rsid w:val="003E3E16"/>
    <w:rsid w:val="003E5763"/>
    <w:rsid w:val="003E5862"/>
    <w:rsid w:val="003E6169"/>
    <w:rsid w:val="003E7700"/>
    <w:rsid w:val="003F0CA4"/>
    <w:rsid w:val="003F15AD"/>
    <w:rsid w:val="003F290E"/>
    <w:rsid w:val="003F2A8A"/>
    <w:rsid w:val="003F33C5"/>
    <w:rsid w:val="003F6F30"/>
    <w:rsid w:val="00400F02"/>
    <w:rsid w:val="00401ECF"/>
    <w:rsid w:val="00401F49"/>
    <w:rsid w:val="00402A20"/>
    <w:rsid w:val="00405047"/>
    <w:rsid w:val="004067A2"/>
    <w:rsid w:val="00406967"/>
    <w:rsid w:val="00406EA9"/>
    <w:rsid w:val="004077E7"/>
    <w:rsid w:val="00410252"/>
    <w:rsid w:val="00414164"/>
    <w:rsid w:val="00414633"/>
    <w:rsid w:val="004165D3"/>
    <w:rsid w:val="00420485"/>
    <w:rsid w:val="00422B1E"/>
    <w:rsid w:val="00423730"/>
    <w:rsid w:val="00424D15"/>
    <w:rsid w:val="00424E83"/>
    <w:rsid w:val="00426F83"/>
    <w:rsid w:val="00427EAB"/>
    <w:rsid w:val="00430E19"/>
    <w:rsid w:val="004340A4"/>
    <w:rsid w:val="004343DC"/>
    <w:rsid w:val="004357CC"/>
    <w:rsid w:val="00437F45"/>
    <w:rsid w:val="00441270"/>
    <w:rsid w:val="00441C22"/>
    <w:rsid w:val="004426D5"/>
    <w:rsid w:val="00442C07"/>
    <w:rsid w:val="00442D78"/>
    <w:rsid w:val="004438C4"/>
    <w:rsid w:val="0044596C"/>
    <w:rsid w:val="00445CEB"/>
    <w:rsid w:val="004468DE"/>
    <w:rsid w:val="0045151E"/>
    <w:rsid w:val="00452F9E"/>
    <w:rsid w:val="00454616"/>
    <w:rsid w:val="00455643"/>
    <w:rsid w:val="00456E55"/>
    <w:rsid w:val="00457AA3"/>
    <w:rsid w:val="00460873"/>
    <w:rsid w:val="00463BB8"/>
    <w:rsid w:val="00463E00"/>
    <w:rsid w:val="00464140"/>
    <w:rsid w:val="00467E7D"/>
    <w:rsid w:val="00472C0B"/>
    <w:rsid w:val="00473E85"/>
    <w:rsid w:val="00474ABE"/>
    <w:rsid w:val="00475C21"/>
    <w:rsid w:val="0047760A"/>
    <w:rsid w:val="0048023D"/>
    <w:rsid w:val="004807F0"/>
    <w:rsid w:val="0048264A"/>
    <w:rsid w:val="004838DA"/>
    <w:rsid w:val="00485BE6"/>
    <w:rsid w:val="00487FB9"/>
    <w:rsid w:val="00491227"/>
    <w:rsid w:val="00491277"/>
    <w:rsid w:val="004914DB"/>
    <w:rsid w:val="00491A14"/>
    <w:rsid w:val="004945CE"/>
    <w:rsid w:val="004A186B"/>
    <w:rsid w:val="004A3F54"/>
    <w:rsid w:val="004A635A"/>
    <w:rsid w:val="004A6C13"/>
    <w:rsid w:val="004A6C49"/>
    <w:rsid w:val="004B1C5D"/>
    <w:rsid w:val="004B28EF"/>
    <w:rsid w:val="004B2AA1"/>
    <w:rsid w:val="004B2FBA"/>
    <w:rsid w:val="004B4ED7"/>
    <w:rsid w:val="004C0718"/>
    <w:rsid w:val="004C2D2C"/>
    <w:rsid w:val="004C42DF"/>
    <w:rsid w:val="004C4E11"/>
    <w:rsid w:val="004C6553"/>
    <w:rsid w:val="004C7ADC"/>
    <w:rsid w:val="004D1313"/>
    <w:rsid w:val="004D24E0"/>
    <w:rsid w:val="004D520F"/>
    <w:rsid w:val="004D668B"/>
    <w:rsid w:val="004D76A9"/>
    <w:rsid w:val="004E07EB"/>
    <w:rsid w:val="004E2414"/>
    <w:rsid w:val="004E2B34"/>
    <w:rsid w:val="004E621E"/>
    <w:rsid w:val="004E626E"/>
    <w:rsid w:val="004E6D68"/>
    <w:rsid w:val="004F0DD4"/>
    <w:rsid w:val="004F3556"/>
    <w:rsid w:val="004F48AA"/>
    <w:rsid w:val="004F7682"/>
    <w:rsid w:val="00505F94"/>
    <w:rsid w:val="005064E2"/>
    <w:rsid w:val="0050667C"/>
    <w:rsid w:val="00507BD7"/>
    <w:rsid w:val="00510428"/>
    <w:rsid w:val="005147C0"/>
    <w:rsid w:val="005154C8"/>
    <w:rsid w:val="00516977"/>
    <w:rsid w:val="00517E05"/>
    <w:rsid w:val="005208E4"/>
    <w:rsid w:val="0052187D"/>
    <w:rsid w:val="00524332"/>
    <w:rsid w:val="00524A61"/>
    <w:rsid w:val="00525AE7"/>
    <w:rsid w:val="005300E6"/>
    <w:rsid w:val="005302A2"/>
    <w:rsid w:val="0053224E"/>
    <w:rsid w:val="0053300A"/>
    <w:rsid w:val="00535A93"/>
    <w:rsid w:val="00537FB9"/>
    <w:rsid w:val="0054099F"/>
    <w:rsid w:val="0054204D"/>
    <w:rsid w:val="00543019"/>
    <w:rsid w:val="00553416"/>
    <w:rsid w:val="005557BC"/>
    <w:rsid w:val="00555A8F"/>
    <w:rsid w:val="0055708E"/>
    <w:rsid w:val="0056066A"/>
    <w:rsid w:val="005609FC"/>
    <w:rsid w:val="00562427"/>
    <w:rsid w:val="005641B0"/>
    <w:rsid w:val="005647BB"/>
    <w:rsid w:val="00566A3D"/>
    <w:rsid w:val="00567EB6"/>
    <w:rsid w:val="0057089F"/>
    <w:rsid w:val="0057311D"/>
    <w:rsid w:val="005739D5"/>
    <w:rsid w:val="0057424D"/>
    <w:rsid w:val="005753C2"/>
    <w:rsid w:val="00576F87"/>
    <w:rsid w:val="005773B9"/>
    <w:rsid w:val="00577979"/>
    <w:rsid w:val="0058146C"/>
    <w:rsid w:val="005827F9"/>
    <w:rsid w:val="00582B45"/>
    <w:rsid w:val="005846B8"/>
    <w:rsid w:val="00585677"/>
    <w:rsid w:val="005877C6"/>
    <w:rsid w:val="00597E6A"/>
    <w:rsid w:val="005A09FA"/>
    <w:rsid w:val="005A296C"/>
    <w:rsid w:val="005A51C6"/>
    <w:rsid w:val="005A6193"/>
    <w:rsid w:val="005B1515"/>
    <w:rsid w:val="005B2732"/>
    <w:rsid w:val="005B4DC0"/>
    <w:rsid w:val="005C154A"/>
    <w:rsid w:val="005C2ED4"/>
    <w:rsid w:val="005C4FD7"/>
    <w:rsid w:val="005C53AC"/>
    <w:rsid w:val="005D00B5"/>
    <w:rsid w:val="005D1598"/>
    <w:rsid w:val="005D16BD"/>
    <w:rsid w:val="005D2473"/>
    <w:rsid w:val="005D4D76"/>
    <w:rsid w:val="005D568C"/>
    <w:rsid w:val="005D5AE2"/>
    <w:rsid w:val="005D5D87"/>
    <w:rsid w:val="005D61F6"/>
    <w:rsid w:val="005E01CB"/>
    <w:rsid w:val="005E450E"/>
    <w:rsid w:val="005E7C90"/>
    <w:rsid w:val="005F0C31"/>
    <w:rsid w:val="005F0DFE"/>
    <w:rsid w:val="005F400A"/>
    <w:rsid w:val="005F4E65"/>
    <w:rsid w:val="005F5910"/>
    <w:rsid w:val="005F5E05"/>
    <w:rsid w:val="005F6F6F"/>
    <w:rsid w:val="00600127"/>
    <w:rsid w:val="00600549"/>
    <w:rsid w:val="00600D35"/>
    <w:rsid w:val="0060105E"/>
    <w:rsid w:val="00601826"/>
    <w:rsid w:val="0061342F"/>
    <w:rsid w:val="0061408D"/>
    <w:rsid w:val="006140B7"/>
    <w:rsid w:val="00614FC4"/>
    <w:rsid w:val="006176AF"/>
    <w:rsid w:val="00620647"/>
    <w:rsid w:val="00622974"/>
    <w:rsid w:val="00622AA4"/>
    <w:rsid w:val="00622D16"/>
    <w:rsid w:val="0062503A"/>
    <w:rsid w:val="006251C2"/>
    <w:rsid w:val="00634C3A"/>
    <w:rsid w:val="00634E8A"/>
    <w:rsid w:val="00634FB0"/>
    <w:rsid w:val="006368A4"/>
    <w:rsid w:val="0063790F"/>
    <w:rsid w:val="00637BEB"/>
    <w:rsid w:val="006409FE"/>
    <w:rsid w:val="00641684"/>
    <w:rsid w:val="00642E21"/>
    <w:rsid w:val="0064319B"/>
    <w:rsid w:val="00644CB9"/>
    <w:rsid w:val="0064506A"/>
    <w:rsid w:val="006452CA"/>
    <w:rsid w:val="00645DEE"/>
    <w:rsid w:val="00646371"/>
    <w:rsid w:val="0064642B"/>
    <w:rsid w:val="0064651D"/>
    <w:rsid w:val="00647E0A"/>
    <w:rsid w:val="00650047"/>
    <w:rsid w:val="0065045D"/>
    <w:rsid w:val="00650A5F"/>
    <w:rsid w:val="00651AF0"/>
    <w:rsid w:val="006571ED"/>
    <w:rsid w:val="00660029"/>
    <w:rsid w:val="00661944"/>
    <w:rsid w:val="0066486A"/>
    <w:rsid w:val="00664D7E"/>
    <w:rsid w:val="00665414"/>
    <w:rsid w:val="0067038A"/>
    <w:rsid w:val="00670E13"/>
    <w:rsid w:val="00673476"/>
    <w:rsid w:val="00673949"/>
    <w:rsid w:val="0067596D"/>
    <w:rsid w:val="006819A8"/>
    <w:rsid w:val="00681EFA"/>
    <w:rsid w:val="006845D0"/>
    <w:rsid w:val="00686B50"/>
    <w:rsid w:val="00687507"/>
    <w:rsid w:val="00690806"/>
    <w:rsid w:val="00692DB9"/>
    <w:rsid w:val="006937EE"/>
    <w:rsid w:val="00695B06"/>
    <w:rsid w:val="006A1513"/>
    <w:rsid w:val="006A19E5"/>
    <w:rsid w:val="006A2604"/>
    <w:rsid w:val="006A2D49"/>
    <w:rsid w:val="006A38E4"/>
    <w:rsid w:val="006A43A0"/>
    <w:rsid w:val="006A52C9"/>
    <w:rsid w:val="006A693F"/>
    <w:rsid w:val="006B02F6"/>
    <w:rsid w:val="006B1B35"/>
    <w:rsid w:val="006B2B1E"/>
    <w:rsid w:val="006B4E71"/>
    <w:rsid w:val="006B58A7"/>
    <w:rsid w:val="006B67A2"/>
    <w:rsid w:val="006B6F45"/>
    <w:rsid w:val="006B76F2"/>
    <w:rsid w:val="006C18C0"/>
    <w:rsid w:val="006C65E5"/>
    <w:rsid w:val="006D0928"/>
    <w:rsid w:val="006D2950"/>
    <w:rsid w:val="006D4556"/>
    <w:rsid w:val="006D6F4B"/>
    <w:rsid w:val="006E0EBA"/>
    <w:rsid w:val="006E75AD"/>
    <w:rsid w:val="006E75EF"/>
    <w:rsid w:val="006F02D4"/>
    <w:rsid w:val="00702015"/>
    <w:rsid w:val="00702A73"/>
    <w:rsid w:val="00705CEF"/>
    <w:rsid w:val="00710E9C"/>
    <w:rsid w:val="007112F7"/>
    <w:rsid w:val="00714BD1"/>
    <w:rsid w:val="007151F8"/>
    <w:rsid w:val="00715949"/>
    <w:rsid w:val="00715E30"/>
    <w:rsid w:val="00720F56"/>
    <w:rsid w:val="007266D6"/>
    <w:rsid w:val="0073169D"/>
    <w:rsid w:val="0073243F"/>
    <w:rsid w:val="007326DA"/>
    <w:rsid w:val="00732977"/>
    <w:rsid w:val="00732CE0"/>
    <w:rsid w:val="00734439"/>
    <w:rsid w:val="0074123D"/>
    <w:rsid w:val="007413A4"/>
    <w:rsid w:val="00741AEA"/>
    <w:rsid w:val="0074245A"/>
    <w:rsid w:val="007431B1"/>
    <w:rsid w:val="00743709"/>
    <w:rsid w:val="007445F3"/>
    <w:rsid w:val="00744683"/>
    <w:rsid w:val="00746DE5"/>
    <w:rsid w:val="007509AB"/>
    <w:rsid w:val="0075137A"/>
    <w:rsid w:val="00751A71"/>
    <w:rsid w:val="00752EC2"/>
    <w:rsid w:val="007530E6"/>
    <w:rsid w:val="00753342"/>
    <w:rsid w:val="007556B5"/>
    <w:rsid w:val="0075575C"/>
    <w:rsid w:val="00760230"/>
    <w:rsid w:val="007659CA"/>
    <w:rsid w:val="00766853"/>
    <w:rsid w:val="007668B1"/>
    <w:rsid w:val="00767ED4"/>
    <w:rsid w:val="007708AF"/>
    <w:rsid w:val="0077248C"/>
    <w:rsid w:val="00773B5E"/>
    <w:rsid w:val="00773BE8"/>
    <w:rsid w:val="00773C34"/>
    <w:rsid w:val="00773E96"/>
    <w:rsid w:val="007746F5"/>
    <w:rsid w:val="00774C88"/>
    <w:rsid w:val="007760E7"/>
    <w:rsid w:val="00777602"/>
    <w:rsid w:val="00781B82"/>
    <w:rsid w:val="0078556C"/>
    <w:rsid w:val="0078693A"/>
    <w:rsid w:val="00786ECF"/>
    <w:rsid w:val="0078794F"/>
    <w:rsid w:val="007912B1"/>
    <w:rsid w:val="0079276E"/>
    <w:rsid w:val="00792DC0"/>
    <w:rsid w:val="007966B5"/>
    <w:rsid w:val="00797B56"/>
    <w:rsid w:val="007A103B"/>
    <w:rsid w:val="007A1046"/>
    <w:rsid w:val="007A1F1C"/>
    <w:rsid w:val="007A2818"/>
    <w:rsid w:val="007A3BF6"/>
    <w:rsid w:val="007A7592"/>
    <w:rsid w:val="007B097C"/>
    <w:rsid w:val="007B293A"/>
    <w:rsid w:val="007B2CAC"/>
    <w:rsid w:val="007B4DD6"/>
    <w:rsid w:val="007B5733"/>
    <w:rsid w:val="007C0B92"/>
    <w:rsid w:val="007C1783"/>
    <w:rsid w:val="007C1EFF"/>
    <w:rsid w:val="007C205F"/>
    <w:rsid w:val="007C2760"/>
    <w:rsid w:val="007C5D20"/>
    <w:rsid w:val="007C6820"/>
    <w:rsid w:val="007D0982"/>
    <w:rsid w:val="007D4F69"/>
    <w:rsid w:val="007D52CA"/>
    <w:rsid w:val="007D53BB"/>
    <w:rsid w:val="007D66EF"/>
    <w:rsid w:val="007E0340"/>
    <w:rsid w:val="007E125F"/>
    <w:rsid w:val="007E1577"/>
    <w:rsid w:val="007E2865"/>
    <w:rsid w:val="007E578D"/>
    <w:rsid w:val="007E5F28"/>
    <w:rsid w:val="007E7B4C"/>
    <w:rsid w:val="007E7C1E"/>
    <w:rsid w:val="007F6110"/>
    <w:rsid w:val="007F638E"/>
    <w:rsid w:val="008026B1"/>
    <w:rsid w:val="008027DC"/>
    <w:rsid w:val="0080316C"/>
    <w:rsid w:val="00806BD9"/>
    <w:rsid w:val="00807DCE"/>
    <w:rsid w:val="00807DD8"/>
    <w:rsid w:val="008104DD"/>
    <w:rsid w:val="008126A4"/>
    <w:rsid w:val="008205AB"/>
    <w:rsid w:val="00820F8C"/>
    <w:rsid w:val="008243D4"/>
    <w:rsid w:val="0082513A"/>
    <w:rsid w:val="00827E8E"/>
    <w:rsid w:val="008335D7"/>
    <w:rsid w:val="00833CC1"/>
    <w:rsid w:val="00834A6A"/>
    <w:rsid w:val="0083504D"/>
    <w:rsid w:val="00835512"/>
    <w:rsid w:val="00837058"/>
    <w:rsid w:val="00841C03"/>
    <w:rsid w:val="00844C05"/>
    <w:rsid w:val="00845CBD"/>
    <w:rsid w:val="008460DD"/>
    <w:rsid w:val="00847024"/>
    <w:rsid w:val="008473A1"/>
    <w:rsid w:val="008504A1"/>
    <w:rsid w:val="008548C8"/>
    <w:rsid w:val="00855E84"/>
    <w:rsid w:val="008563A8"/>
    <w:rsid w:val="0085703A"/>
    <w:rsid w:val="008618CE"/>
    <w:rsid w:val="00864B2D"/>
    <w:rsid w:val="00865B5D"/>
    <w:rsid w:val="0087026E"/>
    <w:rsid w:val="00871647"/>
    <w:rsid w:val="008721FE"/>
    <w:rsid w:val="00872703"/>
    <w:rsid w:val="0087574A"/>
    <w:rsid w:val="008759BC"/>
    <w:rsid w:val="008767BF"/>
    <w:rsid w:val="008823E7"/>
    <w:rsid w:val="00883A86"/>
    <w:rsid w:val="0088410B"/>
    <w:rsid w:val="0088637A"/>
    <w:rsid w:val="00886B1D"/>
    <w:rsid w:val="00893B13"/>
    <w:rsid w:val="008963B0"/>
    <w:rsid w:val="0089721A"/>
    <w:rsid w:val="008A0B6B"/>
    <w:rsid w:val="008A1253"/>
    <w:rsid w:val="008A1BC7"/>
    <w:rsid w:val="008A1D53"/>
    <w:rsid w:val="008A22C2"/>
    <w:rsid w:val="008A5554"/>
    <w:rsid w:val="008B058F"/>
    <w:rsid w:val="008B17B4"/>
    <w:rsid w:val="008B1AA1"/>
    <w:rsid w:val="008B3918"/>
    <w:rsid w:val="008B3EE2"/>
    <w:rsid w:val="008B3FD5"/>
    <w:rsid w:val="008B5EB9"/>
    <w:rsid w:val="008B5F06"/>
    <w:rsid w:val="008B68DB"/>
    <w:rsid w:val="008C5572"/>
    <w:rsid w:val="008C56A0"/>
    <w:rsid w:val="008C6512"/>
    <w:rsid w:val="008C741D"/>
    <w:rsid w:val="008D20E5"/>
    <w:rsid w:val="008D40A0"/>
    <w:rsid w:val="008D460F"/>
    <w:rsid w:val="008D7651"/>
    <w:rsid w:val="008E0258"/>
    <w:rsid w:val="008E2C6F"/>
    <w:rsid w:val="008E2E31"/>
    <w:rsid w:val="008E372D"/>
    <w:rsid w:val="008E39C9"/>
    <w:rsid w:val="008E3D08"/>
    <w:rsid w:val="008E4933"/>
    <w:rsid w:val="008E7E6B"/>
    <w:rsid w:val="008F0057"/>
    <w:rsid w:val="008F22D7"/>
    <w:rsid w:val="008F2C16"/>
    <w:rsid w:val="008F2C45"/>
    <w:rsid w:val="008F3E13"/>
    <w:rsid w:val="008F3E89"/>
    <w:rsid w:val="008F5386"/>
    <w:rsid w:val="008F554E"/>
    <w:rsid w:val="008F715D"/>
    <w:rsid w:val="0090003C"/>
    <w:rsid w:val="009004B7"/>
    <w:rsid w:val="00900E5B"/>
    <w:rsid w:val="00901E38"/>
    <w:rsid w:val="0090552D"/>
    <w:rsid w:val="0090768E"/>
    <w:rsid w:val="009115F3"/>
    <w:rsid w:val="00911896"/>
    <w:rsid w:val="00911A49"/>
    <w:rsid w:val="009121B7"/>
    <w:rsid w:val="00915FBA"/>
    <w:rsid w:val="009163B2"/>
    <w:rsid w:val="009213EB"/>
    <w:rsid w:val="009248C9"/>
    <w:rsid w:val="00924F02"/>
    <w:rsid w:val="00925521"/>
    <w:rsid w:val="009258C9"/>
    <w:rsid w:val="00927ED8"/>
    <w:rsid w:val="00931AA6"/>
    <w:rsid w:val="00936144"/>
    <w:rsid w:val="00936C82"/>
    <w:rsid w:val="00940441"/>
    <w:rsid w:val="0094201C"/>
    <w:rsid w:val="00942BEC"/>
    <w:rsid w:val="009436A7"/>
    <w:rsid w:val="00944CE6"/>
    <w:rsid w:val="009459E3"/>
    <w:rsid w:val="00946B68"/>
    <w:rsid w:val="009500A0"/>
    <w:rsid w:val="00950FF6"/>
    <w:rsid w:val="009547F2"/>
    <w:rsid w:val="009556C4"/>
    <w:rsid w:val="00957B7F"/>
    <w:rsid w:val="00961B9F"/>
    <w:rsid w:val="009622B4"/>
    <w:rsid w:val="009623E2"/>
    <w:rsid w:val="00962E89"/>
    <w:rsid w:val="00962EEB"/>
    <w:rsid w:val="00967CBB"/>
    <w:rsid w:val="00972C75"/>
    <w:rsid w:val="00972E7C"/>
    <w:rsid w:val="00975D39"/>
    <w:rsid w:val="0098380F"/>
    <w:rsid w:val="009845E7"/>
    <w:rsid w:val="0098538F"/>
    <w:rsid w:val="009859A7"/>
    <w:rsid w:val="009859F9"/>
    <w:rsid w:val="00986AB5"/>
    <w:rsid w:val="00990C06"/>
    <w:rsid w:val="00990FA5"/>
    <w:rsid w:val="00991B5F"/>
    <w:rsid w:val="00993F0B"/>
    <w:rsid w:val="00994DB5"/>
    <w:rsid w:val="00995185"/>
    <w:rsid w:val="009A0262"/>
    <w:rsid w:val="009A07D3"/>
    <w:rsid w:val="009A07EE"/>
    <w:rsid w:val="009A2CB7"/>
    <w:rsid w:val="009A3A91"/>
    <w:rsid w:val="009A4492"/>
    <w:rsid w:val="009A5C7D"/>
    <w:rsid w:val="009B0C6C"/>
    <w:rsid w:val="009B43B6"/>
    <w:rsid w:val="009B5B58"/>
    <w:rsid w:val="009B7BD7"/>
    <w:rsid w:val="009C04DF"/>
    <w:rsid w:val="009C1CE5"/>
    <w:rsid w:val="009C3FF6"/>
    <w:rsid w:val="009C5A45"/>
    <w:rsid w:val="009C758C"/>
    <w:rsid w:val="009D1B6C"/>
    <w:rsid w:val="009D2D1C"/>
    <w:rsid w:val="009D4B0E"/>
    <w:rsid w:val="009D59E2"/>
    <w:rsid w:val="009D5E00"/>
    <w:rsid w:val="009D6EE4"/>
    <w:rsid w:val="009E2140"/>
    <w:rsid w:val="009E338D"/>
    <w:rsid w:val="009E3392"/>
    <w:rsid w:val="009E4B81"/>
    <w:rsid w:val="009E69F2"/>
    <w:rsid w:val="009F21BA"/>
    <w:rsid w:val="009F2D1C"/>
    <w:rsid w:val="009F64E0"/>
    <w:rsid w:val="00A00B59"/>
    <w:rsid w:val="00A00CCB"/>
    <w:rsid w:val="00A032C8"/>
    <w:rsid w:val="00A0463E"/>
    <w:rsid w:val="00A04809"/>
    <w:rsid w:val="00A0515D"/>
    <w:rsid w:val="00A0525A"/>
    <w:rsid w:val="00A05DC0"/>
    <w:rsid w:val="00A10E6D"/>
    <w:rsid w:val="00A1105A"/>
    <w:rsid w:val="00A11D9D"/>
    <w:rsid w:val="00A142BB"/>
    <w:rsid w:val="00A14A6F"/>
    <w:rsid w:val="00A2031A"/>
    <w:rsid w:val="00A207B2"/>
    <w:rsid w:val="00A208D2"/>
    <w:rsid w:val="00A24193"/>
    <w:rsid w:val="00A24E15"/>
    <w:rsid w:val="00A27D10"/>
    <w:rsid w:val="00A30D3C"/>
    <w:rsid w:val="00A31152"/>
    <w:rsid w:val="00A32DA7"/>
    <w:rsid w:val="00A32F4C"/>
    <w:rsid w:val="00A32F7E"/>
    <w:rsid w:val="00A33A51"/>
    <w:rsid w:val="00A36BCB"/>
    <w:rsid w:val="00A415D1"/>
    <w:rsid w:val="00A465F5"/>
    <w:rsid w:val="00A46712"/>
    <w:rsid w:val="00A472E1"/>
    <w:rsid w:val="00A4796A"/>
    <w:rsid w:val="00A509D3"/>
    <w:rsid w:val="00A50ABC"/>
    <w:rsid w:val="00A50BBD"/>
    <w:rsid w:val="00A53985"/>
    <w:rsid w:val="00A61288"/>
    <w:rsid w:val="00A61F20"/>
    <w:rsid w:val="00A64F3E"/>
    <w:rsid w:val="00A66073"/>
    <w:rsid w:val="00A67625"/>
    <w:rsid w:val="00A700E6"/>
    <w:rsid w:val="00A718AB"/>
    <w:rsid w:val="00A71BC4"/>
    <w:rsid w:val="00A73264"/>
    <w:rsid w:val="00A73475"/>
    <w:rsid w:val="00A7548D"/>
    <w:rsid w:val="00A76B35"/>
    <w:rsid w:val="00A811AE"/>
    <w:rsid w:val="00A86160"/>
    <w:rsid w:val="00A90C73"/>
    <w:rsid w:val="00A92833"/>
    <w:rsid w:val="00A95621"/>
    <w:rsid w:val="00A96217"/>
    <w:rsid w:val="00A96BDB"/>
    <w:rsid w:val="00A97718"/>
    <w:rsid w:val="00AA040A"/>
    <w:rsid w:val="00AA08BC"/>
    <w:rsid w:val="00AA120E"/>
    <w:rsid w:val="00AA29EE"/>
    <w:rsid w:val="00AA439F"/>
    <w:rsid w:val="00AB2A52"/>
    <w:rsid w:val="00AB66E1"/>
    <w:rsid w:val="00AC2070"/>
    <w:rsid w:val="00AC36DA"/>
    <w:rsid w:val="00AC4B09"/>
    <w:rsid w:val="00AC5D65"/>
    <w:rsid w:val="00AC7491"/>
    <w:rsid w:val="00AD7FCB"/>
    <w:rsid w:val="00AE2AAC"/>
    <w:rsid w:val="00AE64B6"/>
    <w:rsid w:val="00AE73C1"/>
    <w:rsid w:val="00AF02A3"/>
    <w:rsid w:val="00AF0F70"/>
    <w:rsid w:val="00AF22F5"/>
    <w:rsid w:val="00AF2535"/>
    <w:rsid w:val="00AF36FE"/>
    <w:rsid w:val="00AF4748"/>
    <w:rsid w:val="00AF53A0"/>
    <w:rsid w:val="00AF54D1"/>
    <w:rsid w:val="00AF6744"/>
    <w:rsid w:val="00B02044"/>
    <w:rsid w:val="00B0258A"/>
    <w:rsid w:val="00B029A5"/>
    <w:rsid w:val="00B0602E"/>
    <w:rsid w:val="00B10301"/>
    <w:rsid w:val="00B128EE"/>
    <w:rsid w:val="00B13A36"/>
    <w:rsid w:val="00B13C77"/>
    <w:rsid w:val="00B23150"/>
    <w:rsid w:val="00B237B1"/>
    <w:rsid w:val="00B255E0"/>
    <w:rsid w:val="00B256FB"/>
    <w:rsid w:val="00B26C80"/>
    <w:rsid w:val="00B309D3"/>
    <w:rsid w:val="00B3225E"/>
    <w:rsid w:val="00B32D69"/>
    <w:rsid w:val="00B359B4"/>
    <w:rsid w:val="00B35B05"/>
    <w:rsid w:val="00B35DC6"/>
    <w:rsid w:val="00B3617D"/>
    <w:rsid w:val="00B3749A"/>
    <w:rsid w:val="00B37A53"/>
    <w:rsid w:val="00B41CF2"/>
    <w:rsid w:val="00B43B07"/>
    <w:rsid w:val="00B464B7"/>
    <w:rsid w:val="00B46963"/>
    <w:rsid w:val="00B473DA"/>
    <w:rsid w:val="00B47D94"/>
    <w:rsid w:val="00B532FC"/>
    <w:rsid w:val="00B54590"/>
    <w:rsid w:val="00B56B5C"/>
    <w:rsid w:val="00B5736D"/>
    <w:rsid w:val="00B57B60"/>
    <w:rsid w:val="00B6371E"/>
    <w:rsid w:val="00B65B00"/>
    <w:rsid w:val="00B672F9"/>
    <w:rsid w:val="00B67853"/>
    <w:rsid w:val="00B67A21"/>
    <w:rsid w:val="00B67DD9"/>
    <w:rsid w:val="00B70536"/>
    <w:rsid w:val="00B72D33"/>
    <w:rsid w:val="00B778C3"/>
    <w:rsid w:val="00B77941"/>
    <w:rsid w:val="00B77ABF"/>
    <w:rsid w:val="00B77F33"/>
    <w:rsid w:val="00B83E6E"/>
    <w:rsid w:val="00B850E7"/>
    <w:rsid w:val="00B860E8"/>
    <w:rsid w:val="00B86490"/>
    <w:rsid w:val="00B87CE9"/>
    <w:rsid w:val="00B90C7A"/>
    <w:rsid w:val="00B90D0E"/>
    <w:rsid w:val="00B93090"/>
    <w:rsid w:val="00B937ED"/>
    <w:rsid w:val="00B95255"/>
    <w:rsid w:val="00B97313"/>
    <w:rsid w:val="00B9760B"/>
    <w:rsid w:val="00B977FE"/>
    <w:rsid w:val="00B97F45"/>
    <w:rsid w:val="00BA05F5"/>
    <w:rsid w:val="00BA1094"/>
    <w:rsid w:val="00BA3E77"/>
    <w:rsid w:val="00BA509F"/>
    <w:rsid w:val="00BA645A"/>
    <w:rsid w:val="00BA651E"/>
    <w:rsid w:val="00BA74FA"/>
    <w:rsid w:val="00BB2CAE"/>
    <w:rsid w:val="00BB3AA8"/>
    <w:rsid w:val="00BB3F2E"/>
    <w:rsid w:val="00BC0F95"/>
    <w:rsid w:val="00BC15F4"/>
    <w:rsid w:val="00BC1ADB"/>
    <w:rsid w:val="00BC2C4E"/>
    <w:rsid w:val="00BC67DC"/>
    <w:rsid w:val="00BC6FE0"/>
    <w:rsid w:val="00BC754E"/>
    <w:rsid w:val="00BC79BC"/>
    <w:rsid w:val="00BD0146"/>
    <w:rsid w:val="00BD14E8"/>
    <w:rsid w:val="00BD3587"/>
    <w:rsid w:val="00BD4523"/>
    <w:rsid w:val="00BE0200"/>
    <w:rsid w:val="00BE1D61"/>
    <w:rsid w:val="00BE6F31"/>
    <w:rsid w:val="00BE79AE"/>
    <w:rsid w:val="00BF57B8"/>
    <w:rsid w:val="00BF5B3D"/>
    <w:rsid w:val="00BF6926"/>
    <w:rsid w:val="00C0426D"/>
    <w:rsid w:val="00C047A2"/>
    <w:rsid w:val="00C04847"/>
    <w:rsid w:val="00C04B6B"/>
    <w:rsid w:val="00C0720C"/>
    <w:rsid w:val="00C103E7"/>
    <w:rsid w:val="00C10E42"/>
    <w:rsid w:val="00C14894"/>
    <w:rsid w:val="00C17236"/>
    <w:rsid w:val="00C17E5A"/>
    <w:rsid w:val="00C20732"/>
    <w:rsid w:val="00C218EB"/>
    <w:rsid w:val="00C23172"/>
    <w:rsid w:val="00C248E3"/>
    <w:rsid w:val="00C333C8"/>
    <w:rsid w:val="00C40906"/>
    <w:rsid w:val="00C41A5C"/>
    <w:rsid w:val="00C43434"/>
    <w:rsid w:val="00C44055"/>
    <w:rsid w:val="00C443C1"/>
    <w:rsid w:val="00C46E98"/>
    <w:rsid w:val="00C50A8D"/>
    <w:rsid w:val="00C52F5A"/>
    <w:rsid w:val="00C546BB"/>
    <w:rsid w:val="00C55339"/>
    <w:rsid w:val="00C557B4"/>
    <w:rsid w:val="00C571B5"/>
    <w:rsid w:val="00C608E0"/>
    <w:rsid w:val="00C61DD5"/>
    <w:rsid w:val="00C63B89"/>
    <w:rsid w:val="00C63FB6"/>
    <w:rsid w:val="00C64E66"/>
    <w:rsid w:val="00C65B86"/>
    <w:rsid w:val="00C667D7"/>
    <w:rsid w:val="00C67CE7"/>
    <w:rsid w:val="00C71C83"/>
    <w:rsid w:val="00C757E3"/>
    <w:rsid w:val="00C82961"/>
    <w:rsid w:val="00C8510A"/>
    <w:rsid w:val="00C862AE"/>
    <w:rsid w:val="00C8779E"/>
    <w:rsid w:val="00C92D56"/>
    <w:rsid w:val="00CA0BC2"/>
    <w:rsid w:val="00CA1095"/>
    <w:rsid w:val="00CA2B71"/>
    <w:rsid w:val="00CA2D8A"/>
    <w:rsid w:val="00CA3244"/>
    <w:rsid w:val="00CA41F2"/>
    <w:rsid w:val="00CA5888"/>
    <w:rsid w:val="00CA6886"/>
    <w:rsid w:val="00CB1E0D"/>
    <w:rsid w:val="00CB1E5C"/>
    <w:rsid w:val="00CB3995"/>
    <w:rsid w:val="00CB3F7F"/>
    <w:rsid w:val="00CB43D0"/>
    <w:rsid w:val="00CB4513"/>
    <w:rsid w:val="00CB4E4F"/>
    <w:rsid w:val="00CB7EB2"/>
    <w:rsid w:val="00CC0524"/>
    <w:rsid w:val="00CC222E"/>
    <w:rsid w:val="00CC5B4E"/>
    <w:rsid w:val="00CC7F83"/>
    <w:rsid w:val="00CD1B04"/>
    <w:rsid w:val="00CD20AF"/>
    <w:rsid w:val="00CD3BF0"/>
    <w:rsid w:val="00CD4FEB"/>
    <w:rsid w:val="00CD5C8A"/>
    <w:rsid w:val="00CE10A1"/>
    <w:rsid w:val="00CE2CBE"/>
    <w:rsid w:val="00CE3C13"/>
    <w:rsid w:val="00CE61DB"/>
    <w:rsid w:val="00CE67B0"/>
    <w:rsid w:val="00CE6873"/>
    <w:rsid w:val="00CF30D9"/>
    <w:rsid w:val="00CF4F23"/>
    <w:rsid w:val="00CF5161"/>
    <w:rsid w:val="00CF6242"/>
    <w:rsid w:val="00CF70E6"/>
    <w:rsid w:val="00D00ACB"/>
    <w:rsid w:val="00D0117F"/>
    <w:rsid w:val="00D022D0"/>
    <w:rsid w:val="00D03213"/>
    <w:rsid w:val="00D10637"/>
    <w:rsid w:val="00D110E1"/>
    <w:rsid w:val="00D14939"/>
    <w:rsid w:val="00D1493C"/>
    <w:rsid w:val="00D156DE"/>
    <w:rsid w:val="00D1625B"/>
    <w:rsid w:val="00D17671"/>
    <w:rsid w:val="00D21600"/>
    <w:rsid w:val="00D219D8"/>
    <w:rsid w:val="00D2327A"/>
    <w:rsid w:val="00D23795"/>
    <w:rsid w:val="00D25437"/>
    <w:rsid w:val="00D262BF"/>
    <w:rsid w:val="00D27691"/>
    <w:rsid w:val="00D33EC5"/>
    <w:rsid w:val="00D34943"/>
    <w:rsid w:val="00D36683"/>
    <w:rsid w:val="00D36CAD"/>
    <w:rsid w:val="00D37824"/>
    <w:rsid w:val="00D4040A"/>
    <w:rsid w:val="00D42AAB"/>
    <w:rsid w:val="00D4540F"/>
    <w:rsid w:val="00D473EF"/>
    <w:rsid w:val="00D504DE"/>
    <w:rsid w:val="00D56057"/>
    <w:rsid w:val="00D60BE8"/>
    <w:rsid w:val="00D62115"/>
    <w:rsid w:val="00D6256A"/>
    <w:rsid w:val="00D62A81"/>
    <w:rsid w:val="00D636F2"/>
    <w:rsid w:val="00D63FF9"/>
    <w:rsid w:val="00D64749"/>
    <w:rsid w:val="00D65425"/>
    <w:rsid w:val="00D65AB9"/>
    <w:rsid w:val="00D66584"/>
    <w:rsid w:val="00D6721B"/>
    <w:rsid w:val="00D7319A"/>
    <w:rsid w:val="00D754A4"/>
    <w:rsid w:val="00D755F9"/>
    <w:rsid w:val="00D777C1"/>
    <w:rsid w:val="00D80F5E"/>
    <w:rsid w:val="00D8174B"/>
    <w:rsid w:val="00D817FB"/>
    <w:rsid w:val="00D9097D"/>
    <w:rsid w:val="00D92856"/>
    <w:rsid w:val="00D93EA1"/>
    <w:rsid w:val="00D95540"/>
    <w:rsid w:val="00DA0B08"/>
    <w:rsid w:val="00DA5470"/>
    <w:rsid w:val="00DA6440"/>
    <w:rsid w:val="00DA75B3"/>
    <w:rsid w:val="00DB2EEE"/>
    <w:rsid w:val="00DB3F80"/>
    <w:rsid w:val="00DB56E7"/>
    <w:rsid w:val="00DB64AF"/>
    <w:rsid w:val="00DC0ECA"/>
    <w:rsid w:val="00DC1570"/>
    <w:rsid w:val="00DC19BB"/>
    <w:rsid w:val="00DC2FFD"/>
    <w:rsid w:val="00DC32CC"/>
    <w:rsid w:val="00DC3F61"/>
    <w:rsid w:val="00DC48B0"/>
    <w:rsid w:val="00DC5E88"/>
    <w:rsid w:val="00DC760B"/>
    <w:rsid w:val="00DD24EE"/>
    <w:rsid w:val="00DE12C3"/>
    <w:rsid w:val="00DE14EC"/>
    <w:rsid w:val="00DE4C9E"/>
    <w:rsid w:val="00DF07DA"/>
    <w:rsid w:val="00DF1F83"/>
    <w:rsid w:val="00DF4489"/>
    <w:rsid w:val="00DF583E"/>
    <w:rsid w:val="00DF726D"/>
    <w:rsid w:val="00DF7D7C"/>
    <w:rsid w:val="00E0082C"/>
    <w:rsid w:val="00E012B0"/>
    <w:rsid w:val="00E03DB9"/>
    <w:rsid w:val="00E05E66"/>
    <w:rsid w:val="00E06731"/>
    <w:rsid w:val="00E07625"/>
    <w:rsid w:val="00E1366B"/>
    <w:rsid w:val="00E13F4F"/>
    <w:rsid w:val="00E141A7"/>
    <w:rsid w:val="00E152A6"/>
    <w:rsid w:val="00E15F5B"/>
    <w:rsid w:val="00E20C1C"/>
    <w:rsid w:val="00E218AF"/>
    <w:rsid w:val="00E21EE1"/>
    <w:rsid w:val="00E22C12"/>
    <w:rsid w:val="00E250EC"/>
    <w:rsid w:val="00E25CAD"/>
    <w:rsid w:val="00E30E8B"/>
    <w:rsid w:val="00E3260A"/>
    <w:rsid w:val="00E32814"/>
    <w:rsid w:val="00E32A7E"/>
    <w:rsid w:val="00E34D26"/>
    <w:rsid w:val="00E35B41"/>
    <w:rsid w:val="00E36365"/>
    <w:rsid w:val="00E363F7"/>
    <w:rsid w:val="00E366D5"/>
    <w:rsid w:val="00E3671C"/>
    <w:rsid w:val="00E40244"/>
    <w:rsid w:val="00E44D5B"/>
    <w:rsid w:val="00E44F86"/>
    <w:rsid w:val="00E45B95"/>
    <w:rsid w:val="00E45F58"/>
    <w:rsid w:val="00E462AE"/>
    <w:rsid w:val="00E522A6"/>
    <w:rsid w:val="00E55613"/>
    <w:rsid w:val="00E574D6"/>
    <w:rsid w:val="00E60031"/>
    <w:rsid w:val="00E60054"/>
    <w:rsid w:val="00E60E41"/>
    <w:rsid w:val="00E70028"/>
    <w:rsid w:val="00E728F1"/>
    <w:rsid w:val="00E74542"/>
    <w:rsid w:val="00E7486C"/>
    <w:rsid w:val="00E75D72"/>
    <w:rsid w:val="00E81314"/>
    <w:rsid w:val="00E82AB7"/>
    <w:rsid w:val="00E83B5E"/>
    <w:rsid w:val="00E84BF0"/>
    <w:rsid w:val="00E86D15"/>
    <w:rsid w:val="00E87BA8"/>
    <w:rsid w:val="00E90027"/>
    <w:rsid w:val="00E919FB"/>
    <w:rsid w:val="00E943FB"/>
    <w:rsid w:val="00E96685"/>
    <w:rsid w:val="00EA046D"/>
    <w:rsid w:val="00EA1765"/>
    <w:rsid w:val="00EA2B4F"/>
    <w:rsid w:val="00EA3BDA"/>
    <w:rsid w:val="00EA3F0B"/>
    <w:rsid w:val="00EA4000"/>
    <w:rsid w:val="00EA6976"/>
    <w:rsid w:val="00EA7895"/>
    <w:rsid w:val="00EA7F68"/>
    <w:rsid w:val="00EB16B2"/>
    <w:rsid w:val="00EB294F"/>
    <w:rsid w:val="00EB46B7"/>
    <w:rsid w:val="00EB4F81"/>
    <w:rsid w:val="00EB589A"/>
    <w:rsid w:val="00EB664A"/>
    <w:rsid w:val="00EC129E"/>
    <w:rsid w:val="00EC16BD"/>
    <w:rsid w:val="00EC763E"/>
    <w:rsid w:val="00ED0DB2"/>
    <w:rsid w:val="00ED1372"/>
    <w:rsid w:val="00ED3774"/>
    <w:rsid w:val="00ED3AD1"/>
    <w:rsid w:val="00ED5E0C"/>
    <w:rsid w:val="00ED7770"/>
    <w:rsid w:val="00ED7FDE"/>
    <w:rsid w:val="00EE37E8"/>
    <w:rsid w:val="00EE3D1B"/>
    <w:rsid w:val="00EE4B89"/>
    <w:rsid w:val="00EE634C"/>
    <w:rsid w:val="00EF0B76"/>
    <w:rsid w:val="00EF23D3"/>
    <w:rsid w:val="00EF2B3E"/>
    <w:rsid w:val="00EF351B"/>
    <w:rsid w:val="00EF5302"/>
    <w:rsid w:val="00EF6810"/>
    <w:rsid w:val="00F00C01"/>
    <w:rsid w:val="00F013DF"/>
    <w:rsid w:val="00F04956"/>
    <w:rsid w:val="00F06970"/>
    <w:rsid w:val="00F06FF6"/>
    <w:rsid w:val="00F07740"/>
    <w:rsid w:val="00F11A40"/>
    <w:rsid w:val="00F12B15"/>
    <w:rsid w:val="00F13B4C"/>
    <w:rsid w:val="00F17A4B"/>
    <w:rsid w:val="00F22C0A"/>
    <w:rsid w:val="00F23031"/>
    <w:rsid w:val="00F23809"/>
    <w:rsid w:val="00F24B4E"/>
    <w:rsid w:val="00F275A1"/>
    <w:rsid w:val="00F27C3C"/>
    <w:rsid w:val="00F3031C"/>
    <w:rsid w:val="00F30537"/>
    <w:rsid w:val="00F31536"/>
    <w:rsid w:val="00F317B7"/>
    <w:rsid w:val="00F33C9A"/>
    <w:rsid w:val="00F346CE"/>
    <w:rsid w:val="00F36650"/>
    <w:rsid w:val="00F367B4"/>
    <w:rsid w:val="00F372E1"/>
    <w:rsid w:val="00F37F58"/>
    <w:rsid w:val="00F40B0B"/>
    <w:rsid w:val="00F43B06"/>
    <w:rsid w:val="00F43E70"/>
    <w:rsid w:val="00F5004A"/>
    <w:rsid w:val="00F52937"/>
    <w:rsid w:val="00F52C93"/>
    <w:rsid w:val="00F54CA7"/>
    <w:rsid w:val="00F55312"/>
    <w:rsid w:val="00F610DD"/>
    <w:rsid w:val="00F62CE7"/>
    <w:rsid w:val="00F6308E"/>
    <w:rsid w:val="00F649D2"/>
    <w:rsid w:val="00F65A6D"/>
    <w:rsid w:val="00F65BF0"/>
    <w:rsid w:val="00F67619"/>
    <w:rsid w:val="00F705E8"/>
    <w:rsid w:val="00F70789"/>
    <w:rsid w:val="00F72490"/>
    <w:rsid w:val="00F729FC"/>
    <w:rsid w:val="00F7330C"/>
    <w:rsid w:val="00F74A6A"/>
    <w:rsid w:val="00F74E19"/>
    <w:rsid w:val="00F75422"/>
    <w:rsid w:val="00F76490"/>
    <w:rsid w:val="00F76896"/>
    <w:rsid w:val="00F80F82"/>
    <w:rsid w:val="00F81496"/>
    <w:rsid w:val="00F82110"/>
    <w:rsid w:val="00F82697"/>
    <w:rsid w:val="00F85B3C"/>
    <w:rsid w:val="00F90138"/>
    <w:rsid w:val="00F9032D"/>
    <w:rsid w:val="00F90423"/>
    <w:rsid w:val="00F908F0"/>
    <w:rsid w:val="00F910D8"/>
    <w:rsid w:val="00F9265C"/>
    <w:rsid w:val="00F945CF"/>
    <w:rsid w:val="00F9562A"/>
    <w:rsid w:val="00F95F41"/>
    <w:rsid w:val="00FA0A47"/>
    <w:rsid w:val="00FA2098"/>
    <w:rsid w:val="00FA2462"/>
    <w:rsid w:val="00FA32BE"/>
    <w:rsid w:val="00FA371A"/>
    <w:rsid w:val="00FA4F66"/>
    <w:rsid w:val="00FA5A3F"/>
    <w:rsid w:val="00FA679E"/>
    <w:rsid w:val="00FA71A9"/>
    <w:rsid w:val="00FA7EF3"/>
    <w:rsid w:val="00FB07F3"/>
    <w:rsid w:val="00FB3D70"/>
    <w:rsid w:val="00FB5197"/>
    <w:rsid w:val="00FB5459"/>
    <w:rsid w:val="00FB58F6"/>
    <w:rsid w:val="00FB5AA7"/>
    <w:rsid w:val="00FB5AB2"/>
    <w:rsid w:val="00FB5E64"/>
    <w:rsid w:val="00FC3C55"/>
    <w:rsid w:val="00FC63B0"/>
    <w:rsid w:val="00FC69B5"/>
    <w:rsid w:val="00FD0F30"/>
    <w:rsid w:val="00FD1996"/>
    <w:rsid w:val="00FD2624"/>
    <w:rsid w:val="00FD2BC8"/>
    <w:rsid w:val="00FD46A8"/>
    <w:rsid w:val="00FD5874"/>
    <w:rsid w:val="00FD7881"/>
    <w:rsid w:val="00FD7E99"/>
    <w:rsid w:val="00FE0147"/>
    <w:rsid w:val="00FE3808"/>
    <w:rsid w:val="00FE5E01"/>
    <w:rsid w:val="00FF1E97"/>
    <w:rsid w:val="00FF2CBF"/>
    <w:rsid w:val="00FF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semiHidden/>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0930F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930F8"/>
    <w:rPr>
      <w:rFonts w:ascii="Consolas" w:eastAsiaTheme="minorHAnsi" w:hAnsi="Consolas" w:cstheme="minorBidi"/>
      <w:sz w:val="21"/>
      <w:szCs w:val="21"/>
    </w:rPr>
  </w:style>
  <w:style w:type="paragraph" w:customStyle="1" w:styleId="Style2">
    <w:name w:val="Style2"/>
    <w:basedOn w:val="Style1"/>
    <w:link w:val="Style2Char"/>
    <w:qFormat/>
    <w:rsid w:val="00797B56"/>
    <w:pPr>
      <w:numPr>
        <w:ilvl w:val="1"/>
        <w:numId w:val="6"/>
      </w:numPr>
    </w:pPr>
    <w:rPr>
      <w:rFonts w:ascii="Times New Roman" w:hAnsi="Times New Roman"/>
      <w:b w:val="0"/>
      <w:sz w:val="22"/>
      <w:szCs w:val="22"/>
    </w:rPr>
  </w:style>
  <w:style w:type="character" w:customStyle="1" w:styleId="Style2Char">
    <w:name w:val="Style2 Char"/>
    <w:basedOn w:val="ListParagraphChar"/>
    <w:link w:val="Style2"/>
    <w:rsid w:val="00797B56"/>
    <w:rPr>
      <w:rFonts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134763410">
      <w:bodyDiv w:val="1"/>
      <w:marLeft w:val="0"/>
      <w:marRight w:val="0"/>
      <w:marTop w:val="0"/>
      <w:marBottom w:val="0"/>
      <w:divBdr>
        <w:top w:val="none" w:sz="0" w:space="0" w:color="auto"/>
        <w:left w:val="none" w:sz="0" w:space="0" w:color="auto"/>
        <w:bottom w:val="none" w:sz="0" w:space="0" w:color="auto"/>
        <w:right w:val="none" w:sz="0" w:space="0" w:color="auto"/>
      </w:divBdr>
    </w:div>
    <w:div w:id="167141231">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326443383">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446894353">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697971441">
      <w:bodyDiv w:val="1"/>
      <w:marLeft w:val="0"/>
      <w:marRight w:val="0"/>
      <w:marTop w:val="0"/>
      <w:marBottom w:val="0"/>
      <w:divBdr>
        <w:top w:val="none" w:sz="0" w:space="0" w:color="auto"/>
        <w:left w:val="none" w:sz="0" w:space="0" w:color="auto"/>
        <w:bottom w:val="none" w:sz="0" w:space="0" w:color="auto"/>
        <w:right w:val="none" w:sz="0" w:space="0" w:color="auto"/>
      </w:divBdr>
    </w:div>
    <w:div w:id="870385613">
      <w:bodyDiv w:val="1"/>
      <w:marLeft w:val="0"/>
      <w:marRight w:val="0"/>
      <w:marTop w:val="0"/>
      <w:marBottom w:val="0"/>
      <w:divBdr>
        <w:top w:val="none" w:sz="0" w:space="0" w:color="auto"/>
        <w:left w:val="none" w:sz="0" w:space="0" w:color="auto"/>
        <w:bottom w:val="none" w:sz="0" w:space="0" w:color="auto"/>
        <w:right w:val="none" w:sz="0" w:space="0" w:color="auto"/>
      </w:divBdr>
    </w:div>
    <w:div w:id="910697222">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995575245">
      <w:bodyDiv w:val="1"/>
      <w:marLeft w:val="0"/>
      <w:marRight w:val="0"/>
      <w:marTop w:val="0"/>
      <w:marBottom w:val="0"/>
      <w:divBdr>
        <w:top w:val="none" w:sz="0" w:space="0" w:color="auto"/>
        <w:left w:val="none" w:sz="0" w:space="0" w:color="auto"/>
        <w:bottom w:val="none" w:sz="0" w:space="0" w:color="auto"/>
        <w:right w:val="none" w:sz="0" w:space="0" w:color="auto"/>
      </w:divBdr>
    </w:div>
    <w:div w:id="1020203257">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218278462">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07390551">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375227456">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71285590">
      <w:bodyDiv w:val="1"/>
      <w:marLeft w:val="0"/>
      <w:marRight w:val="0"/>
      <w:marTop w:val="0"/>
      <w:marBottom w:val="0"/>
      <w:divBdr>
        <w:top w:val="none" w:sz="0" w:space="0" w:color="auto"/>
        <w:left w:val="none" w:sz="0" w:space="0" w:color="auto"/>
        <w:bottom w:val="none" w:sz="0" w:space="0" w:color="auto"/>
        <w:right w:val="none" w:sz="0" w:space="0" w:color="auto"/>
      </w:divBdr>
    </w:div>
    <w:div w:id="1477381611">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516921507">
      <w:bodyDiv w:val="1"/>
      <w:marLeft w:val="0"/>
      <w:marRight w:val="0"/>
      <w:marTop w:val="0"/>
      <w:marBottom w:val="0"/>
      <w:divBdr>
        <w:top w:val="none" w:sz="0" w:space="0" w:color="auto"/>
        <w:left w:val="none" w:sz="0" w:space="0" w:color="auto"/>
        <w:bottom w:val="none" w:sz="0" w:space="0" w:color="auto"/>
        <w:right w:val="none" w:sz="0" w:space="0" w:color="auto"/>
      </w:divBdr>
    </w:div>
    <w:div w:id="1615820615">
      <w:bodyDiv w:val="1"/>
      <w:marLeft w:val="0"/>
      <w:marRight w:val="0"/>
      <w:marTop w:val="0"/>
      <w:marBottom w:val="0"/>
      <w:divBdr>
        <w:top w:val="none" w:sz="0" w:space="0" w:color="auto"/>
        <w:left w:val="none" w:sz="0" w:space="0" w:color="auto"/>
        <w:bottom w:val="none" w:sz="0" w:space="0" w:color="auto"/>
        <w:right w:val="none" w:sz="0" w:space="0" w:color="auto"/>
      </w:divBdr>
    </w:div>
    <w:div w:id="1747723111">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1930388886">
      <w:bodyDiv w:val="1"/>
      <w:marLeft w:val="0"/>
      <w:marRight w:val="0"/>
      <w:marTop w:val="0"/>
      <w:marBottom w:val="0"/>
      <w:divBdr>
        <w:top w:val="none" w:sz="0" w:space="0" w:color="auto"/>
        <w:left w:val="none" w:sz="0" w:space="0" w:color="auto"/>
        <w:bottom w:val="none" w:sz="0" w:space="0" w:color="auto"/>
        <w:right w:val="none" w:sz="0" w:space="0" w:color="auto"/>
      </w:divBdr>
    </w:div>
    <w:div w:id="1936357975">
      <w:bodyDiv w:val="1"/>
      <w:marLeft w:val="0"/>
      <w:marRight w:val="0"/>
      <w:marTop w:val="0"/>
      <w:marBottom w:val="0"/>
      <w:divBdr>
        <w:top w:val="none" w:sz="0" w:space="0" w:color="auto"/>
        <w:left w:val="none" w:sz="0" w:space="0" w:color="auto"/>
        <w:bottom w:val="none" w:sz="0" w:space="0" w:color="auto"/>
        <w:right w:val="none" w:sz="0" w:space="0" w:color="auto"/>
      </w:divBdr>
    </w:div>
    <w:div w:id="1969512681">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101943516">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 w:id="21434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eamsites.choicepoint.net/insurance/pncmkt/pmm/Templates/Prod%20Dev%20-%20Product%20Release%20Checklist/Product%20Release%20Checklist%20-%20RACI.xls" TargetMode="External"/><Relationship Id="rId18" Type="http://schemas.openxmlformats.org/officeDocument/2006/relationships/oleObject" Target="embeddings/oleObject2.bin"/><Relationship Id="rId26" Type="http://schemas.openxmlformats.org/officeDocument/2006/relationships/hyperlink" Target="mailto:Robert.Wigington@lexisnexis.com"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3.emf"/><Relationship Id="rId25" Type="http://schemas.openxmlformats.org/officeDocument/2006/relationships/hyperlink" Target="mailto:Sara.Heslin@lexisnexis.com"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hannon.Holt@lexisnexis.com"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mailto:Gary.Sanginario@lexisnexis.co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6D8DEC4B493744A0B6DA0F560DC192" ma:contentTypeVersion="5" ma:contentTypeDescription="Create a new document." ma:contentTypeScope="" ma:versionID="17ca6ec3c53b90094fb7f1cef2546e7d">
  <xsd:schema xmlns:xsd="http://www.w3.org/2001/XMLSchema" xmlns:p="http://schemas.microsoft.com/office/2006/metadata/properties" xmlns:ns1="http://schemas.microsoft.com/sharepoint/v3" targetNamespace="http://schemas.microsoft.com/office/2006/metadata/properties" ma:root="true" ma:fieldsID="a9fd34efaf011828a3b588bd6f8f2d23"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C67CB12-C19B-4B49-B299-452D4452DA3A}"/>
</file>

<file path=customXml/itemProps2.xml><?xml version="1.0" encoding="utf-8"?>
<ds:datastoreItem xmlns:ds="http://schemas.openxmlformats.org/officeDocument/2006/customXml" ds:itemID="{37FE3D10-D751-428C-9F51-00976D0D659B}"/>
</file>

<file path=customXml/itemProps3.xml><?xml version="1.0" encoding="utf-8"?>
<ds:datastoreItem xmlns:ds="http://schemas.openxmlformats.org/officeDocument/2006/customXml" ds:itemID="{551074D1-61A6-42AD-A03A-E86C1A867066}"/>
</file>

<file path=customXml/itemProps4.xml><?xml version="1.0" encoding="utf-8"?>
<ds:datastoreItem xmlns:ds="http://schemas.openxmlformats.org/officeDocument/2006/customXml" ds:itemID="{71A0A778-EE70-4C6B-8209-DA3925566B9E}"/>
</file>

<file path=docProps/app.xml><?xml version="1.0" encoding="utf-8"?>
<Properties xmlns="http://schemas.openxmlformats.org/officeDocument/2006/extended-properties" xmlns:vt="http://schemas.openxmlformats.org/officeDocument/2006/docPropsVTypes">
  <Template>Normal.dotm</Template>
  <TotalTime>1</TotalTime>
  <Pages>38</Pages>
  <Words>8465</Words>
  <Characters>48255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56607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eudh729</dc:creator>
  <cp:lastModifiedBy>Haville, Linda (RIS-ATL)</cp:lastModifiedBy>
  <cp:revision>3</cp:revision>
  <cp:lastPrinted>2014-03-06T22:02:00Z</cp:lastPrinted>
  <dcterms:created xsi:type="dcterms:W3CDTF">2014-03-07T22:56:00Z</dcterms:created>
  <dcterms:modified xsi:type="dcterms:W3CDTF">2014-03-10T14:30:00Z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0x010100576D8DEC4B493744A0B6DA0F560DC192</vt:lpwstr>
  </property>
</Properties>
</file>