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D9D" w:rsidRPr="00FB1E26" w:rsidRDefault="00397AD4" w:rsidP="00A27C21">
      <w:pPr>
        <w:rPr>
          <w:rFonts w:ascii="Garamond" w:eastAsia="Times New Roman" w:hAnsi="Garamond"/>
          <w:szCs w:val="24"/>
        </w:rPr>
      </w:pPr>
      <w:r w:rsidRPr="00FB1E26">
        <w:rPr>
          <w:rFonts w:ascii="Garamond" w:hAnsi="Garamond"/>
          <w:b/>
          <w:bCs/>
          <w:i/>
          <w:iCs/>
          <w:szCs w:val="24"/>
        </w:rPr>
        <w:t>“</w:t>
      </w:r>
      <w:r w:rsidR="00EB7D9D" w:rsidRPr="00FB1E26">
        <w:rPr>
          <w:rFonts w:ascii="Garamond" w:eastAsia="Times New Roman" w:hAnsi="Garamond"/>
          <w:i/>
          <w:iCs/>
          <w:szCs w:val="24"/>
        </w:rPr>
        <w:t>I’ve always objected to doing anything over again if I had already done it once.”</w:t>
      </w:r>
      <w:r w:rsidR="00EB7D9D" w:rsidRPr="00FB1E26">
        <w:rPr>
          <w:rFonts w:ascii="Garamond" w:eastAsia="Times New Roman" w:hAnsi="Garamond"/>
          <w:szCs w:val="24"/>
        </w:rPr>
        <w:t xml:space="preserve"> – Grace Hopper </w:t>
      </w:r>
    </w:p>
    <w:p w:rsidR="00EB7D9D" w:rsidRPr="00FB1E26" w:rsidRDefault="00EB7D9D" w:rsidP="00A27C21">
      <w:pPr>
        <w:rPr>
          <w:rFonts w:ascii="Garamond" w:hAnsi="Garamond"/>
        </w:rPr>
      </w:pPr>
    </w:p>
    <w:p w:rsidR="00EB7D9D" w:rsidRPr="00FB1E26" w:rsidRDefault="00EB7D9D" w:rsidP="00A27C21">
      <w:pPr>
        <w:rPr>
          <w:rFonts w:ascii="Garamond" w:hAnsi="Garamond"/>
        </w:rPr>
      </w:pPr>
      <w:r w:rsidRPr="00FB1E26">
        <w:rPr>
          <w:rFonts w:ascii="Garamond" w:hAnsi="Garamond"/>
          <w:i/>
          <w:iCs/>
        </w:rPr>
        <w:t>“</w:t>
      </w:r>
      <w:r w:rsidR="00EF447D" w:rsidRPr="00FB1E26">
        <w:rPr>
          <w:rFonts w:ascii="Garamond" w:hAnsi="Garamond"/>
          <w:i/>
          <w:iCs/>
        </w:rPr>
        <w:t>With software, there are two possibilities: either the users control the software or the software controls the users</w:t>
      </w:r>
      <w:r w:rsidRPr="00FB1E26">
        <w:rPr>
          <w:rFonts w:ascii="Garamond" w:hAnsi="Garamond"/>
          <w:i/>
          <w:iCs/>
        </w:rPr>
        <w:t>.”</w:t>
      </w:r>
      <w:r w:rsidRPr="00FB1E26">
        <w:rPr>
          <w:rFonts w:ascii="Garamond" w:hAnsi="Garamond"/>
        </w:rPr>
        <w:t xml:space="preserve"> – Richard</w:t>
      </w:r>
      <w:r w:rsidR="00DA56BA" w:rsidRPr="00FB1E26">
        <w:rPr>
          <w:rFonts w:ascii="Garamond" w:hAnsi="Garamond"/>
        </w:rPr>
        <w:t xml:space="preserve"> M.</w:t>
      </w:r>
      <w:r w:rsidRPr="00FB1E26">
        <w:rPr>
          <w:rFonts w:ascii="Garamond" w:hAnsi="Garamond"/>
        </w:rPr>
        <w:t xml:space="preserve"> Stallman</w:t>
      </w:r>
    </w:p>
    <w:p w:rsidR="00397AD4" w:rsidRPr="00FB1E26" w:rsidRDefault="00397AD4" w:rsidP="00A27C21">
      <w:pPr>
        <w:pStyle w:val="Heading1"/>
        <w:rPr>
          <w:rFonts w:ascii="Garamond" w:hAnsi="Garamond"/>
          <w:sz w:val="32"/>
        </w:rPr>
      </w:pPr>
    </w:p>
    <w:p w:rsidR="00397AD4" w:rsidRPr="00FB1E26" w:rsidRDefault="003E5D73" w:rsidP="00A27C21">
      <w:pPr>
        <w:pStyle w:val="Heading1"/>
        <w:rPr>
          <w:rFonts w:ascii="Garamond" w:hAnsi="Garamond"/>
          <w:sz w:val="32"/>
        </w:rPr>
      </w:pPr>
      <w:r w:rsidRPr="00FB1E26">
        <w:rPr>
          <w:rFonts w:ascii="Garamond" w:hAnsi="Garamond"/>
          <w:sz w:val="32"/>
        </w:rPr>
        <w:t>Course Description</w:t>
      </w:r>
    </w:p>
    <w:p w:rsidR="00397AD4" w:rsidRPr="00FB1E26" w:rsidRDefault="00397AD4" w:rsidP="00A27C21">
      <w:pPr>
        <w:jc w:val="both"/>
        <w:rPr>
          <w:rFonts w:ascii="Garamond" w:hAnsi="Garamond"/>
        </w:rPr>
      </w:pPr>
    </w:p>
    <w:p w:rsidR="00A129E1" w:rsidRPr="00FB1E26" w:rsidRDefault="00000000" w:rsidP="00A27C21">
      <w:pPr>
        <w:jc w:val="both"/>
        <w:rPr>
          <w:rFonts w:ascii="Garamond" w:hAnsi="Garamond"/>
        </w:rPr>
      </w:pPr>
      <w:r w:rsidRPr="00FB1E26">
        <w:rPr>
          <w:rFonts w:ascii="Garamond" w:hAnsi="Garamond"/>
        </w:rPr>
        <w:t xml:space="preserve">This course </w:t>
      </w:r>
      <w:r w:rsidR="007A6D26" w:rsidRPr="00FB1E26">
        <w:rPr>
          <w:rFonts w:ascii="Garamond" w:hAnsi="Garamond"/>
        </w:rPr>
        <w:t xml:space="preserve">provides </w:t>
      </w:r>
      <w:r w:rsidRPr="00FB1E26">
        <w:rPr>
          <w:rFonts w:ascii="Garamond" w:hAnsi="Garamond"/>
        </w:rPr>
        <w:t>students a</w:t>
      </w:r>
      <w:r w:rsidR="00A129E1" w:rsidRPr="00FB1E26">
        <w:rPr>
          <w:rFonts w:ascii="Garamond" w:hAnsi="Garamond"/>
        </w:rPr>
        <w:t xml:space="preserve">n introductory </w:t>
      </w:r>
      <w:r w:rsidRPr="00FB1E26">
        <w:rPr>
          <w:rFonts w:ascii="Garamond" w:hAnsi="Garamond"/>
        </w:rPr>
        <w:t>look into the world of computers and exposes them to big ideas in computer science.</w:t>
      </w:r>
      <w:r w:rsidR="00290F26" w:rsidRPr="00FB1E26">
        <w:rPr>
          <w:rFonts w:ascii="Garamond" w:hAnsi="Garamond"/>
        </w:rPr>
        <w:t xml:space="preserve"> It is intended to demystify the computer and give students </w:t>
      </w:r>
      <w:r w:rsidR="00C25D94" w:rsidRPr="00FB1E26">
        <w:rPr>
          <w:rFonts w:ascii="Garamond" w:hAnsi="Garamond"/>
        </w:rPr>
        <w:t xml:space="preserve">the </w:t>
      </w:r>
      <w:r w:rsidR="00290F26" w:rsidRPr="00FB1E26">
        <w:rPr>
          <w:rFonts w:ascii="Garamond" w:hAnsi="Garamond"/>
        </w:rPr>
        <w:t xml:space="preserve">confidence to look "inside" </w:t>
      </w:r>
      <w:r w:rsidR="00C25D94" w:rsidRPr="00FB1E26">
        <w:rPr>
          <w:rFonts w:ascii="Garamond" w:hAnsi="Garamond"/>
        </w:rPr>
        <w:t xml:space="preserve">the various </w:t>
      </w:r>
      <w:r w:rsidR="00290F26" w:rsidRPr="00FB1E26">
        <w:rPr>
          <w:rFonts w:ascii="Garamond" w:hAnsi="Garamond"/>
        </w:rPr>
        <w:t>abstractions</w:t>
      </w:r>
      <w:r w:rsidR="00C25D94" w:rsidRPr="00FB1E26">
        <w:rPr>
          <w:rFonts w:ascii="Garamond" w:hAnsi="Garamond"/>
        </w:rPr>
        <w:t xml:space="preserve"> that give computers their power</w:t>
      </w:r>
      <w:r w:rsidR="00290F26" w:rsidRPr="00FB1E26">
        <w:rPr>
          <w:rFonts w:ascii="Garamond" w:hAnsi="Garamond"/>
        </w:rPr>
        <w:t>.</w:t>
      </w:r>
    </w:p>
    <w:p w:rsidR="00A129E1" w:rsidRPr="00FB1E26" w:rsidRDefault="00A129E1" w:rsidP="00A27C21">
      <w:pPr>
        <w:jc w:val="both"/>
        <w:rPr>
          <w:rFonts w:ascii="Garamond" w:hAnsi="Garamond"/>
        </w:rPr>
      </w:pPr>
    </w:p>
    <w:p w:rsidR="00290F26" w:rsidRPr="00FB1E26" w:rsidRDefault="00A129E1" w:rsidP="00A27C21">
      <w:pPr>
        <w:jc w:val="both"/>
        <w:rPr>
          <w:rFonts w:ascii="Garamond" w:hAnsi="Garamond"/>
        </w:rPr>
      </w:pPr>
      <w:r w:rsidRPr="00FB1E26">
        <w:rPr>
          <w:rFonts w:ascii="Garamond" w:hAnsi="Garamond"/>
        </w:rPr>
        <w:t>In the first half of the course, s</w:t>
      </w:r>
      <w:r w:rsidR="00290F26" w:rsidRPr="00FB1E26">
        <w:rPr>
          <w:rFonts w:ascii="Garamond" w:hAnsi="Garamond"/>
        </w:rPr>
        <w:t xml:space="preserve">tudents will </w:t>
      </w:r>
      <w:r w:rsidR="00C25D94" w:rsidRPr="00FB1E26">
        <w:rPr>
          <w:rFonts w:ascii="Garamond" w:hAnsi="Garamond"/>
        </w:rPr>
        <w:t>be exposed the basics of programming</w:t>
      </w:r>
      <w:r w:rsidRPr="00FB1E26">
        <w:rPr>
          <w:rFonts w:ascii="Garamond" w:hAnsi="Garamond"/>
        </w:rPr>
        <w:t xml:space="preserve">. </w:t>
      </w:r>
      <w:r w:rsidR="004B5BF9" w:rsidRPr="00FB1E26">
        <w:rPr>
          <w:rFonts w:ascii="Garamond" w:hAnsi="Garamond"/>
        </w:rPr>
        <w:t xml:space="preserve">The goal will be to understand the fundamentals of </w:t>
      </w:r>
      <w:r w:rsidR="005358EE" w:rsidRPr="00FB1E26">
        <w:rPr>
          <w:rFonts w:ascii="Garamond" w:hAnsi="Garamond"/>
        </w:rPr>
        <w:t>computational thinking</w:t>
      </w:r>
      <w:r w:rsidR="004B5BF9" w:rsidRPr="00FB1E26">
        <w:rPr>
          <w:rFonts w:ascii="Garamond" w:hAnsi="Garamond"/>
        </w:rPr>
        <w:t xml:space="preserve"> and to identify </w:t>
      </w:r>
      <w:r w:rsidR="005358EE" w:rsidRPr="00FB1E26">
        <w:rPr>
          <w:rFonts w:ascii="Garamond" w:hAnsi="Garamond"/>
        </w:rPr>
        <w:t>opportunities</w:t>
      </w:r>
      <w:r w:rsidR="004B5BF9" w:rsidRPr="00FB1E26">
        <w:rPr>
          <w:rFonts w:ascii="Garamond" w:hAnsi="Garamond"/>
        </w:rPr>
        <w:t xml:space="preserve"> </w:t>
      </w:r>
      <w:r w:rsidR="005358EE" w:rsidRPr="00FB1E26">
        <w:rPr>
          <w:rFonts w:ascii="Garamond" w:hAnsi="Garamond"/>
        </w:rPr>
        <w:t xml:space="preserve">to utilize automation. </w:t>
      </w:r>
      <w:r w:rsidR="00934630" w:rsidRPr="00FB1E26">
        <w:rPr>
          <w:rFonts w:ascii="Garamond" w:hAnsi="Garamond"/>
        </w:rPr>
        <w:t>In the second half</w:t>
      </w:r>
      <w:r w:rsidRPr="00FB1E26">
        <w:rPr>
          <w:rFonts w:ascii="Garamond" w:hAnsi="Garamond"/>
        </w:rPr>
        <w:t xml:space="preserve">, they will </w:t>
      </w:r>
      <w:r w:rsidR="00934630" w:rsidRPr="00FB1E26">
        <w:rPr>
          <w:rFonts w:ascii="Garamond" w:hAnsi="Garamond"/>
        </w:rPr>
        <w:t>utilize this</w:t>
      </w:r>
      <w:r w:rsidR="00C25D94" w:rsidRPr="00FB1E26">
        <w:rPr>
          <w:rFonts w:ascii="Garamond" w:hAnsi="Garamond"/>
        </w:rPr>
        <w:t xml:space="preserve"> knowledge to </w:t>
      </w:r>
      <w:r w:rsidRPr="00FB1E26">
        <w:rPr>
          <w:rFonts w:ascii="Garamond" w:hAnsi="Garamond"/>
        </w:rPr>
        <w:t xml:space="preserve">understand </w:t>
      </w:r>
      <w:r w:rsidR="00C25D94" w:rsidRPr="00FB1E26">
        <w:rPr>
          <w:rFonts w:ascii="Garamond" w:hAnsi="Garamond"/>
        </w:rPr>
        <w:t xml:space="preserve">different “levels” of abstraction within the computer. This will include seeing how 1s and 0s can be used to represent all manners of data including pictures, text, and emojis. It will also include understanding how the parts of computers work together to </w:t>
      </w:r>
      <w:r w:rsidR="00A27F20" w:rsidRPr="00FB1E26">
        <w:rPr>
          <w:rFonts w:ascii="Garamond" w:hAnsi="Garamond"/>
        </w:rPr>
        <w:t>provide a single unified experience and how networking principals give the cloud its power.</w:t>
      </w:r>
    </w:p>
    <w:p w:rsidR="00290F26" w:rsidRPr="00FB1E26" w:rsidRDefault="00290F26" w:rsidP="00A27C21">
      <w:pPr>
        <w:jc w:val="both"/>
        <w:rPr>
          <w:rFonts w:ascii="Garamond" w:hAnsi="Garamond"/>
        </w:rPr>
      </w:pPr>
    </w:p>
    <w:p w:rsidR="00453CFD" w:rsidRPr="00FB1E26" w:rsidRDefault="00290F26" w:rsidP="00A27C21">
      <w:pPr>
        <w:jc w:val="both"/>
        <w:rPr>
          <w:rFonts w:ascii="Garamond" w:hAnsi="Garamond"/>
        </w:rPr>
      </w:pPr>
      <w:r w:rsidRPr="00FB1E26">
        <w:rPr>
          <w:rFonts w:ascii="Garamond" w:hAnsi="Garamond"/>
        </w:rPr>
        <w:t xml:space="preserve">The theme </w:t>
      </w:r>
      <w:r w:rsidR="00A27F20" w:rsidRPr="00FB1E26">
        <w:rPr>
          <w:rFonts w:ascii="Garamond" w:hAnsi="Garamond"/>
        </w:rPr>
        <w:t xml:space="preserve">of the course </w:t>
      </w:r>
      <w:r w:rsidRPr="00FB1E26">
        <w:rPr>
          <w:rFonts w:ascii="Garamond" w:hAnsi="Garamond"/>
        </w:rPr>
        <w:t>will be "it's not magic.</w:t>
      </w:r>
      <w:r w:rsidR="00934630" w:rsidRPr="00FB1E26">
        <w:rPr>
          <w:rFonts w:ascii="Garamond" w:hAnsi="Garamond"/>
        </w:rPr>
        <w:t>”</w:t>
      </w:r>
      <w:r w:rsidRPr="00FB1E26">
        <w:rPr>
          <w:rFonts w:ascii="Garamond" w:hAnsi="Garamond"/>
        </w:rPr>
        <w:t xml:space="preserve"> </w:t>
      </w:r>
      <w:r w:rsidR="00A27F20" w:rsidRPr="00FB1E26">
        <w:rPr>
          <w:rFonts w:ascii="Garamond" w:hAnsi="Garamond"/>
        </w:rPr>
        <w:t xml:space="preserve">Students will learn to assess the power that abstraction provides to its users. They will also learn how abstraction </w:t>
      </w:r>
      <w:r w:rsidR="00453CFD" w:rsidRPr="00FB1E26">
        <w:rPr>
          <w:rFonts w:ascii="Garamond" w:hAnsi="Garamond"/>
        </w:rPr>
        <w:t>can be used to take power away from users</w:t>
      </w:r>
      <w:r w:rsidR="00A27F20" w:rsidRPr="00FB1E26">
        <w:rPr>
          <w:rFonts w:ascii="Garamond" w:hAnsi="Garamond"/>
        </w:rPr>
        <w:t xml:space="preserve">. </w:t>
      </w:r>
      <w:r w:rsidRPr="00FB1E26">
        <w:rPr>
          <w:rFonts w:ascii="Garamond" w:hAnsi="Garamond"/>
        </w:rPr>
        <w:t>The aim will be to instil</w:t>
      </w:r>
      <w:r w:rsidR="00A27F20" w:rsidRPr="00FB1E26">
        <w:rPr>
          <w:rFonts w:ascii="Garamond" w:hAnsi="Garamond"/>
        </w:rPr>
        <w:t xml:space="preserve">l </w:t>
      </w:r>
      <w:r w:rsidRPr="00FB1E26">
        <w:rPr>
          <w:rFonts w:ascii="Garamond" w:hAnsi="Garamond"/>
        </w:rPr>
        <w:t>confidence when approaching new technolog</w:t>
      </w:r>
      <w:r w:rsidR="00F0124C" w:rsidRPr="00FB1E26">
        <w:rPr>
          <w:rFonts w:ascii="Garamond" w:hAnsi="Garamond"/>
        </w:rPr>
        <w:t>ies</w:t>
      </w:r>
      <w:r w:rsidR="00A27F20" w:rsidRPr="00FB1E26">
        <w:rPr>
          <w:rFonts w:ascii="Garamond" w:hAnsi="Garamond"/>
        </w:rPr>
        <w:t xml:space="preserve"> and to understand the tradeoffs inherent in the decision to utilize automation</w:t>
      </w:r>
      <w:r w:rsidR="00453CFD" w:rsidRPr="00FB1E26">
        <w:rPr>
          <w:rFonts w:ascii="Garamond" w:hAnsi="Garamond"/>
        </w:rPr>
        <w:t>.</w:t>
      </w:r>
    </w:p>
    <w:p w:rsidR="005770F8" w:rsidRPr="00FB1E26" w:rsidRDefault="005770F8" w:rsidP="00A27C21">
      <w:pPr>
        <w:jc w:val="both"/>
        <w:rPr>
          <w:rFonts w:ascii="Garamond" w:hAnsi="Garamond"/>
        </w:rPr>
      </w:pPr>
    </w:p>
    <w:p w:rsidR="005549A1" w:rsidRPr="00FB1E26" w:rsidRDefault="005549A1" w:rsidP="00A27C21">
      <w:pPr>
        <w:ind w:firstLine="720"/>
        <w:jc w:val="both"/>
        <w:rPr>
          <w:rFonts w:ascii="Garamond" w:hAnsi="Garamond"/>
        </w:rPr>
      </w:pPr>
    </w:p>
    <w:p w:rsidR="0020591F" w:rsidRDefault="0020591F" w:rsidP="00A27C21">
      <w:pPr>
        <w:pStyle w:val="Heading1"/>
        <w:numPr>
          <w:ilvl w:val="0"/>
          <w:numId w:val="1"/>
        </w:numPr>
        <w:rPr>
          <w:rFonts w:ascii="Garamond" w:hAnsi="Garamond"/>
        </w:rPr>
      </w:pPr>
      <w:r w:rsidRPr="00FB1E26">
        <w:rPr>
          <w:rFonts w:ascii="Garamond" w:hAnsi="Garamond"/>
        </w:rPr>
        <w:t>Essential Questions</w:t>
      </w:r>
    </w:p>
    <w:p w:rsidR="00A27C21" w:rsidRPr="00A27C21" w:rsidRDefault="00A27C21" w:rsidP="00A27C21"/>
    <w:p w:rsidR="0020591F" w:rsidRPr="00FB1E26" w:rsidRDefault="0020591F" w:rsidP="00A27C21">
      <w:pPr>
        <w:pStyle w:val="ListParagraph"/>
        <w:numPr>
          <w:ilvl w:val="0"/>
          <w:numId w:val="7"/>
        </w:numPr>
        <w:rPr>
          <w:rFonts w:ascii="Garamond" w:hAnsi="Garamond"/>
        </w:rPr>
      </w:pPr>
    </w:p>
    <w:p w:rsidR="005549A1" w:rsidRPr="00FB1E26" w:rsidRDefault="0020591F" w:rsidP="00A27C21">
      <w:pPr>
        <w:pStyle w:val="Heading1"/>
        <w:numPr>
          <w:ilvl w:val="0"/>
          <w:numId w:val="1"/>
        </w:numPr>
        <w:rPr>
          <w:rFonts w:ascii="Garamond" w:hAnsi="Garamond"/>
        </w:rPr>
      </w:pPr>
      <w:r w:rsidRPr="00FB1E26">
        <w:rPr>
          <w:rFonts w:ascii="Garamond" w:hAnsi="Garamond"/>
        </w:rPr>
        <w:t>Learning Objectives</w:t>
      </w:r>
    </w:p>
    <w:p w:rsidR="00CF51B7" w:rsidRPr="00FB1E26" w:rsidRDefault="00CF51B7" w:rsidP="00A27C21">
      <w:pPr>
        <w:rPr>
          <w:rFonts w:ascii="Garamond" w:hAnsi="Garamond"/>
        </w:rPr>
      </w:pPr>
    </w:p>
    <w:p w:rsidR="005549A1" w:rsidRPr="00FB1E26" w:rsidRDefault="00000000" w:rsidP="00A27C21">
      <w:pPr>
        <w:pStyle w:val="Heading2"/>
        <w:ind w:left="0"/>
        <w:rPr>
          <w:rFonts w:ascii="Garamond" w:hAnsi="Garamond"/>
        </w:rPr>
      </w:pPr>
      <w:r w:rsidRPr="00FB1E26">
        <w:rPr>
          <w:rFonts w:ascii="Garamond" w:hAnsi="Garamond"/>
        </w:rPr>
        <w:t>Having successfully completed this course, students…</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 xml:space="preserve">Demonstrate confidence as problem solvers and computational thinkers. </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Learn independence and self-sufficiency when using technology.</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Use prior knowledge to logically approach unfamiliar problems.</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Work individually beyond situations presented in class.</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Collaborate effectively with peers.</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 xml:space="preserve">Understand the theory behind devices they use </w:t>
      </w:r>
      <w:r w:rsidR="005B4882" w:rsidRPr="00FB1E26">
        <w:rPr>
          <w:rFonts w:ascii="Garamond" w:hAnsi="Garamond"/>
        </w:rPr>
        <w:t xml:space="preserve">in their </w:t>
      </w:r>
      <w:r w:rsidRPr="00FB1E26">
        <w:rPr>
          <w:rFonts w:ascii="Garamond" w:hAnsi="Garamond"/>
        </w:rPr>
        <w:t>everyday</w:t>
      </w:r>
      <w:r w:rsidR="005B4882" w:rsidRPr="00FB1E26">
        <w:rPr>
          <w:rFonts w:ascii="Garamond" w:hAnsi="Garamond"/>
        </w:rPr>
        <w:t xml:space="preserve"> lives.</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Apply programming and engineering concepts to real world problems.</w:t>
      </w:r>
    </w:p>
    <w:p w:rsidR="00A1709B" w:rsidRPr="00FB1E26"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Have the ability to translate ideas to a computer.</w:t>
      </w:r>
    </w:p>
    <w:p w:rsidR="005549A1" w:rsidRDefault="00000000" w:rsidP="00A27C21">
      <w:pPr>
        <w:pStyle w:val="ListParagraph"/>
        <w:numPr>
          <w:ilvl w:val="0"/>
          <w:numId w:val="7"/>
        </w:numPr>
        <w:tabs>
          <w:tab w:val="left" w:pos="-2700"/>
          <w:tab w:val="left" w:pos="1170"/>
        </w:tabs>
        <w:rPr>
          <w:rFonts w:ascii="Garamond" w:hAnsi="Garamond"/>
        </w:rPr>
      </w:pPr>
      <w:r w:rsidRPr="00FB1E26">
        <w:rPr>
          <w:rFonts w:ascii="Garamond" w:hAnsi="Garamond"/>
        </w:rPr>
        <w:t>Represent and interpret data in a meaningful way.</w:t>
      </w:r>
    </w:p>
    <w:p w:rsidR="00A27C21" w:rsidRPr="00FB1E26" w:rsidRDefault="00A27C21" w:rsidP="00A27C21">
      <w:pPr>
        <w:pStyle w:val="ListParagraph"/>
        <w:numPr>
          <w:ilvl w:val="0"/>
          <w:numId w:val="7"/>
        </w:numPr>
        <w:tabs>
          <w:tab w:val="left" w:pos="-2700"/>
          <w:tab w:val="left" w:pos="1170"/>
        </w:tabs>
        <w:rPr>
          <w:rFonts w:ascii="Garamond" w:hAnsi="Garamond"/>
        </w:rPr>
      </w:pPr>
    </w:p>
    <w:p w:rsidR="005549A1" w:rsidRPr="00FB1E26" w:rsidRDefault="00000000" w:rsidP="00A27C21">
      <w:pPr>
        <w:numPr>
          <w:ilvl w:val="0"/>
          <w:numId w:val="1"/>
        </w:numPr>
        <w:rPr>
          <w:rFonts w:ascii="Garamond" w:hAnsi="Garamond"/>
          <w:b/>
          <w:sz w:val="28"/>
        </w:rPr>
      </w:pPr>
      <w:r w:rsidRPr="00FB1E26">
        <w:rPr>
          <w:rFonts w:ascii="Garamond" w:hAnsi="Garamond"/>
          <w:b/>
          <w:sz w:val="28"/>
        </w:rPr>
        <w:t>Methods</w:t>
      </w:r>
    </w:p>
    <w:p w:rsidR="00A1709B" w:rsidRPr="00FB1E26" w:rsidRDefault="00000000" w:rsidP="00A27C21">
      <w:pPr>
        <w:pStyle w:val="ListParagraph"/>
        <w:numPr>
          <w:ilvl w:val="0"/>
          <w:numId w:val="7"/>
        </w:numPr>
        <w:rPr>
          <w:rFonts w:ascii="Garamond" w:hAnsi="Garamond"/>
        </w:rPr>
      </w:pPr>
      <w:r w:rsidRPr="00FB1E26">
        <w:rPr>
          <w:rFonts w:ascii="Garamond" w:hAnsi="Garamond"/>
        </w:rPr>
        <w:t>Presentation of new concepts through class discussion, investigations, and one on one problem solving. </w:t>
      </w:r>
    </w:p>
    <w:p w:rsidR="00A1709B" w:rsidRPr="00FB1E26" w:rsidRDefault="00000000" w:rsidP="00A27C21">
      <w:pPr>
        <w:pStyle w:val="ListParagraph"/>
        <w:numPr>
          <w:ilvl w:val="0"/>
          <w:numId w:val="7"/>
        </w:numPr>
        <w:rPr>
          <w:rFonts w:ascii="Garamond" w:hAnsi="Garamond"/>
        </w:rPr>
      </w:pPr>
      <w:r w:rsidRPr="00FB1E26">
        <w:rPr>
          <w:rFonts w:ascii="Garamond" w:hAnsi="Garamond"/>
        </w:rPr>
        <w:lastRenderedPageBreak/>
        <w:t>Paired programming.</w:t>
      </w:r>
    </w:p>
    <w:p w:rsidR="00A1709B" w:rsidRPr="00FB1E26" w:rsidRDefault="00000000" w:rsidP="00A27C21">
      <w:pPr>
        <w:pStyle w:val="ListParagraph"/>
        <w:numPr>
          <w:ilvl w:val="0"/>
          <w:numId w:val="7"/>
        </w:numPr>
        <w:rPr>
          <w:rFonts w:ascii="Garamond" w:hAnsi="Garamond"/>
        </w:rPr>
      </w:pPr>
      <w:r w:rsidRPr="00FB1E26">
        <w:rPr>
          <w:rFonts w:ascii="Garamond" w:hAnsi="Garamond"/>
        </w:rPr>
        <w:t>Structured group and individual inquiry.</w:t>
      </w:r>
    </w:p>
    <w:p w:rsidR="00A1709B" w:rsidRPr="00FB1E26" w:rsidRDefault="00000000" w:rsidP="00A27C21">
      <w:pPr>
        <w:pStyle w:val="ListParagraph"/>
        <w:numPr>
          <w:ilvl w:val="0"/>
          <w:numId w:val="7"/>
        </w:numPr>
        <w:rPr>
          <w:rFonts w:ascii="Garamond" w:hAnsi="Garamond"/>
        </w:rPr>
      </w:pPr>
      <w:r w:rsidRPr="00FB1E26">
        <w:rPr>
          <w:rFonts w:ascii="Garamond" w:hAnsi="Garamond"/>
        </w:rPr>
        <w:t>Homework, including both application and reflection on processes.</w:t>
      </w:r>
    </w:p>
    <w:p w:rsidR="00A1709B" w:rsidRPr="00FB1E26" w:rsidRDefault="00000000" w:rsidP="00A27C21">
      <w:pPr>
        <w:pStyle w:val="ListParagraph"/>
        <w:numPr>
          <w:ilvl w:val="0"/>
          <w:numId w:val="7"/>
        </w:numPr>
        <w:rPr>
          <w:rFonts w:ascii="Garamond" w:hAnsi="Garamond"/>
        </w:rPr>
      </w:pPr>
      <w:r w:rsidRPr="00FB1E26">
        <w:rPr>
          <w:rFonts w:ascii="Garamond" w:hAnsi="Garamond"/>
        </w:rPr>
        <w:t xml:space="preserve">Projects that have real world examples, which allow students to </w:t>
      </w:r>
      <w:r w:rsidR="00A1709B" w:rsidRPr="00FB1E26">
        <w:rPr>
          <w:rFonts w:ascii="Garamond" w:hAnsi="Garamond"/>
        </w:rPr>
        <w:t>self-assess</w:t>
      </w:r>
      <w:r w:rsidRPr="00FB1E26">
        <w:rPr>
          <w:rFonts w:ascii="Garamond" w:hAnsi="Garamond"/>
        </w:rPr>
        <w:t>.</w:t>
      </w:r>
    </w:p>
    <w:p w:rsidR="005549A1" w:rsidRPr="00FB1E26" w:rsidRDefault="00000000" w:rsidP="00A27C21">
      <w:pPr>
        <w:pStyle w:val="ListParagraph"/>
        <w:numPr>
          <w:ilvl w:val="0"/>
          <w:numId w:val="7"/>
        </w:numPr>
        <w:rPr>
          <w:rFonts w:ascii="Garamond" w:hAnsi="Garamond"/>
        </w:rPr>
      </w:pPr>
      <w:r w:rsidRPr="00FB1E26">
        <w:rPr>
          <w:rFonts w:ascii="Garamond" w:hAnsi="Garamond"/>
        </w:rPr>
        <w:t>Projects where students can express creativity and expand upon topics that interest them.</w:t>
      </w:r>
    </w:p>
    <w:p w:rsidR="005B4882" w:rsidRPr="00FB1E26" w:rsidRDefault="005B4882" w:rsidP="00A27C21">
      <w:pPr>
        <w:rPr>
          <w:rFonts w:ascii="Garamond" w:hAnsi="Garamond"/>
        </w:rPr>
      </w:pPr>
    </w:p>
    <w:sectPr w:rsidR="005B4882" w:rsidRPr="00FB1E26" w:rsidSect="008705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DokChampa"/>
    <w:panose1 w:val="00000500000000020000"/>
    <w:charset w:val="00"/>
    <w:family w:val="auto"/>
    <w:pitch w:val="variable"/>
    <w:sig w:usb0="03002A87" w:usb1="00000000" w:usb2="00000000"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130409"/>
    <w:lvl w:ilvl="0">
      <w:start w:val="1"/>
      <w:numFmt w:val="upperRoman"/>
      <w:lvlText w:val="%1."/>
      <w:lvlJc w:val="left"/>
      <w:pPr>
        <w:tabs>
          <w:tab w:val="num" w:pos="720"/>
        </w:tabs>
        <w:ind w:left="720" w:hanging="720"/>
      </w:pPr>
      <w:rPr>
        <w:rFonts w:hint="default"/>
      </w:rPr>
    </w:lvl>
  </w:abstractNum>
  <w:abstractNum w:abstractNumId="1" w15:restartNumberingAfterBreak="0">
    <w:nsid w:val="009B603B"/>
    <w:multiLevelType w:val="hybridMultilevel"/>
    <w:tmpl w:val="E6D2B42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EB2BE5"/>
    <w:multiLevelType w:val="hybridMultilevel"/>
    <w:tmpl w:val="6B34058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F747BF5"/>
    <w:multiLevelType w:val="hybridMultilevel"/>
    <w:tmpl w:val="7B50209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6E0321E"/>
    <w:multiLevelType w:val="hybridMultilevel"/>
    <w:tmpl w:val="B87AAF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F22EF4"/>
    <w:multiLevelType w:val="hybridMultilevel"/>
    <w:tmpl w:val="4D9A6A12"/>
    <w:lvl w:ilvl="0" w:tplc="AEF45A58">
      <w:start w:val="1"/>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14E24"/>
    <w:multiLevelType w:val="hybridMultilevel"/>
    <w:tmpl w:val="DE6A0D1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16cid:durableId="1981423284">
    <w:abstractNumId w:val="0"/>
  </w:num>
  <w:num w:numId="2" w16cid:durableId="538670636">
    <w:abstractNumId w:val="2"/>
  </w:num>
  <w:num w:numId="3" w16cid:durableId="1210730478">
    <w:abstractNumId w:val="4"/>
  </w:num>
  <w:num w:numId="4" w16cid:durableId="791024327">
    <w:abstractNumId w:val="3"/>
  </w:num>
  <w:num w:numId="5" w16cid:durableId="2140949362">
    <w:abstractNumId w:val="6"/>
  </w:num>
  <w:num w:numId="6" w16cid:durableId="378747560">
    <w:abstractNumId w:val="1"/>
  </w:num>
  <w:num w:numId="7" w16cid:durableId="656298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C1"/>
    <w:rsid w:val="0020591F"/>
    <w:rsid w:val="00290F26"/>
    <w:rsid w:val="00397AD4"/>
    <w:rsid w:val="003E5D73"/>
    <w:rsid w:val="00453CFD"/>
    <w:rsid w:val="004B5BF9"/>
    <w:rsid w:val="005358EE"/>
    <w:rsid w:val="005549A1"/>
    <w:rsid w:val="005770F8"/>
    <w:rsid w:val="005B4882"/>
    <w:rsid w:val="007A6D26"/>
    <w:rsid w:val="00830FAC"/>
    <w:rsid w:val="00934630"/>
    <w:rsid w:val="00993FF8"/>
    <w:rsid w:val="009D4BFB"/>
    <w:rsid w:val="00A129E1"/>
    <w:rsid w:val="00A1709B"/>
    <w:rsid w:val="00A27C21"/>
    <w:rsid w:val="00A27F20"/>
    <w:rsid w:val="00C25D94"/>
    <w:rsid w:val="00CF51B7"/>
    <w:rsid w:val="00DA56BA"/>
    <w:rsid w:val="00EB7D9D"/>
    <w:rsid w:val="00ED14C1"/>
    <w:rsid w:val="00EF447D"/>
    <w:rsid w:val="00F0124C"/>
    <w:rsid w:val="00FB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D65BF39"/>
  <w15:chartTrackingRefBased/>
  <w15:docId w15:val="{F1934BC8-0979-7C4B-8F0B-1D458C17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39"/>
    <w:rPr>
      <w:rFonts w:ascii="Times" w:eastAsia="Times" w:hAnsi="Times"/>
      <w:sz w:val="24"/>
    </w:rPr>
  </w:style>
  <w:style w:type="paragraph" w:styleId="Heading1">
    <w:name w:val="heading 1"/>
    <w:basedOn w:val="Normal"/>
    <w:next w:val="Normal"/>
    <w:qFormat/>
    <w:rsid w:val="00305E39"/>
    <w:pPr>
      <w:keepNext/>
      <w:outlineLvl w:val="0"/>
    </w:pPr>
    <w:rPr>
      <w:rFonts w:ascii="Times New Roman" w:hAnsi="Times New Roman"/>
      <w:b/>
      <w:sz w:val="28"/>
    </w:rPr>
  </w:style>
  <w:style w:type="paragraph" w:styleId="Heading2">
    <w:name w:val="heading 2"/>
    <w:basedOn w:val="Normal"/>
    <w:next w:val="Normal"/>
    <w:qFormat/>
    <w:rsid w:val="00305E39"/>
    <w:pPr>
      <w:keepNext/>
      <w:ind w:left="720"/>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40356">
      <w:bodyDiv w:val="1"/>
      <w:marLeft w:val="0"/>
      <w:marRight w:val="0"/>
      <w:marTop w:val="0"/>
      <w:marBottom w:val="0"/>
      <w:divBdr>
        <w:top w:val="none" w:sz="0" w:space="0" w:color="auto"/>
        <w:left w:val="none" w:sz="0" w:space="0" w:color="auto"/>
        <w:bottom w:val="none" w:sz="0" w:space="0" w:color="auto"/>
        <w:right w:val="none" w:sz="0" w:space="0" w:color="auto"/>
      </w:divBdr>
      <w:divsChild>
        <w:div w:id="170513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Integrate Math 3</vt:lpstr>
    </vt:vector>
  </TitlesOfParts>
  <Company>Wilmington Friends School</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 Math 3</dc:title>
  <dc:subject/>
  <dc:creator>Wilmington Friends</dc:creator>
  <cp:keywords/>
  <cp:lastModifiedBy>Microsoft Office User</cp:lastModifiedBy>
  <cp:revision>23</cp:revision>
  <dcterms:created xsi:type="dcterms:W3CDTF">2023-08-07T14:29:00Z</dcterms:created>
  <dcterms:modified xsi:type="dcterms:W3CDTF">2023-08-09T13:55:00Z</dcterms:modified>
</cp:coreProperties>
</file>