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Заказ №2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Ящик № (кол-во)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№27 (2 шт.)</w:t>
              <w:br/>
              <w:t>Ящик №21 (1 шт.)</w:t>
              <w:br/>
              <w:t>Ящик №32 (1 шт.)</w:t>
              <w:br/>
              <w:t>Ящик №35 (1 шт.)</w:t>
              <w:br/>
              <w:t>Ящик №36 (1 шт.)</w:t>
              <w:br/>
              <w:t>Ящик №37 (3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№27 (1 шт.)</w:t>
              <w:br/>
              <w:t>Ящик №2 (1 шт.)</w:t>
              <w:br/>
              <w:t>Ящик №26 (3 шт.)</w:t>
              <w:br/>
              <w:t>Ящик №32 (2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ЕК - Клубничный торт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№18 (1 шт.)</w:t>
              <w:br/>
              <w:t>Ящик №21 (1 шт.)</w:t>
            </w:r>
          </w:p>
        </w:tc>
      </w:tr>
      <w:tr>
        <w:tc>
          <w:tcPr>
            <w:tcW w:type="dxa" w:w="5669"/>
          </w:tcPr>
          <w:p>
            <w:r>
              <w:t>ЕК - Любовь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ЛЕ - Японский зонтик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№11 (1 шт.)</w:t>
              <w:br/>
              <w:t>Ящик №37 (1 шт.)</w:t>
            </w:r>
          </w:p>
        </w:tc>
      </w:tr>
      <w:tr>
        <w:tc>
          <w:tcPr>
            <w:tcW w:type="dxa" w:w="5669"/>
          </w:tcPr>
          <w:p>
            <w:r>
              <w:t>РС - Андромеда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№39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№14 (1 шт.)</w:t>
              <w:br/>
              <w:t>Ящик №2 (2 шт.)</w:t>
              <w:br/>
              <w:t>Ящик №5 (1 шт.)</w:t>
              <w:br/>
              <w:t>Ящик №38 (1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(1 шт.)</w:t>
              <w:br/>
              <w:t>Ящик №32 (1 шт.)</w:t>
              <w:br/>
              <w:t>Ящик №37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РС - Милорд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Ящик №5 (1 шт.)</w:t>
            </w:r>
          </w:p>
        </w:tc>
      </w:tr>
      <w:tr>
        <w:tc>
          <w:tcPr>
            <w:tcW w:type="dxa" w:w="5669"/>
          </w:tcPr>
          <w:p>
            <w:r>
              <w:t>СМ - Каменный цветок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№37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