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dd66t76a1l4" w:id="0"/>
      <w:bookmarkEnd w:id="0"/>
      <w:r w:rsidDel="00000000" w:rsidR="00000000" w:rsidRPr="00000000">
        <w:rPr>
          <w:rtl w:val="0"/>
        </w:rPr>
        <w:t xml:space="preserve">HOLYPEARLS — PRD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WEB, DISCOVERY &amp; SEO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implementation scaffold from frozen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un1iy7glx4it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Specify the public, crawlable HolyPearls experience that helps customers understand the business, discover products/projects, evaluate capabilities and reach the correct commerce or project flow.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8p2zedhnhfx" w:id="2"/>
      <w:bookmarkEnd w:id="2"/>
      <w:r w:rsidDel="00000000" w:rsidR="00000000" w:rsidRPr="00000000">
        <w:rPr>
          <w:rtl w:val="0"/>
        </w:rPr>
        <w:t xml:space="preserve">2. GOALS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Make HolyPearls discoverable for high-intent Nigerian and international production searches.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Help users find a product even when they do not know production terminology.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Communicate extraordinary catalogue breadth without overwhelming navigation.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Establish garment-production, embroidery, print, display, packaging and project credibility.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Route users cleanly into PDPs or Start a Project.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Preserve excellent mobile performance and accessibility.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djgfkipqr7b4" w:id="3"/>
      <w:bookmarkEnd w:id="3"/>
      <w:r w:rsidDel="00000000" w:rsidR="00000000" w:rsidRPr="00000000">
        <w:rPr>
          <w:rtl w:val="0"/>
        </w:rPr>
        <w:t xml:space="preserve">3. NON-GOALS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Product configuration.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Quote/payment/proof/order management.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Workspace/admin.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Mass-generated location doorway pages.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ffbxta3ugkv" w:id="4"/>
      <w:bookmarkEnd w:id="4"/>
      <w:r w:rsidDel="00000000" w:rsidR="00000000" w:rsidRPr="00000000">
        <w:rPr>
          <w:rtl w:val="0"/>
        </w:rPr>
        <w:t xml:space="preserve">4. PRIMARY ACTORS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Guest shopper.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Business buyer.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Project planner.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Returning customer searching for a product.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Search-engine crawler.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zckgnhecft8a" w:id="5"/>
      <w:bookmarkEnd w:id="5"/>
      <w:r w:rsidDel="00000000" w:rsidR="00000000" w:rsidRPr="00000000">
        <w:rPr>
          <w:rtl w:val="0"/>
        </w:rPr>
        <w:t xml:space="preserve">5. CORE SURFACES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Homepage.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Global navigation / mega-menu.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Product Directory.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Category Hubs.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Project/Solution landing pages.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Our Work / case studies.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Resources/guides.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About.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Contact.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product pages are specified jointly with PRD 02.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gaikfi526pv6" w:id="6"/>
      <w:bookmarkEnd w:id="6"/>
      <w:r w:rsidDel="00000000" w:rsidR="00000000" w:rsidRPr="00000000">
        <w:rPr>
          <w:rtl w:val="0"/>
        </w:rPr>
        <w:t xml:space="preserve">6. FUNCTIONAL 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PUB-FR-001 — Homepage intent entry — P0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Homepage exposes prominent “What do you need made?” search/intent entry plus Start a Project.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PUB-FR-002 — Outcome discovery — P0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Homepage supports outcome routes such as uniforms, events, business launch, merchandise, packaging and custom projects.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PUB-FR-003 — Global navigation — P0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Navigation exposes Products, Projects, Apparel, Print &amp; Display, Our Work and Resources without a giant 100-link wall.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PUB-FR-004 — Mega-menu — P0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Desktop mega-menu groups categories, popular products, project outcomes and a custom-production escape hatch.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PUB-FR-005 — Mobile navigation — P0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Mobile provides hierarchical navigation, prominent Search and Start a Project, with 44px practical targets.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PUB-FR-006 — Public search — P0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Search returns relevant products, categories, projects and resources. Search results must be keyboard accessible and mobile usable.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PUB-FR-007 — Search terminology tolerance — P1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Search should support customer-language aliases/synonyms such as “company shirts,” “staff uniform,” “banner,” “souvenir,” etc., mapped to canonical records.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PUB-FR-008 — Product Directory — P0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Directory supports search, category/family filtering, relevant product metadata and scalable pagination/loading.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PUB-FR-009 — Category Hub — P0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Each major category combines product discovery with capability/process/project guidance rather than SEO filler.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PUB-FR-010 — Product card — P0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Cards expose product name, useful qualifier, starting/price state where available, image and appropriate View/Configure action.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PUB-FR-011 — Project/Solution landing pages — P0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Public project pages explain outcomes, relevant products, process, examples and route to Start a Project.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PUB-FR-012 — Case studies / Work — P1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Case studies support project type, products used, real imagery and outcome context. Do not publish fictional client claims.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PUB-FR-013 — Resources — P1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Guides support genuine buying/production questions and link naturally to relevant products/projects.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PUB-FR-014 — Nigeria/worldwide fulfilment messaging — P0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content accurately communicates service coverage without promising unsupported delivery timing/pricing.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PUB-FR-015 — Contact / human handoff — P0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Contact paths preserve relevant referring product/project context where possible.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p7nzmjjoenje" w:id="7"/>
      <w:bookmarkEnd w:id="7"/>
      <w:r w:rsidDel="00000000" w:rsidR="00000000" w:rsidRPr="00000000">
        <w:rPr>
          <w:rtl w:val="0"/>
        </w:rPr>
        <w:t xml:space="preserve">7. SEO REQUIREMENTS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PUB-SEO-001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Canonical pages exist for genuine products/categories/projects rather than mass near-duplicate city/variant pages.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PUB-SEO-002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Product variants remain under a canonical product model unless a genuinely distinct search/product need exists.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PUB-SEO-003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Directly purchasable products use valid Product/Offer structured data where pricing/availability is real.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PUB-SEO-004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Quote-only products must not publish fake Offer data implying direct purchase.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PUB-SEO-005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Breadcrumb structured data is supported where applicable.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PUB-SEO-006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Organization/business identity, contact details and real location/service information are consistent.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PUB-SEO-007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imagery supports descriptive filenames/alt text and product/process context.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PUB-SEO-008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Private transactional routes are noindex.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5gf7h82v1ise" w:id="8"/>
      <w:bookmarkEnd w:id="8"/>
      <w:r w:rsidDel="00000000" w:rsidR="00000000" w:rsidRPr="00000000">
        <w:rPr>
          <w:rtl w:val="0"/>
        </w:rPr>
        <w:t xml:space="preserve">8. CONTENT 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Category.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Project/Solution.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Case Study.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Resource/Guide.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Navigation collection.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Search synonym.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SEO title/description/canonical.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Structured-data fields.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Hero/media asset.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9rsar5gw480o" w:id="9"/>
      <w:bookmarkEnd w:id="9"/>
      <w:r w:rsidDel="00000000" w:rsidR="00000000" w:rsidRPr="00000000">
        <w:rPr>
          <w:rtl w:val="0"/>
        </w:rPr>
        <w:t xml:space="preserve">9. PERFORMANCE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LCP ≤ 2.5s.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 ≤ 200ms.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CLS ≤ 0.1 at p75.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Responsive image delivery.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Hero video/media must have poster/fallback.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Search should not require downloading the full catalogue to client.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62sz31j1rq7e" w:id="10"/>
      <w:bookmarkEnd w:id="10"/>
      <w:r w:rsidDel="00000000" w:rsidR="00000000" w:rsidRPr="00000000">
        <w:rPr>
          <w:rtl w:val="0"/>
        </w:rPr>
        <w:t xml:space="preserve">10. ACCESSIBILITY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WCAG AA.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Semantic headings/landmarks.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Keyboard mega-menu/search.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Useful alt text.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information only conveyed via hover.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s0bktyy9sxwd" w:id="11"/>
      <w:bookmarkEnd w:id="11"/>
      <w:r w:rsidDel="00000000" w:rsidR="00000000" w:rsidRPr="00000000">
        <w:rPr>
          <w:rtl w:val="0"/>
        </w:rPr>
        <w:t xml:space="preserve">11. ANALYTICS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search query submitted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zero-result search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product/category/project click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Start Project entry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Configure entry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contact/support entry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resource-to-product/project conversion.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 not collect sensitive search/query data unnecessarily.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szuywwogqn2z" w:id="12"/>
      <w:bookmarkEnd w:id="12"/>
      <w:r w:rsidDel="00000000" w:rsidR="00000000" w:rsidRPr="00000000">
        <w:rPr>
          <w:rtl w:val="0"/>
        </w:rPr>
        <w:t xml:space="preserve">12. ACCEPTANCE GATE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User can reach a relevant product from homepage in ≤3 meaningful interactions.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User can reach Start a Project without knowing catalogue terminology.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Mobile navigation/search are complete.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Public pages remain useful without JavaScript-only rendering.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No indexable private/customer data.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SEO metadata/canonical rules are deterministic.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