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q3f33ubptk8" w:id="0"/>
      <w:bookmarkEnd w:id="0"/>
      <w:r w:rsidDel="00000000" w:rsidR="00000000" w:rsidRPr="00000000">
        <w:rPr>
          <w:rtl w:val="0"/>
        </w:rPr>
        <w:t xml:space="preserve">HOLYPEARLS — PRD 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COMMERCE, PDP &amp; PRODUCT CONFIGURATION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v0.1 implementation scaffold from frozen Stage 3.1C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mmjnr2g6sj00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Specify product evaluation, configuration and direct-commerce behavior across HolyPearls' large catalogue.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sg2pau5zt2p0" w:id="2"/>
      <w:bookmarkEnd w:id="2"/>
      <w:r w:rsidDel="00000000" w:rsidR="00000000" w:rsidRPr="00000000">
        <w:rPr>
          <w:rtl w:val="0"/>
        </w:rPr>
        <w:t xml:space="preserve">2. GOALS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Make every launch product page polished and useful.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Support simple direct-purchase and complex quote-led products in one system.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Preserve user work when price state or production complexity changes.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Hide unnecessary production jargon.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Support artwork, sizing, personalization, deadline and delivery requirements safely.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cemrisqtt9e" w:id="3"/>
      <w:bookmarkEnd w:id="3"/>
      <w:r w:rsidDel="00000000" w:rsidR="00000000" w:rsidRPr="00000000">
        <w:rPr>
          <w:rtl w:val="0"/>
        </w:rPr>
        <w:t xml:space="preserve">3. BUYING MODES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SIMPLE_CONFIGURABLE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CONFIGURABLE_QUOTE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CONSULTATIVE_PROJECT handoff.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ou1498kbg3kd" w:id="4"/>
      <w:bookmarkEnd w:id="4"/>
      <w:r w:rsidDel="00000000" w:rsidR="00000000" w:rsidRPr="00000000">
        <w:rPr>
          <w:rtl w:val="0"/>
        </w:rPr>
        <w:t xml:space="preserve">4. PRICE STATES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PRICE_READY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ESTIMATE_READY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QUOTE_REQUIRED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CONSULTATION_REQUIRED.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9dvv6xphls4z" w:id="5"/>
      <w:bookmarkEnd w:id="5"/>
      <w:r w:rsidDel="00000000" w:rsidR="00000000" w:rsidRPr="00000000">
        <w:rPr>
          <w:rtl w:val="0"/>
        </w:rPr>
        <w:t xml:space="preserve">5. SHARED PDP REQUIREMENTS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COM-FR-001 — Product evaluation content — P0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PDP exposes title, imagery, description, price state, MOQ, lead time, important specs, CTA, process/trust and FAQs/resources.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COM-FR-002 — Mobile sticky action — P0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Once primary CTA scrolls away, mobile may expose compact price/action without obscuring active fields.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COM-FR-003 — Image system — P0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PDP supports hero, close detail, alternate angle, scale/in-use and production/process imagery.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COM-FR-004 — Price prominence — P0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Price or explicit price state is visible near the primary decision area.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COM-FR-005 — Total/per-unit — P0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Quantity-priced items show both total and per-unit value where useful.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almdl9jpmrgl" w:id="6"/>
      <w:bookmarkEnd w:id="6"/>
      <w:r w:rsidDel="00000000" w:rsidR="00000000" w:rsidRPr="00000000">
        <w:rPr>
          <w:rtl w:val="0"/>
        </w:rPr>
        <w:t xml:space="preserve">6. CONFIGURATION FRAMEWORK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COM-FR-010 — Stable top-level steps — P0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Complex product flows use stable group labels and conditional internals rather than unpredictable step counts.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COM-FR-011 — Data preservation — P0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Changing earlier decisions must preserve compatible later answers and explicitly warn before invalidating dependencies.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COM-FR-012 — Autosave — P0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Configurations autosave for signed-in users and secure resumable guests where applicable.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COM-FR-013 — Save failure — P0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Transient save failure does not discard local progress; user sees retry/recovery state.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COM-FR-014 — Review/edit — P0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Review shows all consequential selections with direct Edit entry to the relevant section.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gy2zqh9d09mv" w:id="7"/>
      <w:bookmarkEnd w:id="7"/>
      <w:r w:rsidDel="00000000" w:rsidR="00000000" w:rsidRPr="00000000">
        <w:rPr>
          <w:rtl w:val="0"/>
        </w:rPr>
        <w:t xml:space="preserve">7. GARMENT / POLO REQUIREMENTS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COM-FR-020 — Garment source — P0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Support Source &amp; Customize, Make From Scratch, Customer Supplied, Help Me Choose.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COM-FR-021 — Source &amp; Customize — P0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Capture garment/base, color, fit/material where relevant without supplier-internal jargon.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COM-FR-022 — Make From Scratch — P0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Capture reference, fit, fabric route, color, labels and sample/prototype requirement.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COM-FR-023 — Customer Supplied — P0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Capture item details/photos/receiving method and mark final acceptance/pricing subject to inspection.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COM-FR-024 — Decoration — P0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Support Embroidery, Print, Both, Recommend for Me at customer-facing level.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COM-FR-025 — Placement — P0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Text controls + visual garment map support chest/back/sleeve/custom placements.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COM-FR-026 — Placement conflict — P0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Overlapping/incompatible placements produce recoverable conflict without resetting configuration.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COM-FR-027 — Sizes — P0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 visible size choices/matrix. Support unknown sizes as valid state.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COM-FR-028 — Group escalation — P1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Unknown/team sizes can suggest Group Collection without forcing it.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COM-FR-029 — Personalization — P0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Support repeated artwork and per-item names/numbers/departments; bulk can import structured data.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bk1nktktu76k" w:id="8"/>
      <w:bookmarkEnd w:id="8"/>
      <w:r w:rsidDel="00000000" w:rsidR="00000000" w:rsidRPr="00000000">
        <w:rPr>
          <w:rtl w:val="0"/>
        </w:rPr>
        <w:t xml:space="preserve">8. BUSINESS CARDS REQUIREMENTS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COM-FR-040 — Fast path — P0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Options → Quantity → Artwork → Delivery → Review → Checkout, implemented inline/progressively rather than heavyweight wizard.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COM-FR-041 — Material cards — P0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Paper choices communicate customer-facing feel/use first; gsm/spec secondary.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COM-FR-042 — Compatibility — P0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Unsupported stock/finish combinations are prevented/explained before Review.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COM-FR-043 — Quantity tiers — P0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Support standard visible tiers plus custom quantity.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COM-FR-044 — Direct checkout — P0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When PRICE_READY and all required data valid, user can continue directly to checkout/payment.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54ccfwdhaiy5" w:id="9"/>
      <w:bookmarkEnd w:id="9"/>
      <w:r w:rsidDel="00000000" w:rsidR="00000000" w:rsidRPr="00000000">
        <w:rPr>
          <w:rtl w:val="0"/>
        </w:rPr>
        <w:t xml:space="preserve">9. ARTWORK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COM-FR-050 — Artwork router — P0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Support ready artwork, logo, reference image, design help and send later when allowed.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COM-FR-051 — File quality — P0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Low-resolution/unsupported artwork never dead-ends the order; user can replace, request cleanup or request review.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COM-FR-052 — Upload states — P0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Progress, success, failure and retry are explicit.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COM-FR-053 — Proof distinction — P0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Configurator preview is explicitly approximate; final production proof belongs to PRD 04.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iqc9pd8az8t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PRICE → QUOTE TRANSITION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COM-FR-060 — Complexity transition — P0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When a configuration exceeds deterministic pricing, state changes to QUOTE_REQUIRED while preserving selections.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COM-FR-061 — CTA correctness — P0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Quote-led review uses Request Final Quote / equivalent, not ambiguous Submit Configuration or Checkout.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6u8165obde85" w:id="11"/>
      <w:bookmarkEnd w:id="11"/>
      <w:r w:rsidDel="00000000" w:rsidR="00000000" w:rsidRPr="00000000">
        <w:rPr>
          <w:rtl w:val="0"/>
        </w:rPr>
        <w:t xml:space="preserve">11. DEADLINE / DELIVERY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COM-FR-070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Separate production lead time from shipping/transit.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COM-FR-071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Support standard, rush available and manual production-review timing states.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COM-FR-072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International destination can continue configuration while freight remains quote/review dependent.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kj1qsww8vbn9" w:id="12"/>
      <w:bookmarkEnd w:id="12"/>
      <w:r w:rsidDel="00000000" w:rsidR="00000000" w:rsidRPr="00000000">
        <w:rPr>
          <w:rtl w:val="0"/>
        </w:rPr>
        <w:t xml:space="preserve">12. CART / CHECKOUT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COM-FR-080 — Cart — P0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Direct-purchase items can enter cart with configuration snapshot and pricing basis.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COM-FR-081 — Mixed items — P1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System must not silently checkout quote-required items as direct-price items. Mixed carts may need split/quote behavior defined explicitly before launch.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COM-FR-082 — Checkout preservation — P0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Payment failure preserves same order/cart intent and prevents accidental duplicate order creation.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e6ujjl6b6mpe" w:id="13"/>
      <w:bookmarkEnd w:id="13"/>
      <w:r w:rsidDel="00000000" w:rsidR="00000000" w:rsidRPr="00000000">
        <w:rPr>
          <w:rtl w:val="0"/>
        </w:rPr>
        <w:t xml:space="preserve">13. DATA MODEL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Catalogue Product.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Product Variant/Option.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Configuration Draft.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Configuration Selection.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Artwork/File.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Quantity/Size Matrix.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Personalization Row.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Price Resolution.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Deadline State.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Delivery Intent.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Cart Item.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l91kq96u464j" w:id="14"/>
      <w:bookmarkEnd w:id="14"/>
      <w:r w:rsidDel="00000000" w:rsidR="00000000" w:rsidRPr="00000000">
        <w:rPr>
          <w:rtl w:val="0"/>
        </w:rPr>
        <w:t xml:space="preserve">14. AUTHORIZATION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Guests may configure.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Private draft retrieval uses secure token/account.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Customer cannot access another customer's configuration.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z4x7qvcj0980" w:id="15"/>
      <w:bookmarkEnd w:id="15"/>
      <w:r w:rsidDel="00000000" w:rsidR="00000000" w:rsidRPr="00000000">
        <w:rPr>
          <w:rtl w:val="0"/>
        </w:rPr>
        <w:t xml:space="preserve">15. ACCEPTANCE GATE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Polo and Business Cards journeys pass frozen low-fidelity flows.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Price/quote state never loses selections.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Unknown sizes valid.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Artwork warning recoverable.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Direct-price product remains fast.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Quote-led product never implies guaranteed checkout price.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