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cq28j46f4lq" w:id="0"/>
      <w:bookmarkEnd w:id="0"/>
      <w:r w:rsidDel="00000000" w:rsidR="00000000" w:rsidRPr="00000000">
        <w:rPr>
          <w:rtl w:val="0"/>
        </w:rPr>
        <w:t xml:space="preserve">HOLYPEARLS — STAGE 4.1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HIGH-FIDELITY ART DIRECTION &amp; DESIGN SYSTEM RESEARCH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Status: Active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Phase: First high-fidelity design phase after frozen low-fidelity architecture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Goal: Convert the validated HolyPearls product architecture into a distinctive, premium, warm, highly usable visual system that can scale across public commerce, guided configuration, transactional flows and B2B workspace surfaces.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rydy7nm8uy0s" w:id="1"/>
      <w:bookmarkEnd w:id="1"/>
      <w:r w:rsidDel="00000000" w:rsidR="00000000" w:rsidRPr="00000000">
        <w:rPr>
          <w:rtl w:val="0"/>
        </w:rPr>
        <w:t xml:space="preserve">1. SOURCE-OF-TRUTH POSITIONING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HolyPearls is not just a print shop.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frozen product architecture positions HolyPearls as a combination of: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modern production studio;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premium ecommerce experience;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guided production assistant;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garment and merchandise manufacturer;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print / embroidery / display partner;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long-term B2B supplier.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established visual direction is: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WARM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CAPABLE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FRIENDLY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MATERIAL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PRODUCTION-LED.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Explicitly avoid: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cluttered “local printing shop” aesthetics;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rainbow category coding everywhere;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cheap template-marketplace visuals;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sterile blue-white SaaS minimalism;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luxury-fashion art direction that makes ordering hard;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excessive gradients/glows;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tiny editorial typography;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glassmorphism;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dashboard density for its own sake;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generic AI-generated people/product imagery;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overanimated Awwwards interactions that interrupt commerce.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nh2nrtkkc0e3" w:id="2"/>
      <w:bookmarkEnd w:id="2"/>
      <w:r w:rsidDel="00000000" w:rsidR="00000000" w:rsidRPr="00000000">
        <w:rPr>
          <w:rtl w:val="0"/>
        </w:rPr>
        <w:t xml:space="preserve">2. PRIMARY VISUAL TERRITORY — “THE PRODUCTION STUDIO”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RECOMMENDED DIRECTION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Combine the confidence and material quality of a premium design/production studio with the clarity of excellent modern commerce.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site should feel like entering a highly capable physical workshop that has been translated into a digital product.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visual language should communicate: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“We can make almost anything physical for your brand — and ordering it does not have to be difficult.”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Visual characteristics: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warm neutral canvas;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dark ink typography rather than pure black everywhere;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large tactile product/process photography;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controlled use of vivid production color;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graphic cropping;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deliberate white/negative space;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confident typographic scale;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small production labels/metadata;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restrained rounded geometry;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fine rules and borders;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quiet shadows only where hierarchy needs elevation;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strong contrast between editorial public pages and utility workspace surfaces without creating two brands.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nav14y807nqi" w:id="3"/>
      <w:bookmarkEnd w:id="3"/>
      <w:r w:rsidDel="00000000" w:rsidR="00000000" w:rsidRPr="00000000">
        <w:rPr>
          <w:rtl w:val="0"/>
        </w:rPr>
        <w:t xml:space="preserve">3. THREE ART-DIRECTION TERRITORIES CONSIDERED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A. WARM PRODUCTION STUDIO — RECOMMENDED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Warm ivory/bone surfaces.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Ink/charcoal type.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Large product and manufacturing photography.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Occasional saturated accent.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Editorial crop systems.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Premium but approachable.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HolyPearls overall brand.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Risk: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Can become bland if photography is weak.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B. GRAPHIC PRINT LAB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Bright inks.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Poster-like type.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Hard color blocks.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Print registration / crop-mark-inspired details.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Bold category color.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Campaign moments, project case studies, promotional sections.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Risk: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Too loud for a huge catalogue and long B2B workflows.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Use selectively, not as the global system.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C. REFINED B2B STUDIO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Quiet neutrals.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Tighter grid.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Soft cards.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Strong information hierarchy.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Dense but controlled utility surfaces.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Workspace, quote, proof, tracking and approvals.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Risk: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If used globally, HolyPearls becomes generic SaaS.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FINAL SYSTEM: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Use A as the brand foundation.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Borrow B for moments of energy.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Borrow C for utility/workspace density.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jeda8k4eo23c" w:id="4"/>
      <w:bookmarkEnd w:id="4"/>
      <w:r w:rsidDel="00000000" w:rsidR="00000000" w:rsidRPr="00000000">
        <w:rPr>
          <w:rtl w:val="0"/>
        </w:rPr>
        <w:t xml:space="preserve">4. REFERENCE SYNTHESIS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MOO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Useful: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• premium tactile product merchandising;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paper/product imagery as decision content;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• strong product/category hierarchy;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• B2B portal and template model;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• brand confidence without looking industrial.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Do not copy: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MOO green;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• consumer-print visual identity;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• exact card compositions.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Research: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https://www.moo.com/us/business-printing-services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https://www.moo.com/us/business-cards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PRINTFUL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Useful: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• clear catalog breadth;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• customization flows;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• visual product previews;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• process confidence;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strong “pick → customize → order” comprehension.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Do not copy: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• marketplace/POD visual language;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• full browser design-maker emphasis;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• dense seller tooling.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Research: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https://www.printful.com/design-your-own-products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https://www.printful.com/make-your-own-shirt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CUSTOM INK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Useful: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• approachable customization;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• preview/placement mental model;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• group-order behavior.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Do not copy: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• playful mass-market styling;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• Design Lab complexity.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Research: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https://www.customink.com/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ASSEMBLY COFFEE / RAINs / SSENSE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via Mobbin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Useful: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• calm editorial commerce;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• large product imagery;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• restrained navigation;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• image-led discovery;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• confident whitespace;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• minimal component chrome.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Use as visual-behavior references only.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AIRTABLE / STRIPE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via Mobbin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Useful: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• high information clarity;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• restrained B2B workspace hierarchy;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• clean tables/filters;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• strong empty/attention states.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Do not import: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• generic SaaS blue/gray aesthetic;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• dashboard analytics patterns.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DROPBOX / modern review tools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via Mobbin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Useful: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• file-first review surfaces;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• comments/details living beside the reviewed artifact;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• clear version and status treatment.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DB">
      <w:pPr>
        <w:pStyle w:val="Heading1"/>
        <w:rPr/>
      </w:pPr>
      <w:bookmarkStart w:colFirst="0" w:colLast="0" w:name="_vzypsqw4aq7i" w:id="5"/>
      <w:bookmarkEnd w:id="5"/>
      <w:r w:rsidDel="00000000" w:rsidR="00000000" w:rsidRPr="00000000">
        <w:rPr>
          <w:rtl w:val="0"/>
        </w:rPr>
        <w:t xml:space="preserve">5. COLOR SYSTEM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No explicit existing HolyPearls brand palette was found in the source materials reviewed so far.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Therefore Stage 4.1 should NOT pretend a final legacy palette exists.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Build a PROVISIONAL visual system that can absorb the real HolyPearls logo/brand colors when supplied.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Canvas / Bone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Warm off-white rather than bright sterile white.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Paper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Secondary warm surface.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Ink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Primary near-black with slight warmth.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Graphite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Secondary text / utility chrome.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Line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Warm low-contrast border.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ACCENT STRATEGY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Use one strong brand accent for: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• primary CTA;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• focus states;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• active navigation;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• key interactive highlights.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Use secondary production colors only in: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• imagery;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• projects;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• controlled editorial modules;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• charts/statuses when semantics require.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Do NOT assign every category a saturated permanent color.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STATUS COLORS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Info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must be semantic and accessible, not decorative.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Status meaning must never rely on color alone.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12">
      <w:pPr>
        <w:pStyle w:val="Heading1"/>
        <w:rPr/>
      </w:pPr>
      <w:bookmarkStart w:colFirst="0" w:colLast="0" w:name="_u7hk2kmf01wg" w:id="6"/>
      <w:bookmarkEnd w:id="6"/>
      <w:r w:rsidDel="00000000" w:rsidR="00000000" w:rsidRPr="00000000">
        <w:rPr>
          <w:rtl w:val="0"/>
        </w:rPr>
        <w:t xml:space="preserve">6. TYPOGRAPHIC DIRECTION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Contemporary, legible, personable, strong enough for editorial scale and practical enough for complex commerce.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Recommended exploration: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PRIMARY SANS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Instrument Sans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or equivalent modern humanist/grotesk family with excellent UI legibility.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UTILITY / PRODUCTION META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 restrained monospace may be used for: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order references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dimensions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production labels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technical metadata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step markers.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Do not use mono for body copy.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Optional editorial serif: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Only if testing proves it adds warmth without fragmenting the system.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It is not required.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TYPE CHARACTER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Headlines: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direct, conversational, confident.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highly readable.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Labels: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compact but never tiny.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ultra-light type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condensed display faces for important reading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all-caps paragraphs.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3D">
      <w:pPr>
        <w:pStyle w:val="Heading1"/>
        <w:rPr/>
      </w:pPr>
      <w:bookmarkStart w:colFirst="0" w:colLast="0" w:name="_i3kihouapj3m" w:id="7"/>
      <w:bookmarkEnd w:id="7"/>
      <w:r w:rsidDel="00000000" w:rsidR="00000000" w:rsidRPr="00000000">
        <w:rPr>
          <w:rtl w:val="0"/>
        </w:rPr>
        <w:t xml:space="preserve">7. PROVISIONAL HIGH-FIDELITY TYPE SCALE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PUBLIC DESKTOP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Display XL: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72–88px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for select hero statements.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H1: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56–72px.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H2: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40–52px.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H3: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28–36px.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Body Large: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18–20px.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16px.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14px minimum for actual UI.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Metadata: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12–13px only when noncritical and high contrast.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Hero: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42–52px.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H1: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36–44px.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H2: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28–34px.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H3: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22–26px.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16px minimum.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14px.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WORKSPACE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Use more restrained type: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H1 32–40 desktop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H2 24–30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Body 15–16.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Do not use giant marketing typography inside operational workspace screens.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9">
      <w:pPr>
        <w:pStyle w:val="Heading1"/>
        <w:rPr/>
      </w:pPr>
      <w:bookmarkStart w:colFirst="0" w:colLast="0" w:name="_wv5tqlkzzeit" w:id="8"/>
      <w:bookmarkEnd w:id="8"/>
      <w:r w:rsidDel="00000000" w:rsidR="00000000" w:rsidRPr="00000000">
        <w:rPr>
          <w:rtl w:val="0"/>
        </w:rPr>
        <w:t xml:space="preserve">8. GRID + SPACING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1440 target frame.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56px outside gutters retained from low fidelity.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1328px primary content width where applicable.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12-column grid for public pages.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Utility/workspace: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sidebar + flexible main column;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avoid forcing marketing 12-col composition everywhere.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Responsive collapse driven by content, not arbitrary device mimicry.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20px primary gutters.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4-column conceptual grid.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44px minimum touch targets.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16px minimum body.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SPACING SCALE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Use a consistent 4/8-based system.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Core: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128.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Avoid arbitrary one-off gaps.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A9">
      <w:pPr>
        <w:pStyle w:val="Heading1"/>
        <w:rPr/>
      </w:pPr>
      <w:bookmarkStart w:colFirst="0" w:colLast="0" w:name="_p3bw8raysung" w:id="9"/>
      <w:bookmarkEnd w:id="9"/>
      <w:r w:rsidDel="00000000" w:rsidR="00000000" w:rsidRPr="00000000">
        <w:rPr>
          <w:rtl w:val="0"/>
        </w:rPr>
        <w:t xml:space="preserve">9. SHAPE + BORDER SYSTEM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HolyPearls should not become a “rounded card website.”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Use radius selectively.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Suggested: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4–6px: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small controls / chips where appropriate.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8–12px: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inputs / cards / modules.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16–20px: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large image cards or feature panels only.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pill-shaped everything.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Borders: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1px warm neutral rule.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Cards should often be defined by: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image crop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border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surface change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before relying on shadows.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CA">
      <w:pPr>
        <w:pStyle w:val="Heading1"/>
        <w:rPr/>
      </w:pPr>
      <w:bookmarkStart w:colFirst="0" w:colLast="0" w:name="_n3omczh5q9vb" w:id="10"/>
      <w:bookmarkEnd w:id="10"/>
      <w:r w:rsidDel="00000000" w:rsidR="00000000" w:rsidRPr="00000000">
        <w:rPr>
          <w:rtl w:val="0"/>
        </w:rPr>
        <w:t xml:space="preserve">10. BUTTON SYSTEM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Solid Ink or final brand accent.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High contrast.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Clear action verb.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SECONDARY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Quiet border.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Same size/hit area.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TERTIARY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Text/link treatment with directional cue where useful.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DESTRUCTIVE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Separated visually and semantically.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Large commerce CTA: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minimum 48px height.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Do not use many competing filled buttons in one viewport.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E6">
      <w:pPr>
        <w:pStyle w:val="Heading1"/>
        <w:rPr/>
      </w:pPr>
      <w:bookmarkStart w:colFirst="0" w:colLast="0" w:name="_twzqoaxbfiwh" w:id="11"/>
      <w:bookmarkEnd w:id="11"/>
      <w:r w:rsidDel="00000000" w:rsidR="00000000" w:rsidRPr="00000000">
        <w:rPr>
          <w:rtl w:val="0"/>
        </w:rPr>
        <w:t xml:space="preserve">11. ICONOGRAPHY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Use simple line icons.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illustrative icon packs with mixed styles.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Icons support: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bag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upload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proof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download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Text remains primary for consequential actions.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FD">
      <w:pPr>
        <w:pStyle w:val="Heading1"/>
        <w:rPr/>
      </w:pPr>
      <w:bookmarkStart w:colFirst="0" w:colLast="0" w:name="_q88r4bn2ydfh" w:id="12"/>
      <w:bookmarkEnd w:id="12"/>
      <w:r w:rsidDel="00000000" w:rsidR="00000000" w:rsidRPr="00000000">
        <w:rPr>
          <w:rtl w:val="0"/>
        </w:rPr>
        <w:t xml:space="preserve">12. PHOTOGRAPHY SYSTEM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Photography is one of the highest-value parts of HolyPearls.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Required visual families: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isolated and contextual.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MATERIAL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fabric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paper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thread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ink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vinyl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packaging stock.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sewing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cutting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embroidery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printing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heat transfer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large-format output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finishing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QC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packing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installation.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PEOPLE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real operators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real customer/team use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hands at work.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production floor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machines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organized material stacks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delivery/install context.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FINAL WORK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uniforms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signage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business print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merchandise.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2F">
      <w:pPr>
        <w:pStyle w:val="Heading1"/>
        <w:rPr/>
      </w:pPr>
      <w:bookmarkStart w:colFirst="0" w:colLast="0" w:name="_kp9wj6izc2ce" w:id="13"/>
      <w:bookmarkEnd w:id="13"/>
      <w:r w:rsidDel="00000000" w:rsidR="00000000" w:rsidRPr="00000000">
        <w:rPr>
          <w:rtl w:val="0"/>
        </w:rPr>
        <w:t xml:space="preserve">13. PHOTOGRAPHY ART DIRECTION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Preferred: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Natural or controlled directional light.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Warm-neutral grade.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Accurate material color.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Hands/process closeups.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Confident crop.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Visible detail.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Real equipment.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Real production environments.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Minimal artificial blur.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generic smiling-office stock photos;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fake factories;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overly cinematic teal/orange grade;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AI-looking fingers/textures;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desaturated “luxury beige” everywhere;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extreme shallow depth of field that hides product detail.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PRODUCT IMAGE SET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Each key product should eventually support: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rPr/>
      </w:pPr>
      <w:bookmarkStart w:colFirst="0" w:colLast="0" w:name="_ar0e2ystei3n" w:id="14"/>
      <w:bookmarkEnd w:id="14"/>
      <w:r w:rsidDel="00000000" w:rsidR="00000000" w:rsidRPr="00000000">
        <w:rPr>
          <w:rtl w:val="0"/>
        </w:rPr>
        <w:t xml:space="preserve">1. HERO</w:t>
      </w:r>
    </w:p>
    <w:p w:rsidR="00000000" w:rsidDel="00000000" w:rsidP="00000000" w:rsidRDefault="00000000" w:rsidRPr="00000000" w14:paraId="0000024C">
      <w:pPr>
        <w:pStyle w:val="Heading1"/>
        <w:rPr/>
      </w:pPr>
      <w:bookmarkStart w:colFirst="0" w:colLast="0" w:name="_h8bscp3r3avc" w:id="15"/>
      <w:bookmarkEnd w:id="15"/>
      <w:r w:rsidDel="00000000" w:rsidR="00000000" w:rsidRPr="00000000">
        <w:rPr>
          <w:rtl w:val="0"/>
        </w:rPr>
        <w:t xml:space="preserve">2. CLOSE DETAIL</w:t>
      </w:r>
    </w:p>
    <w:p w:rsidR="00000000" w:rsidDel="00000000" w:rsidP="00000000" w:rsidRDefault="00000000" w:rsidRPr="00000000" w14:paraId="0000024D">
      <w:pPr>
        <w:pStyle w:val="Heading1"/>
        <w:rPr/>
      </w:pPr>
      <w:bookmarkStart w:colFirst="0" w:colLast="0" w:name="_lac34yy3sb01" w:id="16"/>
      <w:bookmarkEnd w:id="16"/>
      <w:r w:rsidDel="00000000" w:rsidR="00000000" w:rsidRPr="00000000">
        <w:rPr>
          <w:rtl w:val="0"/>
        </w:rPr>
        <w:t xml:space="preserve">3. ALTERNATE ANGLE</w:t>
      </w:r>
    </w:p>
    <w:p w:rsidR="00000000" w:rsidDel="00000000" w:rsidP="00000000" w:rsidRDefault="00000000" w:rsidRPr="00000000" w14:paraId="0000024E">
      <w:pPr>
        <w:pStyle w:val="Heading1"/>
        <w:rPr/>
      </w:pPr>
      <w:bookmarkStart w:colFirst="0" w:colLast="0" w:name="_r8wncjcrhph9" w:id="17"/>
      <w:bookmarkEnd w:id="17"/>
      <w:r w:rsidDel="00000000" w:rsidR="00000000" w:rsidRPr="00000000">
        <w:rPr>
          <w:rtl w:val="0"/>
        </w:rPr>
        <w:t xml:space="preserve">4. IN USE / SCALE</w:t>
      </w:r>
    </w:p>
    <w:p w:rsidR="00000000" w:rsidDel="00000000" w:rsidP="00000000" w:rsidRDefault="00000000" w:rsidRPr="00000000" w14:paraId="0000024F">
      <w:pPr>
        <w:pStyle w:val="Heading1"/>
        <w:rPr/>
      </w:pPr>
      <w:bookmarkStart w:colFirst="0" w:colLast="0" w:name="_txvvqtbs3jbx" w:id="18"/>
      <w:bookmarkEnd w:id="18"/>
      <w:r w:rsidDel="00000000" w:rsidR="00000000" w:rsidRPr="00000000">
        <w:rPr>
          <w:rtl w:val="0"/>
        </w:rPr>
        <w:t xml:space="preserve">5. PRODUCTION / PROCESS</w:t>
      </w:r>
    </w:p>
    <w:p w:rsidR="00000000" w:rsidDel="00000000" w:rsidP="00000000" w:rsidRDefault="00000000" w:rsidRPr="00000000" w14:paraId="00000250">
      <w:pPr>
        <w:pStyle w:val="Heading1"/>
        <w:rPr/>
      </w:pPr>
      <w:bookmarkStart w:colFirst="0" w:colLast="0" w:name="_kl1b0ztg3mmf" w:id="19"/>
      <w:bookmarkEnd w:id="19"/>
      <w:r w:rsidDel="00000000" w:rsidR="00000000" w:rsidRPr="00000000">
        <w:rPr>
          <w:rtl w:val="0"/>
        </w:rPr>
        <w:t xml:space="preserve">6. CUSTOMIZATION EXAMPLE.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This supports both conversion and image-search discoverability.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55">
      <w:pPr>
        <w:pStyle w:val="Heading1"/>
        <w:rPr/>
      </w:pPr>
      <w:bookmarkStart w:colFirst="0" w:colLast="0" w:name="_950hlktrkynj" w:id="20"/>
      <w:bookmarkEnd w:id="20"/>
      <w:r w:rsidDel="00000000" w:rsidR="00000000" w:rsidRPr="00000000">
        <w:rPr>
          <w:rtl w:val="0"/>
        </w:rPr>
        <w:t xml:space="preserve">14. IMAGE CROPPING LANGUAGE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Use a small family of repeatable crops: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4:5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primary product/editorial.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1:1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catalogue utility.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3:2 / 16:10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process/case study.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wide cinematic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hero/project moment.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Avoid dozens of unrelated aspect ratios.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Desktop editorial modules may use controlled asymmetry.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Mobile returns to simpler stacked crops.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6C">
      <w:pPr>
        <w:pStyle w:val="Heading1"/>
        <w:rPr/>
      </w:pPr>
      <w:bookmarkStart w:colFirst="0" w:colLast="0" w:name="_d3rbpdsse0u4" w:id="21"/>
      <w:bookmarkEnd w:id="21"/>
      <w:r w:rsidDel="00000000" w:rsidR="00000000" w:rsidRPr="00000000">
        <w:rPr>
          <w:rtl w:val="0"/>
        </w:rPr>
        <w:t xml:space="preserve">15. PUBLIC-SITE INTERACTION LANGUAGE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Motion should come from production behavior, not generic floating UI.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IMAGE REVEAL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subtle mask/wipe inspired by material passing through a production process.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PRODUCT CARD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alternate image or detail crop on hover.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Quiet Configure / View action.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No dramatic tilt.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MEGA MENU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fast fade + short vertical movement.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Image/media can change with hovered category.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immediate, stable layout.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Mobile uses bottom sheet/drawer.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large, calm, predictive results.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Keyboard-friendly.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CATEGORY TRANSITIONS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subtle surface/image change.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No full-screen route animations.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8C">
      <w:pPr>
        <w:pStyle w:val="Heading1"/>
        <w:rPr/>
      </w:pPr>
      <w:bookmarkStart w:colFirst="0" w:colLast="0" w:name="_2mek9fhig7o" w:id="22"/>
      <w:bookmarkEnd w:id="22"/>
      <w:r w:rsidDel="00000000" w:rsidR="00000000" w:rsidRPr="00000000">
        <w:rPr>
          <w:rtl w:val="0"/>
        </w:rPr>
        <w:t xml:space="preserve">16. CONFIGURATOR INTERACTION LANGUAGE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Priority: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clarity first.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Visual steps: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product preview takes meaningful space.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Nonvisual steps: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summary can reduce.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Selection: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visible cards / buttons.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State change: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150–250ms feedback.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Price update: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subtle number transition + “Price updated” text.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Conflict: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highlight exact affected areas.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No shaking/error theatrics.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Preview: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crossfade or quick material/color transition.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Avoid fake 3D if asset quality cannot support it.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AA">
      <w:pPr>
        <w:pStyle w:val="Heading1"/>
        <w:rPr/>
      </w:pPr>
      <w:bookmarkStart w:colFirst="0" w:colLast="0" w:name="_z1r5bnghbova" w:id="23"/>
      <w:bookmarkEnd w:id="23"/>
      <w:r w:rsidDel="00000000" w:rsidR="00000000" w:rsidRPr="00000000">
        <w:rPr>
          <w:rtl w:val="0"/>
        </w:rPr>
        <w:t xml:space="preserve">17. PROJECT BUILDER INTERACTION LANGUAGE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Friendly guided consultation.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One meaningful question group at a time on mobile.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question area + light summary.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Recommendations: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should feel curated, not algorithmic or ad-like.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High fidelity should use: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photography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varying card scale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grouping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clear reasons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quiet included state.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Do NOT turn recommendation cards into dense SaaS records.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C1">
      <w:pPr>
        <w:pStyle w:val="Heading1"/>
        <w:rPr/>
      </w:pPr>
      <w:bookmarkStart w:colFirst="0" w:colLast="0" w:name="_p3wp2cy18y5" w:id="24"/>
      <w:bookmarkEnd w:id="24"/>
      <w:r w:rsidDel="00000000" w:rsidR="00000000" w:rsidRPr="00000000">
        <w:rPr>
          <w:rtl w:val="0"/>
        </w:rPr>
        <w:t xml:space="preserve">18. QUOTE / PROOF / ORDER VISUAL LANGUAGE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These screens must feel calm and trustworthy.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QUOTE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Commercial clarity.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Strong total.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Readable line items.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Sticky action on desktop/mobile when appropriate.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Minimal decoration.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PROOF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Artwork is the hero.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Viewer dominates.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Comment/details rail is secondary.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Approval state unmistakable.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ORDER TRACKING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Current action first.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Then progress.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Then item/payment/shipment detail.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Do not make status timelines look like logistics-company tracking widgets disconnected from HolyPearls.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DE">
      <w:pPr>
        <w:pStyle w:val="Heading1"/>
        <w:rPr/>
      </w:pPr>
      <w:bookmarkStart w:colFirst="0" w:colLast="0" w:name="_1hxy2o5g9dbi" w:id="25"/>
      <w:bookmarkEnd w:id="25"/>
      <w:r w:rsidDel="00000000" w:rsidR="00000000" w:rsidRPr="00000000">
        <w:rPr>
          <w:rtl w:val="0"/>
        </w:rPr>
        <w:t xml:space="preserve">19. WORKSPACE VISUAL LANGUAGE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The Workspace is the same brand in a more disciplined mode.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Background: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slightly cooler/quiet neutral surface may be acceptable.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strong section hierarchy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clear lists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light borders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contained attention states.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dozens of KPI tiles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heavy charts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gradient dashboard cards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neon status pills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excessive sidebar chrome.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Photography can appear in: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company store.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This keeps the physical/product world visible inside utility surfaces.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FC">
      <w:pPr>
        <w:pStyle w:val="Heading1"/>
        <w:rPr/>
      </w:pPr>
      <w:bookmarkStart w:colFirst="0" w:colLast="0" w:name="_xjm9k2feftlb" w:id="26"/>
      <w:bookmarkEnd w:id="26"/>
      <w:r w:rsidDel="00000000" w:rsidR="00000000" w:rsidRPr="00000000">
        <w:rPr>
          <w:rtl w:val="0"/>
        </w:rPr>
        <w:t xml:space="preserve">20. COMPANY STORE / PARTICIPANT VISUAL LANGUAGE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PARTICIPANT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Extremely simple.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Friendly.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Company identity visible.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One decision per screen.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Large size controls.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Minimal navigation.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COMPANY STORE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Feels like a small private branded shop.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Approved-product photography.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Locked brand decisions should feel reassuring, not disabled/broken.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0F">
      <w:pPr>
        <w:pStyle w:val="Heading1"/>
        <w:rPr/>
      </w:pPr>
      <w:bookmarkStart w:colFirst="0" w:colLast="0" w:name="_m3csp91d0kgt" w:id="27"/>
      <w:bookmarkEnd w:id="27"/>
      <w:r w:rsidDel="00000000" w:rsidR="00000000" w:rsidRPr="00000000">
        <w:rPr>
          <w:rtl w:val="0"/>
        </w:rPr>
        <w:t xml:space="preserve">21. MOTION SYSTEM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MOTION TIERS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Tier 1 — Utility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120–200ms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hover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focus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chip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dropdown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state update.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Tier 2 — Content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250–450ms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drawer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accordion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image swap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section reveal.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Tier 3 — Editorial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500–900ms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rare homepage/project transitions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production/process media reveal.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Use standard easing consistently.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No scroll-jacking.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Reduced motion: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remove nonessential masks/transforms;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retain opacity/state clarity.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31">
      <w:pPr>
        <w:pStyle w:val="Heading1"/>
        <w:rPr/>
      </w:pPr>
      <w:bookmarkStart w:colFirst="0" w:colLast="0" w:name="_mef8n28gxd4q" w:id="28"/>
      <w:bookmarkEnd w:id="28"/>
      <w:r w:rsidDel="00000000" w:rsidR="00000000" w:rsidRPr="00000000">
        <w:rPr>
          <w:rtl w:val="0"/>
        </w:rPr>
        <w:t xml:space="preserve">22. SIGNATURE INTERACTION DIRECTION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HolyPearls needs one memorable interaction system, not twenty gimmicks.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Recommended signature language: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THE PRODUCTION REVEAL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A restrained visual behavior where imagery/content is revealed using directional masks or passes that reference: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fabric moving through a machine,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print passing through rollers,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or material being laid/cut.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Use on: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homepage hero;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selected project/process sections;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possibly mega-menu media.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Do NOT use on: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forms;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checkout;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proof approval;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workspace tables.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This should remain subtle enough that the site is excellent without motion.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4D">
      <w:pPr>
        <w:pStyle w:val="Heading1"/>
        <w:rPr/>
      </w:pPr>
      <w:bookmarkStart w:colFirst="0" w:colLast="0" w:name="_we1bss9qmimx" w:id="29"/>
      <w:bookmarkEnd w:id="29"/>
      <w:r w:rsidDel="00000000" w:rsidR="00000000" w:rsidRPr="00000000">
        <w:rPr>
          <w:rtl w:val="0"/>
        </w:rPr>
        <w:t xml:space="preserve">23. HERO DIRECTION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The homepage hero should not be a generic image + slogan.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Recommended composition: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Large statement: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BRING YOUR BRAND INTO THE REAL WORLD.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Search / project intent: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What do you need made?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Supporting real production visual: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controlled loop or image sequence showing: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garment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embroidery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large format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finished work.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The media should demonstrate breadth without becoming a fast montage.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large editorial spatial composition.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one strong media block with clean search/project entry.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6B">
      <w:pPr>
        <w:pStyle w:val="Heading1"/>
        <w:rPr/>
      </w:pPr>
      <w:bookmarkStart w:colFirst="0" w:colLast="0" w:name="_hsft27hojcin" w:id="30"/>
      <w:bookmarkEnd w:id="30"/>
      <w:r w:rsidDel="00000000" w:rsidR="00000000" w:rsidRPr="00000000">
        <w:rPr>
          <w:rtl w:val="0"/>
        </w:rPr>
        <w:t xml:space="preserve">24. NAVIGATION DIRECTION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restrained top bar.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Apparel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Print &amp; Display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Our Work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Track Order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Workspace/Account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Bag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Start a Project.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Mega menu: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structured columns + one media/story area.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No 100-link wall.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menu becomes clear hierarchical list.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Search prominent.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Start a Project persistent enough to find, not constantly floating.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8A">
      <w:pPr>
        <w:pStyle w:val="Heading1"/>
        <w:rPr/>
      </w:pPr>
      <w:bookmarkStart w:colFirst="0" w:colLast="0" w:name="_3umgq4o5h74b" w:id="31"/>
      <w:bookmarkEnd w:id="31"/>
      <w:r w:rsidDel="00000000" w:rsidR="00000000" w:rsidRPr="00000000">
        <w:rPr>
          <w:rtl w:val="0"/>
        </w:rPr>
        <w:t xml:space="preserve">25. PRODUCT DIRECTORY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High fidelity should make the enormous catalog feel intentionally curated.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large category title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useful search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strong filter hierarchy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large product imagery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price/price-state clarity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clean cards.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small-thumbnail marketplace density.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Density can increase progressively on desktop after first rows.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9E">
      <w:pPr>
        <w:pStyle w:val="Heading1"/>
        <w:rPr/>
      </w:pPr>
      <w:bookmarkStart w:colFirst="0" w:colLast="0" w:name="_7ofdlfswxoor" w:id="32"/>
      <w:bookmarkEnd w:id="32"/>
      <w:r w:rsidDel="00000000" w:rsidR="00000000" w:rsidRPr="00000000">
        <w:rPr>
          <w:rtl w:val="0"/>
        </w:rPr>
        <w:t xml:space="preserve">26. PRODUCT CARDS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Card anatomy: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short useful qualifier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starting price / price state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minimum where relevant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quiet action.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Hover: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alternate image / process detail.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Quick action only when safe: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Configure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View.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ratings by default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sale badges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fake urgency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multiple icons.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B9">
      <w:pPr>
        <w:pStyle w:val="Heading1"/>
        <w:rPr/>
      </w:pPr>
      <w:bookmarkStart w:colFirst="0" w:colLast="0" w:name="_wkp8twlhei4x" w:id="33"/>
      <w:bookmarkEnd w:id="33"/>
      <w:r w:rsidDel="00000000" w:rsidR="00000000" w:rsidRPr="00000000">
        <w:rPr>
          <w:rtl w:val="0"/>
        </w:rPr>
        <w:t xml:space="preserve">27. PDP DIRECTION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Garment PDP: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editorial-product hybrid.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Large product/product-in-use photography.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Decision panel clearly separates: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price state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MOQ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lead time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main route.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Material/process credibility below.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Business Cards PDP: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more tactile.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Paper stocks shown materially.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Quantity value obvious.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No huge generic hero before buying information.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D3">
      <w:pPr>
        <w:pStyle w:val="Heading1"/>
        <w:rPr/>
      </w:pPr>
      <w:bookmarkStart w:colFirst="0" w:colLast="0" w:name="_tyb2nga5c190" w:id="34"/>
      <w:bookmarkEnd w:id="34"/>
      <w:r w:rsidDel="00000000" w:rsidR="00000000" w:rsidRPr="00000000">
        <w:rPr>
          <w:rtl w:val="0"/>
        </w:rPr>
        <w:t xml:space="preserve">28. DESIGN TOKENS TO ESTABLISH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Color: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surface-alt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surface-inverse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text-muted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border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brand-hover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danger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info.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Typography: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display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h1–h4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body-lg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label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meta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mono-meta.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Spacing: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4–128 scale.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Radius: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card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panel.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Shadow: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subtle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overlay only.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Motion: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base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slow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editorial.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mobile gutter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desktop gutter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content max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workspace sidebar.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07">
      <w:pPr>
        <w:pStyle w:val="Heading1"/>
        <w:rPr/>
      </w:pPr>
      <w:bookmarkStart w:colFirst="0" w:colLast="0" w:name="_2z5hohue8z1a" w:id="35"/>
      <w:bookmarkEnd w:id="35"/>
      <w:r w:rsidDel="00000000" w:rsidR="00000000" w:rsidRPr="00000000">
        <w:rPr>
          <w:rtl w:val="0"/>
        </w:rPr>
        <w:t xml:space="preserve">29. ACCESSIBILITY IN HIGH FIDELITY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Minimum targets: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WCAG AA text contrast.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16px body.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44px interactive targets.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Visible focus system designed, not browser-afterthought.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Color never sole state carrier.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Status icons + text.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Form errors near field + summary when needed.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Reduced-motion equivalents.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Proof comments available outside visual pin.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Hover behavior always has touch/keyboard equivalent.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21">
      <w:pPr>
        <w:pStyle w:val="Heading1"/>
        <w:rPr/>
      </w:pPr>
      <w:bookmarkStart w:colFirst="0" w:colLast="0" w:name="_say12k74ecw3" w:id="36"/>
      <w:bookmarkEnd w:id="36"/>
      <w:r w:rsidDel="00000000" w:rsidR="00000000" w:rsidRPr="00000000">
        <w:rPr>
          <w:rtl w:val="0"/>
        </w:rPr>
        <w:t xml:space="preserve">30. PERFORMANCE AS ART DIRECTION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The visual system must respect the existing targets: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LCP ≤ 2.5s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 ≤ 200ms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CLS ≤ 0.1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at p75.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Hero media needs poster/fallback.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Do not autoplay heavy video everywhere.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Use responsive image sizes.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Do not use WebGL as a default brand device.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Keep product/configuration preview lightweight.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No giant font-family payload.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Do not make high fidelity depend on huge blur/filters.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3C">
      <w:pPr>
        <w:pStyle w:val="Heading1"/>
        <w:rPr/>
      </w:pPr>
      <w:bookmarkStart w:colFirst="0" w:colLast="0" w:name="_xubnuhqog5dg" w:id="37"/>
      <w:bookmarkEnd w:id="37"/>
      <w:r w:rsidDel="00000000" w:rsidR="00000000" w:rsidRPr="00000000">
        <w:rPr>
          <w:rtl w:val="0"/>
        </w:rPr>
        <w:t xml:space="preserve">31. HIGH-FIDELITY ANCHOR SET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Do NOT immediately design all 300+ pages.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First prove the system using a controlled anchor set.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PUBLIC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1"/>
        <w:rPr/>
      </w:pPr>
      <w:bookmarkStart w:colFirst="0" w:colLast="0" w:name="_ysxl43aqdtgh" w:id="38"/>
      <w:bookmarkEnd w:id="38"/>
      <w:r w:rsidDel="00000000" w:rsidR="00000000" w:rsidRPr="00000000">
        <w:rPr>
          <w:rtl w:val="0"/>
        </w:rPr>
        <w:t xml:space="preserve">1. Homepage — Desktop</w:t>
      </w:r>
    </w:p>
    <w:p w:rsidR="00000000" w:rsidDel="00000000" w:rsidP="00000000" w:rsidRDefault="00000000" w:rsidRPr="00000000" w14:paraId="00000446">
      <w:pPr>
        <w:pStyle w:val="Heading1"/>
        <w:rPr/>
      </w:pPr>
      <w:bookmarkStart w:colFirst="0" w:colLast="0" w:name="_5b5x8g3vv03y" w:id="39"/>
      <w:bookmarkEnd w:id="39"/>
      <w:r w:rsidDel="00000000" w:rsidR="00000000" w:rsidRPr="00000000">
        <w:rPr>
          <w:rtl w:val="0"/>
        </w:rPr>
        <w:t xml:space="preserve">2. Homepage — Mobile</w:t>
      </w:r>
    </w:p>
    <w:p w:rsidR="00000000" w:rsidDel="00000000" w:rsidP="00000000" w:rsidRDefault="00000000" w:rsidRPr="00000000" w14:paraId="00000447">
      <w:pPr>
        <w:pStyle w:val="Heading1"/>
        <w:rPr/>
      </w:pPr>
      <w:bookmarkStart w:colFirst="0" w:colLast="0" w:name="_5opr4y5ruatq" w:id="40"/>
      <w:bookmarkEnd w:id="40"/>
      <w:r w:rsidDel="00000000" w:rsidR="00000000" w:rsidRPr="00000000">
        <w:rPr>
          <w:rtl w:val="0"/>
        </w:rPr>
        <w:t xml:space="preserve">3. Product Directory — Desktop</w:t>
      </w:r>
    </w:p>
    <w:p w:rsidR="00000000" w:rsidDel="00000000" w:rsidP="00000000" w:rsidRDefault="00000000" w:rsidRPr="00000000" w14:paraId="00000448">
      <w:pPr>
        <w:pStyle w:val="Heading1"/>
        <w:rPr/>
      </w:pPr>
      <w:bookmarkStart w:colFirst="0" w:colLast="0" w:name="_rhh8qt9xg785" w:id="41"/>
      <w:bookmarkEnd w:id="41"/>
      <w:r w:rsidDel="00000000" w:rsidR="00000000" w:rsidRPr="00000000">
        <w:rPr>
          <w:rtl w:val="0"/>
        </w:rPr>
        <w:t xml:space="preserve">4. Category Hub — Apparel</w:t>
      </w:r>
    </w:p>
    <w:p w:rsidR="00000000" w:rsidDel="00000000" w:rsidP="00000000" w:rsidRDefault="00000000" w:rsidRPr="00000000" w14:paraId="00000449">
      <w:pPr>
        <w:pStyle w:val="Heading1"/>
        <w:rPr/>
      </w:pPr>
      <w:bookmarkStart w:colFirst="0" w:colLast="0" w:name="_fwy2dskxq5pz" w:id="42"/>
      <w:bookmarkEnd w:id="42"/>
      <w:r w:rsidDel="00000000" w:rsidR="00000000" w:rsidRPr="00000000">
        <w:rPr>
          <w:rtl w:val="0"/>
        </w:rPr>
        <w:t xml:space="preserve">5. Polo PDP — Desktop</w:t>
      </w:r>
    </w:p>
    <w:p w:rsidR="00000000" w:rsidDel="00000000" w:rsidP="00000000" w:rsidRDefault="00000000" w:rsidRPr="00000000" w14:paraId="0000044A">
      <w:pPr>
        <w:pStyle w:val="Heading1"/>
        <w:rPr/>
      </w:pPr>
      <w:bookmarkStart w:colFirst="0" w:colLast="0" w:name="_nrl6ikwdc8rb" w:id="43"/>
      <w:bookmarkEnd w:id="43"/>
      <w:r w:rsidDel="00000000" w:rsidR="00000000" w:rsidRPr="00000000">
        <w:rPr>
          <w:rtl w:val="0"/>
        </w:rPr>
        <w:t xml:space="preserve">6. Polo PDP — Mobile</w:t>
      </w:r>
    </w:p>
    <w:p w:rsidR="00000000" w:rsidDel="00000000" w:rsidP="00000000" w:rsidRDefault="00000000" w:rsidRPr="00000000" w14:paraId="0000044B">
      <w:pPr>
        <w:pStyle w:val="Heading1"/>
        <w:rPr/>
      </w:pPr>
      <w:bookmarkStart w:colFirst="0" w:colLast="0" w:name="_8m9vvilxyv89" w:id="44"/>
      <w:bookmarkEnd w:id="44"/>
      <w:r w:rsidDel="00000000" w:rsidR="00000000" w:rsidRPr="00000000">
        <w:rPr>
          <w:rtl w:val="0"/>
        </w:rPr>
        <w:t xml:space="preserve">7. Business Cards PDP</w:t>
      </w:r>
    </w:p>
    <w:p w:rsidR="00000000" w:rsidDel="00000000" w:rsidP="00000000" w:rsidRDefault="00000000" w:rsidRPr="00000000" w14:paraId="0000044C">
      <w:pPr>
        <w:pStyle w:val="Heading1"/>
        <w:rPr/>
      </w:pPr>
      <w:bookmarkStart w:colFirst="0" w:colLast="0" w:name="_1o9tuh784yc3" w:id="45"/>
      <w:bookmarkEnd w:id="45"/>
      <w:r w:rsidDel="00000000" w:rsidR="00000000" w:rsidRPr="00000000">
        <w:rPr>
          <w:rtl w:val="0"/>
        </w:rPr>
        <w:t xml:space="preserve">8. Polo Configurator — visual step</w:t>
      </w:r>
    </w:p>
    <w:p w:rsidR="00000000" w:rsidDel="00000000" w:rsidP="00000000" w:rsidRDefault="00000000" w:rsidRPr="00000000" w14:paraId="0000044D">
      <w:pPr>
        <w:pStyle w:val="Heading1"/>
        <w:rPr/>
      </w:pPr>
      <w:bookmarkStart w:colFirst="0" w:colLast="0" w:name="_7jr52h5nt4jg" w:id="46"/>
      <w:bookmarkEnd w:id="46"/>
      <w:r w:rsidDel="00000000" w:rsidR="00000000" w:rsidRPr="00000000">
        <w:rPr>
          <w:rtl w:val="0"/>
        </w:rPr>
        <w:t xml:space="preserve">9. Start a Project — landing</w:t>
      </w:r>
    </w:p>
    <w:p w:rsidR="00000000" w:rsidDel="00000000" w:rsidP="00000000" w:rsidRDefault="00000000" w:rsidRPr="00000000" w14:paraId="0000044E">
      <w:pPr>
        <w:pStyle w:val="Heading1"/>
        <w:rPr/>
      </w:pPr>
      <w:bookmarkStart w:colFirst="0" w:colLast="0" w:name="_uwf5ma9yjve1" w:id="47"/>
      <w:bookmarkEnd w:id="47"/>
      <w:r w:rsidDel="00000000" w:rsidR="00000000" w:rsidRPr="00000000">
        <w:rPr>
          <w:rtl w:val="0"/>
        </w:rPr>
        <w:t xml:space="preserve">10. Event Builder — Recommendations.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TRANSACTIONAL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1"/>
        <w:rPr/>
      </w:pPr>
      <w:bookmarkStart w:colFirst="0" w:colLast="0" w:name="_h6omj1zf2if1" w:id="48"/>
      <w:bookmarkEnd w:id="48"/>
      <w:r w:rsidDel="00000000" w:rsidR="00000000" w:rsidRPr="00000000">
        <w:rPr>
          <w:rtl w:val="0"/>
        </w:rPr>
        <w:t xml:space="preserve">11. Quote — Desktop</w:t>
      </w:r>
    </w:p>
    <w:p w:rsidR="00000000" w:rsidDel="00000000" w:rsidP="00000000" w:rsidRDefault="00000000" w:rsidRPr="00000000" w14:paraId="00000453">
      <w:pPr>
        <w:pStyle w:val="Heading1"/>
        <w:rPr/>
      </w:pPr>
      <w:bookmarkStart w:colFirst="0" w:colLast="0" w:name="_sfa6jxdsj08f" w:id="49"/>
      <w:bookmarkEnd w:id="49"/>
      <w:r w:rsidDel="00000000" w:rsidR="00000000" w:rsidRPr="00000000">
        <w:rPr>
          <w:rtl w:val="0"/>
        </w:rPr>
        <w:t xml:space="preserve">12. Proof — Desktop</w:t>
      </w:r>
    </w:p>
    <w:p w:rsidR="00000000" w:rsidDel="00000000" w:rsidP="00000000" w:rsidRDefault="00000000" w:rsidRPr="00000000" w14:paraId="00000454">
      <w:pPr>
        <w:pStyle w:val="Heading1"/>
        <w:rPr/>
      </w:pPr>
      <w:bookmarkStart w:colFirst="0" w:colLast="0" w:name="_9473n6nc6z57" w:id="50"/>
      <w:bookmarkEnd w:id="50"/>
      <w:r w:rsidDel="00000000" w:rsidR="00000000" w:rsidRPr="00000000">
        <w:rPr>
          <w:rtl w:val="0"/>
        </w:rPr>
        <w:t xml:space="preserve">13. Order Tracking — Mobile.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B2B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1"/>
        <w:rPr/>
      </w:pPr>
      <w:bookmarkStart w:colFirst="0" w:colLast="0" w:name="_2smztb9psmx" w:id="51"/>
      <w:bookmarkEnd w:id="51"/>
      <w:r w:rsidDel="00000000" w:rsidR="00000000" w:rsidRPr="00000000">
        <w:rPr>
          <w:rtl w:val="0"/>
        </w:rPr>
        <w:t xml:space="preserve">14. Workspace Overview — Desktop</w:t>
      </w:r>
    </w:p>
    <w:p w:rsidR="00000000" w:rsidDel="00000000" w:rsidP="00000000" w:rsidRDefault="00000000" w:rsidRPr="00000000" w14:paraId="00000459">
      <w:pPr>
        <w:pStyle w:val="Heading1"/>
        <w:rPr/>
      </w:pPr>
      <w:bookmarkStart w:colFirst="0" w:colLast="0" w:name="_c7i477mwcjrr" w:id="52"/>
      <w:bookmarkEnd w:id="52"/>
      <w:r w:rsidDel="00000000" w:rsidR="00000000" w:rsidRPr="00000000">
        <w:rPr>
          <w:rtl w:val="0"/>
        </w:rPr>
        <w:t xml:space="preserve">15. Template Detail — Desktop</w:t>
      </w:r>
    </w:p>
    <w:p w:rsidR="00000000" w:rsidDel="00000000" w:rsidP="00000000" w:rsidRDefault="00000000" w:rsidRPr="00000000" w14:paraId="0000045A">
      <w:pPr>
        <w:pStyle w:val="Heading1"/>
        <w:rPr/>
      </w:pPr>
      <w:bookmarkStart w:colFirst="0" w:colLast="0" w:name="_c3juetm06jyz" w:id="53"/>
      <w:bookmarkEnd w:id="53"/>
      <w:r w:rsidDel="00000000" w:rsidR="00000000" w:rsidRPr="00000000">
        <w:rPr>
          <w:rtl w:val="0"/>
        </w:rPr>
        <w:t xml:space="preserve">16. Group Organizer — Desktop</w:t>
      </w:r>
    </w:p>
    <w:p w:rsidR="00000000" w:rsidDel="00000000" w:rsidP="00000000" w:rsidRDefault="00000000" w:rsidRPr="00000000" w14:paraId="0000045B">
      <w:pPr>
        <w:pStyle w:val="Heading1"/>
        <w:rPr/>
      </w:pPr>
      <w:bookmarkStart w:colFirst="0" w:colLast="0" w:name="_or4ox0c71bpt" w:id="54"/>
      <w:bookmarkEnd w:id="54"/>
      <w:r w:rsidDel="00000000" w:rsidR="00000000" w:rsidRPr="00000000">
        <w:rPr>
          <w:rtl w:val="0"/>
        </w:rPr>
        <w:t xml:space="preserve">17. Participant Flow — Mobile</w:t>
      </w:r>
    </w:p>
    <w:p w:rsidR="00000000" w:rsidDel="00000000" w:rsidP="00000000" w:rsidRDefault="00000000" w:rsidRPr="00000000" w14:paraId="0000045C">
      <w:pPr>
        <w:pStyle w:val="Heading1"/>
        <w:rPr/>
      </w:pPr>
      <w:bookmarkStart w:colFirst="0" w:colLast="0" w:name="_28asii2fnea6" w:id="55"/>
      <w:bookmarkEnd w:id="55"/>
      <w:r w:rsidDel="00000000" w:rsidR="00000000" w:rsidRPr="00000000">
        <w:rPr>
          <w:rtl w:val="0"/>
        </w:rPr>
        <w:t xml:space="preserve">18. Company Store — Mobile.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These 18 anchors are enough to prove: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commerce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workspace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B2B.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68">
      <w:pPr>
        <w:pStyle w:val="Heading1"/>
        <w:rPr/>
      </w:pPr>
      <w:bookmarkStart w:colFirst="0" w:colLast="0" w:name="_zh6tuc4fcpn2" w:id="56"/>
      <w:bookmarkEnd w:id="56"/>
      <w:r w:rsidDel="00000000" w:rsidR="00000000" w:rsidRPr="00000000">
        <w:rPr>
          <w:rtl w:val="0"/>
        </w:rPr>
        <w:t xml:space="preserve">32. STAGE 4.1 OUTPUT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Stage 4.1 should produce: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• reference / mood board;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• visual territory statement;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• final provisional palette;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• type selection;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• design tokens;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• buttons/forms/cards;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• image system;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• status system;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• navigation;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• motion principles;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• icon direction;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• high-fidelity anchor screens;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• desktop/mobile relationship;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• accessibility notes;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• asset gaps;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• explicit list of brand decisions that require real HolyPearls identity input.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Do not expand into every page until this system is reviewed.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81">
      <w:pPr>
        <w:pStyle w:val="Heading1"/>
        <w:rPr/>
      </w:pPr>
      <w:bookmarkStart w:colFirst="0" w:colLast="0" w:name="_vdxqudkex2xm" w:id="57"/>
      <w:bookmarkEnd w:id="57"/>
      <w:r w:rsidDel="00000000" w:rsidR="00000000" w:rsidRPr="00000000">
        <w:rPr>
          <w:rtl w:val="0"/>
        </w:rPr>
        <w:t xml:space="preserve">33. KNOWN OPEN BRAND INPUT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No source reviewed so far gives a reliable existing HolyPearls: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• official brand palette;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• finalized logo usage rules;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• brand typography;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• formal visual identity guideline.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Therefore Stage 4.1 should surface these as: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BRAND INPUT REQUIRED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rather than inventing a historical brand rule.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A provisional system may be created now.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When the actual logo/identity is supplied, map it into: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brand color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logo clear space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inverse usage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favicon/icon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signage/garment contexts.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9A">
      <w:pPr>
        <w:pStyle w:val="Heading1"/>
        <w:rPr/>
      </w:pPr>
      <w:bookmarkStart w:colFirst="0" w:colLast="0" w:name="_w28za49za3eu" w:id="58"/>
      <w:bookmarkEnd w:id="58"/>
      <w:r w:rsidDel="00000000" w:rsidR="00000000" w:rsidRPr="00000000">
        <w:rPr>
          <w:rtl w:val="0"/>
        </w:rPr>
        <w:t xml:space="preserve">34. RESEARCH SOURCES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HolyPearls source material: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Existing Stage 3 interface/SEO work describes the intended direction as warm, capable and friendly, with warm neutral surfaces, strong typography, restrained rounded UI and real production imagery.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External: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MOO Business Services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https://www.moo.com/us/business-printing-services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MOO Business Cards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https://www.moo.com/us/business-cards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Printful Custom Products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https://www.printful.com/design-your-own-products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Printful Custom Shirts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https://www.printful.com/make-your-own-shirt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Mobbin reference searches: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Aino Agency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Assembly Coffee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Rains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SSENSE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Shopify Supply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Airtable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Stripe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Dropbox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Shop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Apple.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Use Mobbin for interaction/layout references, not for copying visual identity.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BC">
      <w:pPr>
        <w:pStyle w:val="Heading1"/>
        <w:rPr/>
      </w:pPr>
      <w:bookmarkStart w:colFirst="0" w:colLast="0" w:name="_hstfhrl8z8pi" w:id="59"/>
      <w:bookmarkEnd w:id="59"/>
      <w:r w:rsidDel="00000000" w:rsidR="00000000" w:rsidRPr="00000000">
        <w:rPr>
          <w:rtl w:val="0"/>
        </w:rPr>
        <w:t xml:space="preserve">35. STAGE 4.1 LOCK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Default high-fidelity direction: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THE PRODUCTION STUDIO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Warm neutral.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Material.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Editorial.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Highly legible.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Friendly.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Confident.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Premium.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Real production imagery.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Controlled production-inspired motion.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The UI must still work beautifully when: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• motion is disabled;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• imagery is loading;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• user is on mobile;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• user is completing dense operational tasks.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High fidelity should increase desire and trust without reducing comprehension.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36. DIRECT REFERENCE LIBRARY — AGENT REQUIRED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The design agent should inspect these references directly before composing Stage 4.1. These are not decorative citations; each group exists to solve a specific HolyPearls design problem.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EDITORIAL COMMERCE / HOMEPAGE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Aino Agency — Mobbin section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https://mobbin.com/sites/sections/27dc50fa-93be-4e72-994f-b692d668ee50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Use for: confident editorial spacing, oversized composition, image/text relationship.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Do not copy: agency-specific identity or typography literally.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Shopify Supply — Mobbin section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https://mobbin.com/sites/sections/667e21a1-45cb-479d-9c78-4fac2fa79970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Use for: product-led storytelling, merchandising hierarchy, strong physical-product presentation.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Studio Freight — Mobbin section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https://mobbin.com/sites/sections/c88d7a4b-61f2-4217-8818-80213f9cd809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Use for: art-directed composition, graphic rhythm, controlled visual energy.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Do not copy: portfolio-agency abstraction that would weaken commerce clarity.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Zellerfeld — Mobbin section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https://mobbin.com/sites/sections/301cf56f-08e8-4ab4-b44b-43d80ffd3e35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Use for: material/product-first presentation and unusual but controlled spatial composition.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PRODUCT DETAIL / COMMERCE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Shop — Mobbin PDP screen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https://mobbin.com/screens/43981d3d-54a0-4946-b918-067d7dc6e8b6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Use for: clear product image/decision balance and action hierarchy.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lululemon — Mobbin PDP screen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https://mobbin.com/screens/2b3678db-33e7-4ce4-8bad-d194206c337e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Use for: apparel product imagery, variant/size choice clarity, purchase hierarchy.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Faire — Mobbin PDP screen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https://mobbin.com/screens/21bc409a-1d01-4003-8709-2bcb845a8199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Use for: B2B product information density and purchase decision support.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MOO Business Services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https://www.moo.com/us/business-printing-services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Use for: tactile B2B print merchandising, template/business-service positioning.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MOO Business Cards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https://www.moo.com/us/business-cards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Use for: paper/finish/material presentation and premium physical-product language.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Printful Custom Products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https://www.printful.com/design-your-own-products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Use for: catalogue breadth and customization comprehension.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Printful Custom Shirts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https://www.printful.com/make-your-own-shirt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Use for: apparel customization/product-preview patterns.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Custom Ink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https://www.customink.com/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Use for: approachable custom apparel ordering and group-order mental models.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Do not copy: playful mass-market visual identity or full Design Lab complexity.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WORKSPACE / B2B UTILITY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Shopify — Mobbin workspace screen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https://mobbin.com/screens/ed22dc70-0f9f-468f-9aa9-3e3dc43cc7c0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Use for: practical commerce administration hierarchy and restrained utility density.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Square — Mobbin workspace screen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https://mobbin.com/screens/626b945b-c3a3-444a-aec2-00280fcf8439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Use for: transactional clarity, attention states and commercial information hierarchy.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Coda — Mobbin workspace screen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https://mobbin.com/screens/6133eba5-09f7-4f70-9904-a9363407ec76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Use for: structured information without heavy enterprise visual weight.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PROOF / FILE REVIEW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Dropbox — Mobbin review/file screen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https://mobbin.com/screens/4ee86036-9e81-46a9-b353-d21f9914f23a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Use for: file-first hierarchy, restrained controls, review context.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Air — Mobbin file-review screen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https://mobbin.com/screens/e2b11887-ecc9-4be2-abd8-ee714db2e7ae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Use for: asset-viewing hierarchy and file/metadata relationships.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Docusign — Mobbin review screen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https://mobbin.com/screens/f6a19340-8bac-474a-8acb-ab0ee8b6bbb3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Use for: consequential approval clarity and explicit decision actions.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REFERENCE RULE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The agent must study the actual linked references and extract principles, not recreate screenshots. For each Stage 4.1 anchor, identify which references informed hierarchy, imagery, interaction or density. If a reference conflicts with frozen HolyPearls product architecture, HolyPearls architecture wins.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