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32"/>
          <w:szCs w:val="32"/>
        </w:rPr>
      </w:pPr>
      <w:r>
        <w:rPr>
          <w:b/>
          <w:bCs/>
          <w:sz w:val="32"/>
          <w:szCs w:val="32"/>
        </w:rPr>
        <w:t>Projekt „Holzshop“</w:t>
      </w:r>
    </w:p>
    <w:p>
      <w:pPr>
        <w:pStyle w:val="Normal"/>
        <w:jc w:val="center"/>
        <w:rPr/>
      </w:pPr>
      <w:r>
        <w:rPr/>
        <w:t>von</w:t>
      </w:r>
    </w:p>
    <w:p>
      <w:pPr>
        <w:pStyle w:val="Normal"/>
        <w:jc w:val="center"/>
        <w:rPr>
          <w:b/>
          <w:b/>
          <w:bCs/>
          <w:sz w:val="24"/>
          <w:szCs w:val="24"/>
        </w:rPr>
      </w:pPr>
      <w:r>
        <w:rPr>
          <w:b/>
          <w:bCs/>
          <w:sz w:val="24"/>
          <w:szCs w:val="24"/>
        </w:rPr>
        <w:t>Nils Brandscheidt</w:t>
      </w:r>
    </w:p>
    <w:p>
      <w:pPr>
        <w:pStyle w:val="Normal"/>
        <w:jc w:val="center"/>
        <w:rPr>
          <w:b/>
          <w:b/>
          <w:bCs/>
          <w:sz w:val="24"/>
          <w:szCs w:val="24"/>
        </w:rPr>
      </w:pPr>
      <w:r>
        <w:rPr>
          <w:b/>
          <w:bCs/>
          <w:sz w:val="24"/>
          <w:szCs w:val="24"/>
        </w:rPr>
        <w:t>Pascal Felix</w:t>
      </w:r>
    </w:p>
    <w:p>
      <w:pPr>
        <w:pStyle w:val="Normal"/>
        <w:jc w:val="center"/>
        <w:rPr>
          <w:b/>
          <w:b/>
          <w:bCs/>
          <w:sz w:val="24"/>
          <w:szCs w:val="24"/>
        </w:rPr>
      </w:pPr>
      <w:r>
        <w:rPr>
          <w:b/>
          <w:bCs/>
          <w:sz w:val="24"/>
          <w:szCs w:val="24"/>
        </w:rPr>
        <w:t>Sergej Henrichs</w:t>
      </w:r>
    </w:p>
    <w:p>
      <w:pPr>
        <w:pStyle w:val="Normal"/>
        <w:jc w:val="center"/>
        <w:rPr>
          <w:b/>
          <w:b/>
          <w:bCs/>
          <w:sz w:val="24"/>
          <w:szCs w:val="24"/>
        </w:rPr>
      </w:pPr>
      <w:r>
        <w:rPr>
          <w:b/>
          <w:bCs/>
          <w:sz w:val="24"/>
          <w:szCs w:val="24"/>
        </w:rPr>
        <w:t>Nils Hendrik Reuter</w:t>
      </w:r>
    </w:p>
    <w:p>
      <w:pPr>
        <w:pStyle w:val="Normal"/>
        <w:jc w:val="center"/>
        <w:rPr>
          <w:b/>
          <w:b/>
          <w:bCs/>
          <w:sz w:val="24"/>
          <w:szCs w:val="24"/>
        </w:rPr>
      </w:pPr>
      <w:r>
        <w:rPr>
          <w:b/>
          <w:bCs/>
          <w:sz w:val="24"/>
          <w:szCs w:val="24"/>
        </w:rPr>
        <w:t>James Cohan Welsh</w:t>
      </w:r>
    </w:p>
    <w:p>
      <w:pPr>
        <w:pStyle w:val="Normal"/>
        <w:jc w:val="center"/>
        <w:rPr/>
      </w:pPr>
      <w:r>
        <w:rPr/>
        <w:t>für</w:t>
      </w:r>
    </w:p>
    <w:p>
      <w:pPr>
        <w:pStyle w:val="Normal"/>
        <w:jc w:val="center"/>
        <w:rPr>
          <w:b/>
          <w:b/>
          <w:bCs/>
          <w:sz w:val="32"/>
          <w:szCs w:val="32"/>
        </w:rPr>
      </w:pPr>
      <w:r>
        <w:rPr>
          <w:b/>
          <w:bCs/>
          <w:sz w:val="32"/>
          <w:szCs w:val="32"/>
        </w:rPr>
        <w:t>Webfrontends Sommersemester 2019</w:t>
      </w:r>
    </w:p>
    <w:p>
      <w:pPr>
        <w:pStyle w:val="Normal"/>
        <w:jc w:val="center"/>
        <w:rPr>
          <w:b/>
          <w:b/>
          <w:bCs/>
          <w:sz w:val="28"/>
          <w:szCs w:val="28"/>
        </w:rPr>
      </w:pPr>
      <w:r>
        <w:rPr>
          <w:b/>
          <w:bCs/>
          <w:sz w:val="28"/>
          <w:szCs w:val="28"/>
        </w:rPr>
        <w:t>Dozent: Prof. Dr. Alexander Stuckenholz</w:t>
      </w:r>
    </w:p>
    <w:p>
      <w:pPr>
        <w:pStyle w:val="Normal"/>
        <w:rPr/>
      </w:pPr>
      <w:r>
        <w:rPr/>
      </w:r>
      <w:r>
        <w:br w:type="page"/>
      </w:r>
    </w:p>
    <w:p>
      <w:pPr>
        <w:pStyle w:val="Normal"/>
        <w:rPr>
          <w:b/>
          <w:b/>
          <w:bCs/>
          <w:sz w:val="28"/>
          <w:szCs w:val="28"/>
        </w:rPr>
      </w:pPr>
      <w:r>
        <w:rPr>
          <w:b/>
          <w:bCs/>
          <w:sz w:val="28"/>
          <w:szCs w:val="28"/>
        </w:rPr>
        <w:t>Inhaltsverzeichnis</w:t>
      </w:r>
    </w:p>
    <w:p>
      <w:pPr>
        <w:pStyle w:val="Normal"/>
        <w:rPr/>
      </w:pPr>
      <w:r>
        <w:rPr/>
      </w:r>
    </w:p>
    <w:p>
      <w:pPr>
        <w:pStyle w:val="Normal"/>
        <w:rPr/>
      </w:pPr>
      <w:r>
        <w:rPr/>
        <w:t>1. Mitglieder</w:t>
      </w:r>
    </w:p>
    <w:p>
      <w:pPr>
        <w:pStyle w:val="Normal"/>
        <w:rPr/>
      </w:pPr>
      <w:r>
        <w:rPr/>
        <w:t>2. Projektbeschreibung</w:t>
      </w:r>
    </w:p>
    <w:p>
      <w:pPr>
        <w:pStyle w:val="Normal"/>
        <w:rPr/>
      </w:pPr>
      <w:r>
        <w:rPr/>
        <w:t>3. Auflistung Komponenten</w:t>
      </w:r>
    </w:p>
    <w:p>
      <w:pPr>
        <w:pStyle w:val="Normal"/>
        <w:rPr/>
      </w:pPr>
      <w:r>
        <w:rPr/>
        <w:t xml:space="preserve">4. </w:t>
      </w:r>
      <w:bookmarkStart w:id="0" w:name="__DdeLink__68_2096432753"/>
      <w:r>
        <w:rPr/>
        <w:t>Aufteilung Komponenten auf Mitglieder</w:t>
      </w:r>
      <w:bookmarkEnd w:id="0"/>
      <w:r>
        <w:br w:type="page"/>
      </w:r>
    </w:p>
    <w:p>
      <w:pPr>
        <w:pStyle w:val="Normal"/>
        <w:rPr>
          <w:b/>
          <w:b/>
          <w:bCs/>
          <w:sz w:val="28"/>
          <w:szCs w:val="28"/>
        </w:rPr>
      </w:pPr>
      <w:r>
        <w:rPr>
          <w:b/>
          <w:bCs/>
          <w:sz w:val="28"/>
          <w:szCs w:val="28"/>
        </w:rPr>
        <w:t>1. Mitglieder</w:t>
      </w:r>
    </w:p>
    <w:p>
      <w:pPr>
        <w:pStyle w:val="Normal"/>
        <w:numPr>
          <w:ilvl w:val="0"/>
          <w:numId w:val="2"/>
        </w:numPr>
        <w:rPr/>
      </w:pPr>
      <w:r>
        <w:rPr/>
        <w:t xml:space="preserve">Brandscheidt, Nils </w:t>
      </w:r>
      <w:hyperlink r:id="rId2">
        <w:r>
          <w:rPr>
            <w:rStyle w:val="Internetverknpfung"/>
          </w:rPr>
          <w:t>nils.brandscheidt@stud.hshl.de</w:t>
        </w:r>
      </w:hyperlink>
    </w:p>
    <w:p>
      <w:pPr>
        <w:pStyle w:val="Normal"/>
        <w:numPr>
          <w:ilvl w:val="0"/>
          <w:numId w:val="2"/>
        </w:numPr>
        <w:rPr/>
      </w:pPr>
      <w:r>
        <w:rPr/>
        <w:t>Felix, Pascal pascal.Felix@stud.hshl.de</w:t>
      </w:r>
    </w:p>
    <w:p>
      <w:pPr>
        <w:pStyle w:val="Normal"/>
        <w:numPr>
          <w:ilvl w:val="0"/>
          <w:numId w:val="2"/>
        </w:numPr>
        <w:rPr/>
      </w:pPr>
      <w:r>
        <w:rPr/>
        <w:t>Heinrichs, Sergej sergej.henrichs@stud.hshl.de</w:t>
      </w:r>
    </w:p>
    <w:p>
      <w:pPr>
        <w:pStyle w:val="Normal"/>
        <w:numPr>
          <w:ilvl w:val="0"/>
          <w:numId w:val="2"/>
        </w:numPr>
        <w:rPr/>
      </w:pPr>
      <w:r>
        <w:rPr/>
        <w:t xml:space="preserve">Reuter, Nils Hendrik </w:t>
      </w:r>
      <w:hyperlink r:id="rId3">
        <w:r>
          <w:rPr>
            <w:rStyle w:val="Internetverknpfung"/>
          </w:rPr>
          <w:t>nils-hendrik.reuter@stud.hshl.de</w:t>
        </w:r>
      </w:hyperlink>
    </w:p>
    <w:p>
      <w:pPr>
        <w:pStyle w:val="Normal"/>
        <w:numPr>
          <w:ilvl w:val="0"/>
          <w:numId w:val="2"/>
        </w:numPr>
        <w:rPr/>
      </w:pPr>
      <w:r>
        <w:rPr/>
        <w:t>James Welsh james-cohan.welsh@stud.hshl.de</w:t>
      </w:r>
    </w:p>
    <w:p>
      <w:pPr>
        <w:pStyle w:val="Normal"/>
        <w:rPr/>
      </w:pPr>
      <w:r>
        <w:rPr/>
      </w:r>
    </w:p>
    <w:p>
      <w:pPr>
        <w:pStyle w:val="Normal"/>
        <w:rPr>
          <w:b/>
          <w:b/>
          <w:bCs/>
          <w:sz w:val="28"/>
          <w:szCs w:val="28"/>
        </w:rPr>
      </w:pPr>
      <w:r>
        <w:rPr>
          <w:b/>
          <w:bCs/>
          <w:sz w:val="28"/>
          <w:szCs w:val="28"/>
        </w:rPr>
        <w:t>2. Projektbeschreibung</w:t>
      </w:r>
    </w:p>
    <w:p>
      <w:pPr>
        <w:pStyle w:val="Normal"/>
        <w:rPr/>
      </w:pPr>
      <w:r>
        <w:rPr/>
        <w:t>Das Team um die in 1. aufgelisteten Mitglieder haben als Projektthema die Erstellung einer Webseite für einen Online-Holzshop.</w:t>
      </w:r>
    </w:p>
    <w:p>
      <w:pPr>
        <w:pStyle w:val="Normal"/>
        <w:rPr/>
      </w:pPr>
      <w:r>
        <w:rPr/>
        <w:t>Die Kunden können in diesem Holzshop verschiedenste Artikel aus Holz erwerben. Bei den Artikeln handelt es sich auf der einen Seite um Möbel, wie Tische, Stühle, Schränke, Bilderrahmen sowie Baumaterialien (Fußböden, usw.).</w:t>
      </w:r>
    </w:p>
    <w:p>
      <w:pPr>
        <w:pStyle w:val="Normal"/>
        <w:rPr/>
      </w:pPr>
      <w:r>
        <w:rPr/>
        <w:t>Der User hat die Möglichkeit sich Artikel (in einem bestimmten Rahmen) umzugestalten. Er u.a. die Möglichkeit die Holzart auszuwählen zu bekommt direkt angezeigt, wie der Artikel aussieht. Bei bestimmten Artikeln kann er auch die Maße verändern. Der Preis wird dabei dynamisch angepasst.</w:t>
      </w:r>
    </w:p>
    <w:p>
      <w:pPr>
        <w:pStyle w:val="Normal"/>
        <w:rPr/>
      </w:pPr>
      <w:r>
        <w:rPr/>
        <w:t>Als besonderes Feature können die User auch Brandings auf Ihre Artikel machen lassen. Auch hierzu erstellt der Holzshop eine Produktansicht.</w:t>
      </w:r>
    </w:p>
    <w:p>
      <w:pPr>
        <w:pStyle w:val="Normal"/>
        <w:rPr/>
      </w:pPr>
      <w:r>
        <w:rPr/>
        <w:t>Für eine Bestellung muss sich der User einloggen. Ist er eingeloggt, so hat Zugriff auf die Möglichkeit den/die gewünschten Artikel zu bestellen und kann sich ebenfalls eine Rechnung als PDF-Dokument erstellen lassen.</w:t>
      </w:r>
    </w:p>
    <w:p>
      <w:pPr>
        <w:pStyle w:val="Normal"/>
        <w:rPr/>
      </w:pPr>
      <w:r>
        <w:rPr/>
      </w:r>
    </w:p>
    <w:p>
      <w:pPr>
        <w:pStyle w:val="Normal"/>
        <w:rPr/>
      </w:pPr>
      <w:r>
        <w:drawing>
          <wp:anchor behindDoc="0" distT="0" distB="0" distL="0" distR="0" simplePos="0" locked="0" layoutInCell="1" allowOverlap="1" relativeHeight="2">
            <wp:simplePos x="0" y="0"/>
            <wp:positionH relativeFrom="column">
              <wp:posOffset>3686810</wp:posOffset>
            </wp:positionH>
            <wp:positionV relativeFrom="paragraph">
              <wp:posOffset>2410460</wp:posOffset>
            </wp:positionV>
            <wp:extent cx="19050" cy="19050"/>
            <wp:effectExtent l="0" t="0" r="0" b="0"/>
            <wp:wrapNone/>
            <wp:docPr id="1" name="Freihand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hand 4" descr=""/>
                    <pic:cNvPicPr>
                      <a:picLocks noChangeAspect="1" noChangeArrowheads="1"/>
                    </pic:cNvPicPr>
                  </pic:nvPicPr>
                  <pic:blipFill>
                    <a:blip r:embed="rId4"/>
                    <a:stretch>
                      <a:fillRect/>
                    </a:stretch>
                  </pic:blipFill>
                  <pic:spPr bwMode="auto">
                    <a:xfrm>
                      <a:off x="0" y="0"/>
                      <a:ext cx="19050" cy="19050"/>
                    </a:xfrm>
                    <a:prstGeom prst="rect">
                      <a:avLst/>
                    </a:prstGeom>
                  </pic:spPr>
                </pic:pic>
              </a:graphicData>
            </a:graphic>
          </wp:anchor>
        </w:drawing>
      </w:r>
      <w:r>
        <w:rPr>
          <w:b/>
          <w:bCs/>
          <w:sz w:val="28"/>
          <w:szCs w:val="28"/>
        </w:rPr>
        <w:t>3</w:t>
      </w:r>
      <w:r>
        <w:rPr>
          <w:b/>
          <w:bCs/>
          <w:sz w:val="28"/>
          <w:szCs w:val="28"/>
        </w:rPr>
        <w:t>. Auflistung Komponenten</w:t>
      </w:r>
    </w:p>
    <w:p>
      <w:pPr>
        <w:pStyle w:val="ListParagraph"/>
        <w:numPr>
          <w:ilvl w:val="0"/>
          <w:numId w:val="1"/>
        </w:numPr>
        <w:rPr/>
      </w:pPr>
      <w:r>
        <w:rPr/>
        <w:t>Header</w:t>
      </w:r>
    </w:p>
    <w:p>
      <w:pPr>
        <w:pStyle w:val="ListParagraph"/>
        <w:numPr>
          <w:ilvl w:val="0"/>
          <w:numId w:val="1"/>
        </w:numPr>
        <w:rPr/>
      </w:pPr>
      <w:r>
        <w:rPr/>
        <w:t>Werbung</w:t>
      </w:r>
    </w:p>
    <w:p>
      <w:pPr>
        <w:pStyle w:val="ListParagraph"/>
        <w:numPr>
          <w:ilvl w:val="0"/>
          <w:numId w:val="1"/>
        </w:numPr>
        <w:rPr/>
      </w:pPr>
      <w:r>
        <w:rPr/>
        <w:t>Produktansicht</w:t>
      </w:r>
    </w:p>
    <w:p>
      <w:pPr>
        <w:pStyle w:val="ListParagraph"/>
        <w:numPr>
          <w:ilvl w:val="0"/>
          <w:numId w:val="1"/>
        </w:numPr>
        <w:rPr/>
      </w:pPr>
      <w:r>
        <w:rPr/>
        <w:t>Rechnung</w:t>
      </w:r>
    </w:p>
    <w:p>
      <w:pPr>
        <w:pStyle w:val="ListParagraph"/>
        <w:numPr>
          <w:ilvl w:val="0"/>
          <w:numId w:val="1"/>
        </w:numPr>
        <w:rPr/>
      </w:pPr>
      <w:r>
        <w:rPr/>
        <w:t>Filter</w:t>
      </w:r>
    </w:p>
    <w:p>
      <w:pPr>
        <w:pStyle w:val="ListParagraph"/>
        <w:numPr>
          <w:ilvl w:val="0"/>
          <w:numId w:val="1"/>
        </w:numPr>
        <w:rPr/>
      </w:pPr>
      <w:r>
        <w:rPr/>
        <w:t>Warenkorb</w:t>
      </w:r>
    </w:p>
    <w:p>
      <w:pPr>
        <w:pStyle w:val="ListParagraph"/>
        <w:numPr>
          <w:ilvl w:val="0"/>
          <w:numId w:val="1"/>
        </w:numPr>
        <w:rPr/>
      </w:pPr>
      <w:r>
        <w:rPr/>
        <w:t>Account</w:t>
      </w:r>
    </w:p>
    <w:p>
      <w:pPr>
        <w:pStyle w:val="ListParagraph"/>
        <w:numPr>
          <w:ilvl w:val="0"/>
          <w:numId w:val="1"/>
        </w:numPr>
        <w:rPr/>
      </w:pPr>
      <w:r>
        <w:rPr/>
        <w:t>Designer/Branding</w:t>
      </w:r>
    </w:p>
    <w:p>
      <w:pPr>
        <w:pStyle w:val="ListParagraph"/>
        <w:ind w:left="720" w:hanging="0"/>
        <w:rPr/>
      </w:pPr>
      <w:r>
        <w:rPr/>
      </w:r>
      <w:r>
        <w:br w:type="page"/>
      </w:r>
    </w:p>
    <w:p>
      <w:pPr>
        <w:pStyle w:val="ListParagraph"/>
        <w:ind w:left="0" w:hanging="0"/>
        <w:rPr/>
      </w:pPr>
      <w:r>
        <w:rPr>
          <w:b/>
          <w:bCs/>
          <w:sz w:val="28"/>
          <w:szCs w:val="28"/>
        </w:rPr>
        <w:t>4. Aufteilung Komponenten auf Mitglieder</w:t>
      </w:r>
    </w:p>
    <w:p>
      <w:pPr>
        <w:pStyle w:val="ListParagraph"/>
        <w:ind w:left="0" w:hanging="0"/>
        <w:rPr/>
      </w:pPr>
      <w:bookmarkStart w:id="1" w:name="__DdeLink__99_1183765040"/>
      <w:r>
        <w:rPr/>
        <w:t>Diese Komponenten werden aufgeteilt wie folgt:</w:t>
      </w:r>
      <w:bookmarkEnd w:id="1"/>
    </w:p>
    <w:p>
      <w:pPr>
        <w:pStyle w:val="ListParagraph"/>
        <w:ind w:left="0" w:hanging="0"/>
        <w:rPr/>
      </w:pPr>
      <w:r>
        <w:rPr/>
      </w:r>
    </w:p>
    <w:tbl>
      <w:tblPr>
        <w:tblW w:w="90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Pr>
      <w:tblGrid>
        <w:gridCol w:w="4536"/>
        <w:gridCol w:w="4535"/>
      </w:tblGrid>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Tabelleninhalt"/>
              <w:spacing w:before="0" w:after="160"/>
              <w:rPr/>
            </w:pPr>
            <w:r>
              <w:rPr/>
              <w:t>Mitglied</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elleninhalt"/>
              <w:spacing w:before="0" w:after="160"/>
              <w:rPr/>
            </w:pPr>
            <w:r>
              <w:rPr/>
              <w:t>Komponente(n)</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spacing w:before="0" w:after="160"/>
              <w:ind w:left="0" w:hanging="0"/>
              <w:contextualSpacing/>
              <w:rPr/>
            </w:pPr>
            <w:r>
              <w:rPr/>
              <w:t>Nils Brandscheidt</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spacing w:before="0" w:after="160"/>
              <w:ind w:left="720" w:hanging="0"/>
              <w:contextualSpacing/>
              <w:rPr/>
            </w:pPr>
            <w:r>
              <w:rPr/>
              <w:t>Filter von den Produkten für die Produktansicht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Pascal Felix</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left="720" w:hanging="0"/>
              <w:contextualSpacing/>
              <w:rPr/>
            </w:pPr>
            <w:r>
              <w:rPr/>
              <w:t>Warenkorb, Rechnung und Produktansicht</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Sergej Henrichs</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left="720" w:hanging="0"/>
              <w:contextualSpacing/>
              <w:rPr/>
            </w:pPr>
            <w:r>
              <w:rPr/>
              <w:t>Header und Werbung/Angebote für die Startseite</w:t>
              <w:tab/>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Nils Reuter</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left="720" w:hanging="0"/>
              <w:contextualSpacing/>
              <w:rPr/>
            </w:pPr>
            <w:r>
              <w:rPr/>
              <w:t>Account (inkl. Login Maske, Registrierung, Captcha)</w:t>
            </w:r>
          </w:p>
        </w:tc>
      </w:tr>
      <w:tr>
        <w:trPr/>
        <w:tc>
          <w:tcPr>
            <w:tcW w:w="4536" w:type="dxa"/>
            <w:tcBorders>
              <w:top w:val="single" w:sz="2" w:space="0" w:color="000000"/>
              <w:left w:val="single" w:sz="2" w:space="0" w:color="000000"/>
              <w:bottom w:val="single" w:sz="2" w:space="0" w:color="000000"/>
              <w:insideH w:val="single" w:sz="2" w:space="0" w:color="000000"/>
            </w:tcBorders>
            <w:shd w:fill="auto" w:val="clear"/>
          </w:tcPr>
          <w:p>
            <w:pPr>
              <w:pStyle w:val="ListParagraph"/>
              <w:tabs>
                <w:tab w:val="left" w:pos="5423" w:leader="none"/>
              </w:tabs>
              <w:spacing w:before="0" w:after="160"/>
              <w:ind w:left="0" w:hanging="0"/>
              <w:contextualSpacing/>
              <w:rPr/>
            </w:pPr>
            <w:r>
              <w:rPr/>
              <w:t>James Welsh</w:t>
            </w:r>
          </w:p>
        </w:tc>
        <w:tc>
          <w:tcPr>
            <w:tcW w:w="45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ListParagraph"/>
              <w:numPr>
                <w:ilvl w:val="0"/>
                <w:numId w:val="0"/>
              </w:numPr>
              <w:tabs>
                <w:tab w:val="left" w:pos="5423" w:leader="none"/>
              </w:tabs>
              <w:spacing w:before="0" w:after="160"/>
              <w:ind w:left="720" w:hanging="0"/>
              <w:contextualSpacing/>
              <w:rPr/>
            </w:pPr>
            <w:r>
              <w:rPr/>
              <w:t>Designer/Branding</w:t>
            </w:r>
          </w:p>
        </w:tc>
      </w:tr>
    </w:tbl>
    <w:p>
      <w:pPr>
        <w:pStyle w:val="ListParagraph"/>
        <w:ind w:left="0" w:hanging="0"/>
        <w:rPr/>
      </w:pPr>
      <w:r>
        <w:rPr/>
      </w:r>
    </w:p>
    <w:p>
      <w:pPr>
        <w:pStyle w:val="ListParagraph"/>
        <w:ind w:left="0" w:hanging="0"/>
        <w:rPr/>
      </w:pPr>
      <w:r>
        <w:rPr/>
      </w:r>
    </w:p>
    <w:p>
      <w:pPr>
        <w:pStyle w:val="ListParagraph"/>
        <w:ind w:left="0" w:hanging="0"/>
        <w:rPr/>
      </w:pPr>
      <w:r>
        <w:rPr/>
      </w:r>
    </w:p>
    <w:p>
      <w:pPr>
        <w:pStyle w:val="ListParagraph"/>
        <w:spacing w:before="0" w:after="160"/>
        <w:ind w:left="720" w:hanging="0"/>
        <w:contextual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Internetverknpfung">
    <w:name w:val="Internetverknüpfung"/>
    <w:basedOn w:val="DefaultParagraphFont"/>
    <w:uiPriority w:val="99"/>
    <w:unhideWhenUsed/>
    <w:rsid w:val="00026b5e"/>
    <w:rPr>
      <w:color w:val="0563C1" w:themeColor="hyperlink"/>
      <w:u w:val="single"/>
    </w:rPr>
  </w:style>
  <w:style w:type="character" w:styleId="UnresolvedMention">
    <w:name w:val="Unresolved Mention"/>
    <w:basedOn w:val="DefaultParagraphFont"/>
    <w:uiPriority w:val="99"/>
    <w:semiHidden/>
    <w:unhideWhenUsed/>
    <w:qFormat/>
    <w:rsid w:val="00026b5e"/>
    <w:rPr>
      <w:color w:val="605E5C"/>
      <w:shd w:fill="E1DFDD" w:val="clear"/>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Calibri"/>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alibri"/>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Calibri"/>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Aufzhlungszeichen">
    <w:name w:val="Aufzählungszeichen"/>
    <w:qFormat/>
    <w:rPr>
      <w:rFonts w:ascii="OpenSymbol" w:hAnsi="OpenSymbol" w:eastAsia="OpenSymbol" w:cs="OpenSymbol"/>
    </w:rPr>
  </w:style>
  <w:style w:type="character" w:styleId="ListLabel27">
    <w:name w:val="ListLabel 27"/>
    <w:qFormat/>
    <w:rPr>
      <w:rFonts w:cs="Calibri"/>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character" w:styleId="ListLabel33">
    <w:name w:val="ListLabel 33"/>
    <w:qFormat/>
    <w:rPr>
      <w:rFonts w:cs="Symbol"/>
    </w:rPr>
  </w:style>
  <w:style w:type="character" w:styleId="ListLabel34">
    <w:name w:val="ListLabel 34"/>
    <w:qFormat/>
    <w:rPr>
      <w:rFonts w:cs="Courier New"/>
    </w:rPr>
  </w:style>
  <w:style w:type="character" w:styleId="ListLabel35">
    <w:name w:val="ListLabel 35"/>
    <w:qFormat/>
    <w:rPr>
      <w:rFonts w:cs="Wingdings"/>
    </w:rPr>
  </w:style>
  <w:style w:type="character" w:styleId="ListLabel36">
    <w:name w:val="ListLabel 36"/>
    <w:qFormat/>
    <w:rPr>
      <w:rFonts w:cs="Calibri"/>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style>
  <w:style w:type="paragraph" w:styleId="Berschrift">
    <w:name w:val="Überschrift"/>
    <w:basedOn w:val="Normal"/>
    <w:next w:val="Textkrper"/>
    <w:qFormat/>
    <w:pPr>
      <w:keepNext w:val="true"/>
      <w:spacing w:before="240" w:after="120"/>
    </w:pPr>
    <w:rPr>
      <w:rFonts w:ascii="Liberation Sans" w:hAnsi="Liberation Sans" w:eastAsia="Noto Sans CJK SC Regular"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ListParagraph">
    <w:name w:val="List Paragraph"/>
    <w:basedOn w:val="Normal"/>
    <w:uiPriority w:val="34"/>
    <w:qFormat/>
    <w:rsid w:val="00d51903"/>
    <w:pPr>
      <w:spacing w:before="0" w:after="160"/>
      <w:ind w:left="720" w:hanging="0"/>
      <w:contextualSpacing/>
    </w:pPr>
    <w:rPr/>
  </w:style>
  <w:style w:type="paragraph" w:styleId="Tabelleninhalt">
    <w:name w:val="Tabelleninhalt"/>
    <w:basedOn w:val="Normal"/>
    <w:qFormat/>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nils.brandscheidt@stud.hshl.de" TargetMode="External"/><Relationship Id="rId3" Type="http://schemas.openxmlformats.org/officeDocument/2006/relationships/hyperlink" Target="mailto:nils-hendrik.reuter@stud.hshl.de" TargetMode="Externa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Application>LibreOffice/6.0.7.3$Linux_X86_64 LibreOffice_project/00m0$Build-3</Application>
  <Pages>4</Pages>
  <Words>272</Words>
  <Characters>1833</Characters>
  <CharactersWithSpaces>2043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2019-05-15T15:13:00Z</dcterms:created>
  <dc:creator>Nils Brandscheidt</dc:creator>
  <dc:description/>
  <dc:language>de-DE</dc:language>
  <cp:lastModifiedBy/>
  <dcterms:modified xsi:type="dcterms:W3CDTF">2019-05-22T17:57:03Z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