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Carport gegen Regen- und Hagelgeräusche: Schallschutz richtig planen · Arbeitsblatt mit Checkliste</w:t>
      </w:r>
    </w:p>
    <w:p>
      <w:r>
        <w:t>Für die praktische Planung: Regen und Hagel machen aus einem Carport nicht nur eine überdachte Stellfläche, sondern auch einen Ort mit eigener Akustik. Das konkrete Problem: Tropfen, Hagelkörner und das ablaufende Wasser können über Dach, Untersicht, Regenrinne und Fallrohr hörbar werden. Der Ratgeber erklärt, welche Bauteile den Schall erzeugen und verstärken, wie unterschiedliche Dächer klingen und welche Entscheidungen bei der Planung helfen. Er ergänzt die allgemeine Dach- und Entwässerungsplanung um einen akustischen Blickwinkel, ohne Schutz, Statik und Entwässerung voneinander zu trennen.</w:t>
      </w:r>
    </w:p>
    <w:p>
      <w:pPr>
        <w:pStyle w:val="Heading1"/>
      </w:pPr>
      <w:r>
        <w:t>Warum Regen und Hagel im Carport besonders laut werden</w:t>
      </w:r>
    </w:p>
    <w:p>
      <w:r>
        <w:t>Jedes Dach schwingt, wenn Tropfen oder Hagelkörner auf die Fläche treffen. Wie stark sich das im Innenraum bemerkbar macht, hängt vor allem vom Dachmaterial, von der Befestigung der Dachhaut und von den Flächen unter dem Dach ab. Eine steife Metallbahn überträgt Schwingungen besonders direkt auf Sparren und anschließende Holzflächen. Blech und Kunststoff können deshalb resonanzfreudig sein, während weichere bituminöse Bahnen tendenziell matter klingen. Das bedeutet nicht, dass jedes Carportdach gleich laut ist. Entscheidend ist das Zusammenspiel aus Dachhaut, Unterkonstruktion, Untersicht und angrenzender Einbauten. Schon eine dünne Trennlage zwischen Blech und Sparren kann den Klang verändern. Akustische Planung beginnt daher nicht erst bei einer zusätzlichen Dämmung, sondern bei der Auswahl und Lagerung der gesamten Dachschicht.</w:t>
      </w:r>
    </w:p>
    <w:p>
      <w:pPr>
        <w:pStyle w:val="Heading1"/>
      </w:pPr>
      <w:r>
        <w:t>Untersicht und Dämmung als zentrale Schallhebel</w:t>
      </w:r>
    </w:p>
    <w:p>
      <w:r>
        <w:t>Die Untersicht ist unter dem Dach meist die größte zusammenhängende Fläche. Eine sichtbare Holschalung wirkt gepflegt, kann Schall jedoch stark reflektieren und den Raum halliger machen. Eine geschlossene oder gedämmte Untersicht reduziert diese Reflexion. Mineralische oder Holzfaserdämmung zwischen Sparren und Verkleidung kann einen erheblichen Teil des auftreffenden Schalls schlucken. Bei Blechdächern wirkt eine Akustik- oder Dämmunterlage auf den Sparren zusätzlich, weil sie die direkte Übertragung des Klapperns schwächt. Bei transparenten oder transluzenten Kunststoffplatten ist eine geschlossene Untersicht besonders sinnvoll, wenn der Carport dauerhaft genutzt werden soll. Wichtig bleibt: Jede zusätzliche Schicht verändert Gewicht, Befestigung und Ausführung. Deshalb sollte der gewünschte Schutz nicht isoliert festgelegt werden, sondern mit Dachform, Entwässerung und Tragwerksplanung abgestimmt werden.</w:t>
      </w:r>
    </w:p>
    <w:p>
      <w:pPr>
        <w:pStyle w:val="Heading1"/>
      </w:pPr>
      <w:r>
        <w:t>Dachneigung und Entwässerung beeinflussen das Erlebnis</w:t>
      </w:r>
    </w:p>
    <w:p>
      <w:r>
        <w:t>Ein flacheres Dach hält Wasser länger auf der Fläche. Dadurch treffen Tropfen häufiger und in dichterer Folge auf, wodurch ein flacheres Carportdach subjektiv lauter wirken kann. Ein stärkeres Gefälle lässt Regen schneller ablaufen und verkürzt die Phase, in der Wasser auf der Dachfläche verbleibt. Bei Hagel ist die Neigung weniger entscheidend; hier ist die elastische Lagerung der Dachfläche von größerer Bedeutung. Auch die Entwässerung trägt zum Gesamtklang bei. Ein dünn dimensioniertes oder starres Fallrohr kann Regenwasser hörbar an der Wand entlangleiten, während Rohrschellen mit Gummieinlage die Übertragung dämpfen. Ein Regenwassersammler oder Fallrohrdämpfer kann zudem das Geräusch am oberen Ende reduzieren. Rohrgröße, Gefälle, Befestigung und Dämmung sollten deshalb gemeinsam betrachtet werden.</w:t>
      </w:r>
    </w:p>
    <w:p>
      <w:pPr>
        <w:pStyle w:val="Heading1"/>
      </w:pPr>
      <w:r>
        <w:t>Schnittstellen zu Photovoltaik, Begrünung und Statik</w:t>
      </w:r>
    </w:p>
    <w:p>
      <w:r>
        <w:t>Akustische Maßnahmen dürfen die konstruktiven Anforderungen eines Carports nicht ausblenden. Zusätzliche Dämmung und weichere Untersichten erhöhen das Gewicht. Kommt eine Photovoltaik- oder Begrünungsplanung hinzu, entstehen weitere Lasten und zusätzliche Befestigungen. Der Schallschutz muss dann in die Tragwerksplanung einfließen, damit die Eignung der Konstruktion nachgewiesen bleibt. Auch die gewünschte Nutzung beeinflusst die Auswahl: Als kurze Wetterschutzzone für ein Fahrzeug kann eine einfache Untersicht genügen. Soll der Bereich dauerhaft als überdachter Aufenthalts- oder Lagerplatz dienen, gewinnen geschlossene Flächen, Dämmung und eine akustisch wirksame Entwässerung an Bedeutung. Der passende Ratgeber zur Dach- und Entwässerungsplanung bietet dafür die technische Grundlage.</w:t>
      </w:r>
    </w:p>
    <w:p>
      <w:pPr>
        <w:pStyle w:val="Heading1"/>
      </w:pPr>
      <w:r>
        <w:t>Diese Angaben gehören in die Planungsanfrage</w:t>
      </w:r>
    </w:p>
    <w:p>
      <w:r>
        <w:t>Für eine belastbare Anfrage sollten Dachhaut, geplante Untersicht, Nutzung und Entwässerung schriftlich festgehalten werden. Hilfreich sind außerdem Angaben zur Ausrichtung des Dachs und dazu, ob ein bestehendes Fallrohr ersetzt, ergänzt oder unverändert bleiben soll. Die Richtung kann einordnen, aus welchen Richtungen Hagel erwartbar ist; in München tritt er überwiegend aus West bis Süd auf. Ergänzend lässt sich notieren, wo Wasser heute austritt und an welchen Bauteilen es besonders hörbar ist. Mit diesen Angaben kann der Planer gewünschte Lösungen zu Dämmung, Untersicht und Fallrohr vergleichen. Der separate Beitrag „Carport gegen Regen- und Hagelgeräusche: Schallschutz richtig planen“ vertieft die akustischen Zusammenhang und unterstützt eine Planung, die Dachform, Entwässerung und Schallschutz gemeinsam behandelt.</w:t>
      </w:r>
    </w:p>
    <w:p>
      <w:pPr>
        <w:pStyle w:val="Heading1"/>
      </w:pPr>
      <w:r>
        <w:t>Weitere Dokumente zum Thema</w:t>
      </w:r>
    </w:p>
    <w:p>
      <w:hyperlink r:id="rId9">
        <w:r>
          <w:rPr>
            <w:color w:val="087E75"/>
          </w:rPr>
          <w:t>Carport gegen Regen- und Hagelgeräusche: Schallschutz richtig planen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039carport/carport-regen-hagel-schallschutz-planen/" TargetMode="External"/><Relationship Id="rId10" Type="http://schemas.openxmlformats.org/officeDocument/2006/relationships/hyperlink" Target="https://holzundhaus.github.io/039carport/dateien/minimax-58eba9e87ff1cd5f9bb1c8db/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