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Eigenleistung beim Holzbau: Wo Bauherren sinnvoll mitarbeiten können und wo nicht · Arbeitsblatt mit Checkliste</w:t>
      </w:r>
    </w:p>
    <w:p>
      <w:r>
        <w:t>Für die praktische Planung: Die eigene Mitarbeit beim Holzbau kann den Bauablauf unterstützen, wenn sie früh geplant und klar abgegrenzt wird. Das gilt besonders für vorbereitende Arbeiten rund um Bestand, Logistik und Dokumentation. Konstruktive Arbeiten, Gebäudehülle sowie brandschutz- und schallschutzrelevante Details sollten dagegen in fachlicher Verantwortung bleiben. Der folgende Leitfaden zeigt, welche Aufgaben Bauherren sinnvoll übernehmen können und wo eine klare Grenze gegenüber dem Betrieb sinnvoll ist.</w:t>
      </w:r>
    </w:p>
    <w:p>
      <w:pPr>
        <w:pStyle w:val="Heading1"/>
      </w:pPr>
      <w:r>
        <w:t>Eigenleistung als Planungsfrage verstehen</w:t>
      </w:r>
    </w:p>
    <w:p>
      <w:r>
        <w:t>Eigenleistung ist beim Holzbau nicht nur eine Frage der Kosten. Entscheidend ist vor allem, wie die übernommenen Aufgaben mit Konstruktion, Baustellenlogistik und Genehmigung zusammenspielen. Wer zu viele Arbeiten übernimmt, riskiert fachliche Mängel, Verzögerungen und Abstimmungsprobleme. Wer hingegen gut vorbereitete und klar abgegrenzte Aufgaben erledigt, kann den Betrieb entlasten und den Bauablauf unterstützen. Eine belastbare Eigenleistungsliste sollte deshalb vor der eigentlichen Angebotsanfrage entstehen. So kann von Anfang an geklärt werden, wer welche Verantwortung übernimmt und welche Unterlagen sowie Absprachen dafür erforderlich sind. Der Ratgeber Eigenleistung beim Holzbau bietet dafür eine praktische Einordnung.</w:t>
      </w:r>
    </w:p>
    <w:p>
      <w:pPr>
        <w:pStyle w:val="Heading1"/>
      </w:pPr>
      <w:r>
        <w:t>Sinnvolle Vorbereitungsaufgaben übernehmen</w:t>
      </w:r>
    </w:p>
    <w:p>
      <w:r>
        <w:t>Zu den fachlich vorbereiteten Eigenleistungen gehören vor allem Aufgaben, bei denen Bestand und Unterlagen klar sind. Ein Aufmaß, eine Fotodokumentation und das Zusammentragen vorhandener Pläne erleichtern die Vorarbeit des Betriebs. Ebenso sinnvoll ist es, die Zufahrt freizuhalten, eine geeignete Lagerfläche zu sichern und nachbarschaftliche Absprachen vor Lieferung und Kranstellung zu treffen. Vor Beginn der Zimmermanns- oder Dacharbeiten können angrenzende Bodenbeläge, Möbel und Innenräume mit Folie und Vlies abgedeckt werden. Auch die Bereitstellung von Werkzeug, das Markieren von Absperrungen sowie die Koordination von Container- oder Gerüstfragen gehören zu dieser vorbereitenden Ebene. Diese Arbeiten unterstützen die Logistik, ohne in die Ausführung anderer Gewerke einzugreifen.</w:t>
      </w:r>
    </w:p>
    <w:p>
      <w:pPr>
        <w:pStyle w:val="Heading1"/>
      </w:pPr>
      <w:r>
        <w:t>Fachbereiche konsequent dem Betrieb überlassen</w:t>
      </w:r>
    </w:p>
    <w:p>
      <w:r>
        <w:t>Tragwerk und Verbindungen benötigen Fachkenntnis sowie statische Berechnung. Das gilt für Holzrahmenbau, Holzbalkendecken, Dachstuhl und Aufstockungen gleichermaßen. Auch die Gebäudehülle ist keine typische Eigenleistung: Dachhaut, Luftdichtheitsebene und Anschlüsse an angrenzende Bauteile müssen aufeinander abgestimmt sein. Zufällige Durchdringungen durch Leitungen oder nachträgliche Änderungen können die Funktion des Anschlusssystems beeinträchtigen. Brandschutz und Schallschutz sind ebenfalls keine isolierten Einzelmaßnahmen. Beim Brandschutz sind insbesondere die Verbindungen relevant; beim Schallschutz wirken sich Schichtaufbau und Anschlussdetails sowie die Übertragung über angrenzende Bauteile aus. Auch Genehmigungs- und Statikunterlagen gehören nicht in eine private Umsetzung.</w:t>
      </w:r>
    </w:p>
    <w:p>
      <w:pPr>
        <w:pStyle w:val="Heading1"/>
      </w:pPr>
      <w:r>
        <w:t>Gewerke und Schnittstellen gemeinsam betrachten</w:t>
      </w:r>
    </w:p>
    <w:p>
      <w:r>
        <w:t>Besonders auf dem Dach greifen Zimmerer, Dachdecker und Spengler ineinander. Anschlüsse an Dachhaut, Blechverwahrungen und Holzbauteile müssen zusammenpassen. Eigenleistungen können hier mehr schaden als nutzen, wenn sie voraussetzende Details verändern. Die Abgrenzung sollte daher nicht nur einzelne Tätigkeiten, sondern auch die beteiligten Gewerke berücksichtigen. Eine praktische Prüffrage lautet: Greift die Aufgabe in ein anderes Gewerk ein? Wenn ja, gehört sie in die Verantwortung des entsprechenden Betriebs. Ebenso wichtig ist die Frage, ob eine behördliche Anerkennung erforderlich ist. Das betrifft insbesondere Statik, Brandschutz und Schallschutz.</w:t>
      </w:r>
    </w:p>
    <w:p>
      <w:pPr>
        <w:pStyle w:val="Heading1"/>
      </w:pPr>
      <w:r>
        <w:t>Eine klare Liste als Grundlage für Anfrage und Bau</w:t>
      </w:r>
    </w:p>
    <w:p>
      <w:r>
        <w:t>Für die Vorbereitung der Anfrage hilft eine einfache Dreiteilung. Vorbereitung umfasst Aufmaß, Unterlagen, Zugang, Schutz und Dokumentation. Ausführung umfasst Tragwerk, Hülle und die Ausführung konstruktiver Details. Fachlich zwingende Leistungen wie Statik, Brandschutz und Schallschutz bleiben in einer Hand. Mit dieser Trennung schaffen Bauherren eine belastbare Grundlage für Anfrage, Angebot und Bauablauf. Die Leistungsabgrenzung vom Tragwerk über die Hülle bis zum Ausbau ist im Ratgeber zur Eigenleistung beim Holzbau ausführlich beschrieben.</w:t>
      </w:r>
    </w:p>
    <w:p>
      <w:pPr>
        <w:pStyle w:val="Heading1"/>
      </w:pPr>
      <w:r>
        <w:t>Weitere Dokumente zum Thema</w:t>
      </w:r>
    </w:p>
    <w:p>
      <w:hyperlink r:id="rId9">
        <w:r>
          <w:rPr>
            <w:color w:val="087E75"/>
          </w:rPr>
          <w:t>Eigenleistung beim Holzbau: Wo Bauherren sinnvoll mitarbeiten können und wo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bau/eigenleistung-beim-holzbau-sinnvoll-abgrenzen/" TargetMode="External"/><Relationship Id="rId10" Type="http://schemas.openxmlformats.org/officeDocument/2006/relationships/hyperlink" Target="https://holzundhaus.github.io/039holzbau/dateien/minimax-07d3e7ebbef3cb6e167b94c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