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Bauteilöffnung an der Holzfassade: gezielt öffnen, sauber schließen · Arbeitsblatt mit Checkliste</w:t>
      </w:r>
    </w:p>
    <w:p>
      <w:r>
        <w:t>Für die praktische Planung: Eine Bauteilöffnung an einer Holzfassade ist eine gezielte diagnostische Maßnahme, wenn Schäden immer wieder auftreten oder die Ursache von außen nicht eindeutig erkennbar ist. Der geöffnete Bereich gibt Aufschluss über verdeckte Feuchte, Anschlüsse, Wetterschutzebenen und die Hinterlüftung. Für einen belastbaren Befund braucht die Öffnung eine klare Vorbereitung, einen möglichst kleinen Eingriff und eine fachgerechte Wiederherstellung. Dieser Leitfaden beschreibt, wie dabei vorgegangen werden sollte und worauf es bei der Dokumentation ankommt.</w:t>
      </w:r>
    </w:p>
    <w:p>
      <w:pPr>
        <w:pStyle w:val="Heading1"/>
      </w:pPr>
      <w:r>
        <w:t>Wann die Öffnung sinnvoll ist</w:t>
      </w:r>
    </w:p>
    <w:p>
      <w:r>
        <w:t>Eine Bauteilöffnung ist kein Standardvergriff in die Fassade, sondern eine Maßnahme zur Ursachenklärung. Sie kann sinnvoll sein, wenn sich Feuchte- oder Schimmelspuren auf mehrere Bereiche verteilen, unter Fenstern, am Sockel oder an Ecken wiederkehren oder Bretter weich, locker oder morsch wirken. Ebenso wichtig sind Verfärbungen, Gerüche und der Verdacht auf einen Befall durch holzzerstörende Pilze. Auch eine unterbrochene oder fehlende Wetterschutzebene lässt sich häufig erst durch die Öffnung zuverlässig beurteilen. Wer lediglich die sichtbaren Schäden überarbeitet, riskiert, dass die eigentliche Ursache bestehen bleibt und der Schaden erneut auftritt. Die Öffnung sollte deshalb einer konkreten Fragestellung folgen, nicht allein dem Wunsch, den Zustand ohnehin einmal genauer anzusehen.</w:t>
      </w:r>
    </w:p>
    <w:p>
      <w:pPr>
        <w:pStyle w:val="Heading1"/>
      </w:pPr>
      <w:r>
        <w:t>Befund und Öffnungsumfang vorbereiten</w:t>
      </w:r>
    </w:p>
    <w:p>
      <w:r>
        <w:t>Vor dem Lösen eines Brettes sollte der bisherige Befund strukturiert festgehalten werden. Dazu gehören die Verteilung des Schadens, die Witterungsexposition, vorhandene Anschlüsse sowie Hinweise auf frühere Reparaturen. Aus diesen Informationen entsteht eine Arbeitshypothese: Wo ist ein Schaden am wahrscheinlichsten eingetreten, und welche Schichten müssen sichtbar werden? Ein geeigneter Ort liegt häufig unterhalb von Fensterbänken, im Bereich des Sockels, an auffälligen Verfärbungen oder dort, wo Schattenbewuchs die Abtrocknung beeinträchtigt. Der Umfang sollte so klein wie möglich, aber so groß wie nötig sein. In der Regel genügt es, ein oder wenige zusammenhängende Bretter zu lösen und nur die Bereiche freizulegen, die für die Beurteilung erforderlich sind. So werden Stabilität, Wetterschutz und das optische Zusammenspiel möglichst wenig beeinträchtigt.</w:t>
      </w:r>
    </w:p>
    <w:p>
      <w:pPr>
        <w:pStyle w:val="Heading1"/>
      </w:pPr>
      <w:r>
        <w:t>Was die Öffnung sichtbar macht</w:t>
      </w:r>
    </w:p>
    <w:p>
      <w:r>
        <w:t>Im geöffneten Bereich werden die Konterlattung und die dahinterliegenden Schichten auf Feuchte, Tragfähigkeit und möglichen Befall geprüft. Weiches Holz, dunkle Verfärbungen oder ein muffiger Geruch können auf Schäden hinweisen, die bei der reinen Sichtprüfung übersehen wurden. Besonders wichtig ist die Kontrolle des Luftwegs: Die Hinterlüftung benötigt einen möglichst ungehinderten Luftspalt hinter der Bekleidung. Eingedrückte Dämmung, fehlende Abstandshalter, Laub oder Schmutz können diesen Bereich einengen. Gleichzeitig wird geprüft, ob eine Wetterschutzebene vorhanden, unbeschädigt und an Anschlüssen sowie Durchdringungen fachgerecht ausgebildet ist. An Fensterbänken, Ecken, Sockeln und angrenzenden Bauteilen lässt sich häufig beurteilen, ob Wasser sicher vor der Bekleidung abgeleitet wird oder durch undichte Anschlüsse in den Aufbau gelangt.</w:t>
      </w:r>
    </w:p>
    <w:p>
      <w:pPr>
        <w:pStyle w:val="Heading1"/>
      </w:pPr>
      <w:r>
        <w:t>Wiederherstellung und Dokumentation</w:t>
      </w:r>
    </w:p>
    <w:p>
      <w:r>
        <w:t>Nach der Befundaufnahme muss der geöffnete Bereich vollständig wiederhergestellt werden. Dazu gehören die Instandsetzung oder Erneuerung der Wetterschutzebene mit passenden Überlappungen und Anschlüssen, die Sicherung des durchgehenden Luftspalts und der Austausch beschädigter Hölzer durch geeignetes, ausreichend trockenes Fassadenholz. Oberflächenbehandlung, Profil, Farbton, Befestigung und Schraubbild sollten zum vorhandenen Bestand passen. Ein bloßes Zuschneiden und Einsetzen eines Brettes ohne Wiederherstellung der Schutzschichten wäre kein fachgerechter Abschluss. Die Ergebnisse sollten mit Fotos vom geschlossenen, geöffneten und wiederhergestellten Zustand sowie mit Notizen zu Schichtaufbau, Maßen, Holzart, Holzfeuchte, Befestigungsmitteln und Mängeln festgehalten werden. So dient die Öffnung nicht nur der sofortigen Beurteilung, sondern auch der Abstimmung mit der Fachplanung und weiteren Gewerken.</w:t>
      </w:r>
    </w:p>
    <w:p>
      <w:pPr>
        <w:pStyle w:val="Heading1"/>
      </w:pPr>
      <w:r>
        <w:t>Planung und Witterungsfenster</w:t>
      </w:r>
    </w:p>
    <w:p>
      <w:r>
        <w:t>Die Bauteilöffnung ist Teil der Diagnose, nicht automatisch die vollständige Sanierung. Der erkannte Reparaturumfang sollte anschließend mit der Fachplanung abgestimmt werden. Da eine geöffnete Fassade den Wetterschutz vorübergehend reduziert, müssen Beginn, Dauer und Witterungsfenster bewusst gewählt werden. Eine kurze Öffnung mit anschließend vollständigem und fachgerechtem Verschluss ist das Ziel; bleibt die Stelle offen, entstehen neue Risiken. Besonders sinnvoll ist die Öffnung deshalb als geplanter, dokumentierter Diagnoseschritt, der die Grundlage für eine passende Instandsetzung bildet.</w:t>
      </w:r>
    </w:p>
    <w:p>
      <w:pPr>
        <w:pStyle w:val="Heading1"/>
      </w:pPr>
      <w:r>
        <w:t>Weitere Dokumente zum Thema</w:t>
      </w:r>
    </w:p>
    <w:p>
      <w:hyperlink r:id="rId9">
        <w:r>
          <w:rPr>
            <w:color w:val="087E75"/>
          </w:rPr>
          <w:t>Bauteilöffnung an der Holzfassade: gezielt öffnen, sauber schließen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039holzfassade/bauteiloeffnung-holzfassade-diagnose/" TargetMode="External"/><Relationship Id="rId10" Type="http://schemas.openxmlformats.org/officeDocument/2006/relationships/hyperlink" Target="https://holzundhaus.github.io/039holzfassade/dateien/minimax-adcd3bf8b39ff7930eb0dd5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