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Bodenaufbau im beheizten Wohnwintergarten: Was vor dem Glasdach geklärt sein muss · Arbeitsblatt mit Checkliste</w:t>
      </w:r>
    </w:p>
    <w:p>
      <w:r>
        <w:t>Für die praktische Planung: Bevor ein beheizter Wohnwintergarten aus Glas, Profilen und Dächern besteht, braucht er einen durchdachten Bodenaufbau. Dieser bestimmt, wie Gründung, Dämmung, Dampfsperre, Heizungsverteilung und Oberbelag zusammenarbeiten und wie der Übergang zum Haus funktioniert. Der folgende Leitfaden strukturiert die wichtigsten Planungsschritte und macht sichtbar, welche Fragen vor der Montage des Glasdachs geklärt sein sollten.</w:t>
      </w:r>
    </w:p>
    <w:p>
      <w:pPr>
        <w:pStyle w:val="Heading1"/>
      </w:pPr>
      <w:r>
        <w:t>Warum der Boden vor der Hülle geplant wird</w:t>
      </w:r>
    </w:p>
    <w:p>
      <w:r>
        <w:t>Ein beheizter Wintergarten ist bauphysikalisch ein eigener Raum. Sein Boden grenzt an Erdreich oder einen ungedämmten Bestand, an die Hauswand und an die geplante Wärmeverteilung. Sind diese Übergänge einmal geschlossen, lassen sie sich nur mit großem Aufwand wieder öffnen. Deshalb sollte zuerst der Grundriss mit Türen, Laufwegen und Hausanschluss skizziert werden. Danach wird der Bodenaufbau Schicht für Schicht festgelegt. Erst anschließend folgt die Planung von Profilen, Verglasung und Dachanschluss. Diese Reihenfolge verhindert, dass später Aufstemmungen, nachträgliche Leitungsarbeiten oder undichte Anschlüsse erforderlich werden.</w:t>
      </w:r>
    </w:p>
    <w:p>
      <w:pPr>
        <w:pStyle w:val="Heading1"/>
      </w:pPr>
      <w:r>
        <w:t>Die Schichtenfolge als verbindliche Planungsgrundlage</w:t>
      </w:r>
    </w:p>
    <w:p>
      <w:r>
        <w:t>Der Aufbau reicht von der Gründung bis zur Oberkante des Belags. Je nach Bestand kommen Streifenfundament, Punktfundamente oder eine durchgehende Bodenplatte infrage. Eine vorhandene Terrassenplatte allein ist kein Nachweis dafür, dass sie als Gründung für einen beheizten Anbau geeignet ist. Die Höhenlage des fertigen Bodens muss zu den Türen am Hausanschluss passen, damit Schwellen, Dichtanschlüsse und Innenraumhöhen zusammenpassen. Zwischen Gründung und Oberbelag liegt die Dämmung. Ihre Lage, Dicke und der Anschluss an der aufgehenden Wand müssen vor dem Schließen feststehen. Auch die Position der Dampfsperre beziehungsweise Dampfbremse ist entscheidend, damit Feuchte nicht in der Konstruktion eingeschlossen wird.</w:t>
      </w:r>
    </w:p>
    <w:p>
      <w:pPr>
        <w:pStyle w:val="Heading1"/>
      </w:pPr>
      <w:r>
        <w:t>Heizung, Leitungen und Durchdringungen früh einplanen</w:t>
      </w:r>
    </w:p>
    <w:p>
      <w:r>
        <w:t>Eine Fußbodenheizung verändert sowohl Schichtenfolge als auch Aufbauhöhe. Verteiler, Anschlüsse und Heizkreisaufteilung müssen daher vor dem Verlegen des Estrichs festgelegt sein. Bei einer Verteilung über Wand oder Decke kann der Bodenaufbau dünner ausfallen, die Anforderungen an Dämmung und Dampfdichtheit bleiben jedoch bestehen. Neben den Heizungsleitungen sind auch Strom- und Datenleitungen für Beleuchtung, Steckdosen, Beschattung oder Sensoren zu berücksichtigen. Gegebenenfalls gehören Entwässerungsleitungen in dieselbe Planung. Anschlüsse an der Hauswand sowie Durchdringungen für Leitungen müssen lückenlos ausgeführt werden: Schon wenige Zentimeter offene Stellen können später Feuchte in den Aufbau gelangen lassen.</w:t>
      </w:r>
    </w:p>
    <w:p>
      <w:pPr>
        <w:pStyle w:val="Heading1"/>
      </w:pPr>
      <w:r>
        <w:t>Belag und Übergänge als Gestaltungsentscheidung</w:t>
      </w:r>
    </w:p>
    <w:p>
      <w:r>
        <w:t>Fliesen, Holz, Stein und Kunststoff reagieren unterschiedlich auf Temperatur und Feuchte. Die Wahl des Oberbelags hängt deshalb nicht nur vom Erscheinungsbild ab. Zu berücksichtigen sind auch Trittschalldämmung, gleichmäßiges Verlegebild und die technischen Anforderungen des darunterliegenden Aufbaus. Besonders wichtig ist die Schwellenausbildung zwischen Haus und Wintergarten sowie zum Außenbereich. Sie berührt Höhe, Dichtanschluss und Barrierefreiheit simultaneously und sollte deshalb früh festgelegt werden. Am Hausanschluss treffen mehrere Bauteile und Zuständigkeiten aufeinander. Wenn Gründung, Rohbau und Wintergartenmontage von verschiedenen Betrieben ausgeführt werden, sollten die Verantwortlichkeiten für Dichtebene und Anschlussdetails früh schriftlich geklärt werden.</w:t>
      </w:r>
    </w:p>
    <w:p>
      <w:pPr>
        <w:pStyle w:val="Heading1"/>
      </w:pPr>
      <w:r>
        <w:t>Ein praxisnaher Prüfrahmen für die Angebotsplanung</w:t>
      </w:r>
    </w:p>
    <w:p>
      <w:r>
        <w:t>In Angeboten werden Boden- und Glasaufbau oft gemeinsam genannt, obwohl sie unterschiedliche Leistungen beschreiben. Lassen Sie deshalb getrennt prüfen, welche Bodenschichten enthalten sind: nur Gründung, nur Oberbelag oder ein vollständiger Aufbau mit Dämmung, Dampfsperre und Heizungsverteilung. Klären Sie außerdem, welche Anschlussleistungen am Haus und an der Gründung enthalten oder ausdrücklich ausgeschlossen sind. Ein belastbares Angebot benennt zudem, wer Maße, Höhen und Dichtanschlüsse festlegt und zu welchem Zeitpunkt der Glasaufbau beginnt. Diese Fragen schaffen eine gemeinsame Planungsgrundlage für alle beteiligten Gewerke. Eine klare Beschreibung der gewünschten Nutzung und des vollständigen Bodenaufbaus ist aussagekräftiger als eine vorschnelle Festlegung einzelner Materialien.</w:t>
      </w:r>
    </w:p>
    <w:p>
      <w:pPr>
        <w:pStyle w:val="Heading1"/>
      </w:pPr>
      <w:r>
        <w:t>Weitere Dokumente zum Thema</w:t>
      </w:r>
    </w:p>
    <w:p>
      <w:hyperlink r:id="rId9">
        <w:r>
          <w:rPr>
            <w:color w:val="087E75"/>
          </w:rPr>
          <w:t>Bodenaufbau im beheizten Wohnwintergarten: Was vor dem Glasdach geklärt sein muss</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039wintergarten/bodenaufbau-beheizter-wohnwintergarten/" TargetMode="External"/><Relationship Id="rId10" Type="http://schemas.openxmlformats.org/officeDocument/2006/relationships/hyperlink" Target="https://holzundhaus.github.io/039wintergarten/dateien/minimax-907a8d4e935656241b62374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