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Dachgauben im Vergleich – Schlepp-, Sattel- und Walmgauben für mehr Licht und Stehhöhe · Arbeitsblatt mit Checkliste</w:t>
      </w:r>
    </w:p>
    <w:p>
      <w:r>
        <w:t>Für die praktische Planung: Die richtige Gaubenform folgt weder allein dem Geschmack noch einer allgemeinen Empfehlung. Entscheidend sind die Geometrie des Dachs, die gewünschte Nutzung und der bauliche Eingriff in das vorhandene Tragwerk. Dieser Leitfaden hilft dabei, Schlepp-, Sattel- und Walmgaube anhand von Belichtung, Stehhöhe und konstruktivem Aufwand einzuordnen, bevor eine Planung vor Ort beginnt.</w:t>
      </w:r>
    </w:p>
    <w:p>
      <w:pPr>
        <w:pStyle w:val="Heading1"/>
      </w:pPr>
      <w:r>
        <w:t>Mit drei Kriterien die passende Gaubenform finden</w:t>
      </w:r>
    </w:p>
    <w:p>
      <w:r>
        <w:t>Eine Gaube beeinflusst drei Bereiche gleichzeitig: den Tageslichteintritt, die nutzbare Stehhöhe und den Eingriff in Sparren, Wechsel und Eindeckung. Für den Vergleich beider Gaubenarten und ihrer typischen Merkmale bietet sich der Überblick „Dachgauben im Vergleich“ an. Eine erste Auswahl ist damit möglich, sie ersetzt jedoch keine Aufnahme der tatsächlichen Dachsituation. Dachneigung, Sparrenabstand, vorhandene Öffnungen und der Zustand der Dachkonstruktion gehören ebenfalls zu den Fragen, die eine Zeichnung allein nicht beantwortet.</w:t>
      </w:r>
    </w:p>
    <w:p>
      <w:pPr>
        <w:pStyle w:val="Heading1"/>
      </w:pPr>
      <w:r>
        <w:t>Schleppgaube: gleichmäßiges Licht über die Breite</w:t>
      </w:r>
    </w:p>
    <w:p>
      <w:r>
        <w:t>Die Schleppgaube besitzt ein flach geneigtes eigenes Dach, das an die Hauptdachfläche anschließt. Ihre durchgehende Fensterfläche ist besonders geeignet, wenn ein langer, schmaler Bereich gleichmäßig belichtet werden soll. Das Tageslicht reicht tiefer in den Raum und kann über die Länge der Gaube nutzbar sein. Konstruktiv ist der Eingriff tendenziell überschaubarer, weil die seitlichen Wangen gerade verlaufen und die Gaube ohne Giebel in das Dachbild eingefügt wird. Voraussetzung bleibt, dass die erforderliche Konstruktionshöhe der Wechsel tatsächlich vorhanden ist.</w:t>
      </w:r>
    </w:p>
    <w:p>
      <w:pPr>
        <w:pStyle w:val="Heading1"/>
      </w:pPr>
      <w:r>
        <w:t>Sattelgaube: mehr Höhe im zentralen Bereich</w:t>
      </w:r>
    </w:p>
    <w:p>
      <w:r>
        <w:t>Bei der Sattelgaube treffen zwei Dachflächen und ein eigener First auf das Hauptdach. Dadurch entsteht ein deutlicher Giebel und im mittleren Bereich steht mehr Raumhöhe zur Verfügung. Ein einzelnes größeres Fenster kann gerichtetes Licht tiefer in den Raum führen. Der Preis dafür sind mehrere Anschlussbereiche: First, Kehlbereich und die beiden Übergänge zur Hauptdachfläche. Eindeckung, Blechdetails und Anschlüsse an Dämmung und Luftdichtheitsebene müssen deshalb besonders sorgfältig geplant werden. Diese Form passt eher zu einer gewünschten, klar hervorgehobenen Öffnung mit mehr Höhe in der Mitte.</w:t>
      </w:r>
    </w:p>
    <w:p>
      <w:pPr>
        <w:pStyle w:val="Heading1"/>
      </w:pPr>
      <w:r>
        <w:t>Walmgaube: mehrere Lichtquellen, komplexerer Übergang</w:t>
      </w:r>
    </w:p>
    <w:p>
      <w:r>
        <w:t>Die Walmgaube ist eine Sonderform der Sattelgaube. Statt eines geraden Giebels bilden drei geneigte Flächen den Abschluss. Fenster in den Walmflächen können Licht aus unterschiedlichen Richtungen einfallen lassen, während die seitlichen Neigungen die nutzbare Höhe vor allem im vorderen Bereich reduzieren. Der konstruktive Aufwand ist in der Regel größer, weil drei Flächen an das Hauptdach angeschlossen werden müssen. Auch Wechsel und Auflager benötigen entsprechend mehr Planung. Die ruhigere, in sich geschlossene Dachwirkung kann dennoch zu einem gewünschten Erscheinungsbild passen.</w:t>
      </w:r>
    </w:p>
    <w:p>
      <w:pPr>
        <w:pStyle w:val="Heading1"/>
      </w:pPr>
      <w:r>
        <w:t>Vor der Planung die vorhandene Dachsituation klären</w:t>
      </w:r>
    </w:p>
    <w:p>
      <w:r>
        <w:t>Unabhängig von der Form muss der Anschluss die Dachhaut, die Dämmung und die Luftdichtheitsebene zuverlässig verbinden. Andernfalls können Wärmebrücken oder ungewollte Luftwege entstehen. Sinnvoll ist außerdem, Gauben bereits bei einer geplanten Dacherneuerung in die Planung des neuen Dachstuhls einzubeziehen, statt später einen zusätzlichen Eingriff vorzunehmen. Weiterführende Hinweise zu Aufbau, Anschluss und Anfrage bietet der Beitrag „Planung und Aufbau von Dachgauben im Holzbau“. Die baurechtliche Einordnung ist im konkreten Einzelfall zu prüfen; allgemein gültige Aussagen lassen sich daraus nicht ableiten.</w:t>
      </w:r>
    </w:p>
    <w:p>
      <w:pPr>
        <w:pStyle w:val="Heading1"/>
      </w:pPr>
      <w:r>
        <w:t>Weitere Dokumente zum Thema</w:t>
      </w:r>
    </w:p>
    <w:p>
      <w:hyperlink r:id="rId9">
        <w:r>
          <w:rPr>
            <w:color w:val="087E75"/>
          </w:rPr>
          <w:t>Dachgauben im Vergleich – Schlepp-, Sattel- und Walmgauben für mehr Licht und Stehhöhe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holzbau/dachgauben-vergleich-schlepp-sattel-walmgauben/" TargetMode="External"/><Relationship Id="rId10" Type="http://schemas.openxmlformats.org/officeDocument/2006/relationships/hyperlink" Target="https://holzundhaus.github.io/040holzbau/dateien/minimax-4ad51bfc6eaae9969fc88e7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