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Dachsanierung planen: Woran du erkennst, ob nur die Eindeckung oder der Dachstuhl betroffen ist · Arbeitsblatt mit Checkliste</w:t>
      </w:r>
    </w:p>
    <w:p>
      <w:r>
        <w:t>Für die praktische Planung: Eine Dachsanierung ist kein einheitliches Vorhaben – der Umfang hängt davon ab, ob Schäden an der Oberfläche oder an der tragenden Konstruktion vorliegen. Wer diese Unterscheidung frühzeitig versteht, kann besser einschätzen, welche Maßnahmen tatsächlich nötig sind und welche Kosten auf ihn zukommen. Dieser Ratgeber erklärt, wie sich beide Ebenen erkennen lassen und worauf du bei der Planung achten solltest.</w:t>
      </w:r>
    </w:p>
    <w:p>
      <w:pPr>
        <w:pStyle w:val="Heading1"/>
      </w:pPr>
      <w:r>
        <w:t>Warum die Unterscheidung zwischen Eindeckung und Dachstuhl entscheidend ist</w:t>
      </w:r>
    </w:p>
    <w:p>
      <w:r>
        <w:t>Die Dachhaut und der Dachstuhl erfüllen unterschiedliche Aufgaben. Die Eindeckung – also Ziegel, Pfannen oder Bleche – schützt das Gebäude vor Witterung. Der Dachstuhl hingegen trägt die Lasten ab und gibt dem Dach seine Form. Wenn nur die Eindeckung beschädigt ist, reicht oft eine zügige Reparatur. Sind however Teile des Tragwerks betroffen, entsteht ein deutlich größerer Eingriff, der Statik, Holzschutz und oft auch Anschlussdetails umfasst. Diese Grundunterscheidung bestimmt maßgeblich, welches Fachwissen, welche Materialien und wie viel Zeit für die Sanierung nötig sind. Eine frühzeitige Klärung schützt vor unangenehmen Überraschungen während der Arbeiten.</w:t>
      </w:r>
    </w:p>
    <w:p>
      <w:pPr>
        <w:pStyle w:val="Heading1"/>
      </w:pPr>
      <w:r>
        <w:t>Typische Anzeichen für Schäden an der Eindeckung</w:t>
      </w:r>
    </w:p>
    <w:p>
      <w:r>
        <w:t>Oberflächliche Probleme zeigen sich meist durch einzelne Auffälligkeiten auf der Dachfläche oder in deren direkter Umgebung. Fehlende, verrutschte oder gebrochene Dachziegel, undichte Anschlüsse an Fenstern oder Schornsteinen sowie punktuelle Wasserspuren an der Deckenunterseite gehören dazu. Wenn die Feuchtigkeit sich auf einen klar abgegrenzten Bereich beschränkt und die Holzflächen im Dachgeschoss äußerlich unversehrt aussehen, liegt die Ursache oft in der Abdichtung oder in beschädigten Anschlussblechen. In solchen Fällen bleibt die tragende Konstruktion in der Regel intakt und eine zielgerichtete Ausbesserung der betroffenen Stellen genügt.</w:t>
      </w:r>
    </w:p>
    <w:p>
      <w:pPr>
        <w:pStyle w:val="Heading1"/>
      </w:pPr>
      <w:r>
        <w:t>Woran sich Schäden am Tragwerk erkennen</w:t>
      </w:r>
    </w:p>
    <w:p>
      <w:r>
        <w:t>Probleme mit der Holzkonstruktion zeigen sich häufig durch Veränderungen, die mehrere Bereiche betreffen oder tiefer reichen als die Oberfläche. Durchgebogene oder verdrehte Sparren, flächige Verfärbungen durch Feuchtigkeit,auftretender Schimmelgeruch oder Fraßspuren von Insekten deuten auf eine Beeinträchtigung des Tragwerks hin. Auch wenn bei früheren Reparaturen einzelne Hölzer gestützt oder ausgetauscht wurden, kann das auf eine bestehende Schwäche hindeuten. Bei solchen Befunden ist eine sorgfältige Begutachtung durch eine Fachperson nötig, die beurteilen kann, ob eine Teilsanierung ausreicht oder ob der gesamte Dachstuhl erneuert werden muss.</w:t>
      </w:r>
    </w:p>
    <w:p>
      <w:pPr>
        <w:pStyle w:val="Heading1"/>
      </w:pPr>
      <w:r>
        <w:t>Den Zustand systematisch erfassen vor der Anfrage</w:t>
      </w:r>
    </w:p>
    <w:p>
      <w:r>
        <w:t>Bevor du einen Fachbetrieb kontaktierst, hilft eine kurze Bestandsaufnahme dabei, die Situation präzise zu schildern. Notiere das ungefähre Baujahr des Daches und ob bereits frühere Arbeiten durchgeführt wurden. Fotografiere auffällige Stellen – sowohl die Dachfläche von außen als auch die Untersicht im Dachgeschoss, soweit zugänglich. Beschreibe sichtbare Schäden mit ungefährer Lage und Ausdehnung. Falls Unterlagen wie Baupläne oder frühere Gutachten vorhanden sind, mache dir einen Überblick darüber. Mit diesen Informationen kann ein Fachbetrieb den Umfang besser einschätzen und dir eine fundierte Rückmeldung geben.</w:t>
      </w:r>
    </w:p>
    <w:p>
      <w:pPr>
        <w:pStyle w:val="Heading1"/>
      </w:pPr>
      <w:r>
        <w:t>Wann Baugenehmigungen und Dämmung dazugehören</w:t>
      </w:r>
    </w:p>
    <w:p>
      <w:r>
        <w:t>Nicht jede Dachreparatur erfordert eine Genehmigung – bei reinen Ausbesserungen an der Eindeckung ohne Strukturänderung ist das in der Regel nicht der Fall. Anders sieht es aus, wenn der Dachstuhl erneuert oder die Dachform verändert wird. Dann prüft die zuständige Baubehörde, ob das Vorhaben den geltenden Vorschriften entspricht. Auch die energetischen Anforderungen spielen eine Rolle: Bei wesentlichen Änderungen an Dachflächen oder Bauteilanschlüssen müssen heute Mindeststandards für den Wärmeschutz eingehalten werden. Eine frühzeitige Klärung dieser Punkte vermeidet Verzögerungen und stellt sicher, dass die Sanierung den aktuellen Anforderungen entspricht.</w:t>
      </w:r>
    </w:p>
    <w:p>
      <w:pPr>
        <w:pStyle w:val="Heading1"/>
      </w:pPr>
      <w:r>
        <w:t>Weitere Dokumente zum Thema</w:t>
      </w:r>
    </w:p>
    <w:p>
      <w:hyperlink r:id="rId9">
        <w:r>
          <w:rPr>
            <w:color w:val="087E75"/>
          </w:rPr>
          <w:t>Dachsanierung planen: Woran du erkennst, ob nur die Eindeckung oder der Dachstuhl betroffen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aachen.wordpress.com/2026/10/16/dachsanierung-eindeckung-oder-dachstuhl/" TargetMode="External"/><Relationship Id="rId10" Type="http://schemas.openxmlformats.org/officeDocument/2006/relationships/hyperlink" Target="https://holzundhaus.github.io/1aholzbauaachen/dateien/minimax-6bd333b8798697c244ad2f6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