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Holzfassade am Bestand: Befestigung, Untergrund und Feuchte einschätzen · Arbeitsblatt mit Checkliste</w:t>
      </w:r>
    </w:p>
    <w:p>
      <w:r>
        <w:t>Für die praktische Planung: Wer eine bestehende Holzfassade bewerten lässt, sollte Befestigung, Untergrund und Feuchteverhalten getrennt betrachten. So lässt sich vorab einschätzen, welche Stellen besonders kritisch sind und welche Informationen für eine Fachberatung oder eine Bestandsaufnahme am Gebäude fehlen. Die folgenden Hinweise ersetzen keine Prüfung vor Ort, helfen aber bei einer strukturierten Vorbereitung. Für einen vertiefenden Überblick zur Holzfassade am Bestand bietet sich der Beitrag [zur Einschätzung von Befestigung, Untergrund und Feuchte](https://holzundhaus.github.io/1aholzbaubielefeld/holzfassade-am-bestand-befestigung-untergrund-feuchte/) an.</w:t>
      </w:r>
    </w:p>
    <w:p>
      <w:pPr>
        <w:pStyle w:val="Heading1"/>
      </w:pPr>
      <w:r>
        <w:t>Befestigung sichtbar prüfen</w:t>
      </w:r>
    </w:p>
    <w:p>
      <w:r>
        <w:t>Die sichtbare Bekleidung ist nur so zuverlässig wie ihre Befestigung. Bei einem Rundgang sollte daher auf abstehende oder klappernde Bretter geachtet werden. Lässt sich ein Brett mit leichtem Druck bewegen, ist die Befestigung mindestens in diesem Bereich auffällig. Auch Verfärbungen rund um Befestigungspunkte können Hinweise liefern. Korrodierte Nägel oder Schrauben bedeuten nicht automatisch, dass das umliegende Holz schadhaft ist. Sie zeigen jedoch, dass Feuchte und Metall an dieser Stelle zusammentreffen. Diese Beobachtung sollte in einer Anfrage an eine Fachberatung oder in den Unterlagen für eine Bestandsaufnahme festgehalten werden.</w:t>
      </w:r>
    </w:p>
    <w:p>
      <w:pPr>
        <w:pStyle w:val="Heading1"/>
      </w:pPr>
      <w:r>
        <w:t>Untergrund und Traglattung untersuchen</w:t>
      </w:r>
    </w:p>
    <w:p>
      <w:r>
        <w:t>Hinter der Bekleidung liegt je nach Konstruktion eine Traglattung oder ein direkt montierter Untergrund. Häufig ist eine belüftete Ebene Teil des Aufbaus und trägt zur Trocknung bei. Zustandshinweise können sich an Übergängen zeigen, an denen die Bekleidung nicht unmittelbar angeschlossen ist. Typische Schwachstellen sind dunkle Verfärbungen am unteren Brettende, Abzeichnungen unter Fensterbänken oder an Ecken sowie fehlende oder verschobene Latten an Stößen. Ungewöhnlich nachgiebiges Holz bei einem vorsichtigen Druckversuch gehört ebenfalls zu den Punkten, die dokumentiert werden sollten. Solche Beobachtungen sind noch keine Entscheidung gegen den Erhalt. Sie helfen jedoch, die Sichtprüfung zu ergänzen und die Konstruktion genauer betrachten zu lassen.</w:t>
      </w:r>
    </w:p>
    <w:p>
      <w:pPr>
        <w:pStyle w:val="Heading1"/>
      </w:pPr>
      <w:r>
        <w:t>Feuchteverhalten nach Regen beobachten</w:t>
      </w:r>
    </w:p>
    <w:p>
      <w:r>
        <w:t>Holz hinterlässt bei Feuchtigkeit sichtbare Spuren. Wiederkehrende dunkle Bereiche, Ausblühungen oder ein dauerhaft feuchter Sockel deuten auf Feuchtebelastung hin. Besonders relevant sind Anschlüsse an Vordach, Fensterbank und Spritzwassersockel. Wichtig ist die Frage, ob Wasser kontrolliert abläuft oder stehen bleibt. Nach einem Regen kann die Fassade über mehrere trockene Tage beobachtet werden. Trocknen einzelne Flächen ungleichmäßig ab, liegt die Ursache eher in einem Anschluss als im Profil der Bretter. Diese Beobachtung macht die Beratung konkret: Fotos und Angaben zur Trocknung zeigen, wo der Feuchte Eintritt oder wo die Konstruktion Wasser nicht ausreichend abführt.</w:t>
      </w:r>
    </w:p>
    <w:p>
      <w:pPr>
        <w:pStyle w:val="Heading1"/>
      </w:pPr>
      <w:r>
        <w:t>Unterlagen für eine Beratung vorbereiten</w:t>
      </w:r>
    </w:p>
    <w:p>
      <w:r>
        <w:t>Fotos ersetzen keine Vor-Ort-Aufnahme, können aber den ersten Überblick erleichtern. Sinnvoll ist eine Dokumentation der gesamten Fassade und besonders der kritischen Stellen. Ergänzt werden sollten bekannte Schäden, frühere Reparaturen und bereits vorhandene Beschichtungen. Außerdem helfen Angaben zum gewünschten Erscheinungsbild oder Sanierungsziel sowie Informationen zu Denkmalschutz und vorhandenen Plänen. Mit diesen Unterlagen kann eine Fachberatung gezielter arbeiten. Weitere Grundlagen für die Beurteilung einer Bestandsfassade finden sich in den Hinweisen zur [Prüfung von Befestigung, Untergrund und Feuchte](https://holzundhaus.github.io/1aholzbaubielefeld/holzfassade-am-bestand-befestigung-untergrund-feuchte/).</w:t>
      </w:r>
    </w:p>
    <w:p>
      <w:pPr>
        <w:pStyle w:val="Heading1"/>
      </w:pPr>
      <w:r>
        <w:t>Wann eine Bestandsaufnahme sinnvoll ist</w:t>
      </w:r>
    </w:p>
    <w:p>
      <w:r>
        <w:t>Eine reine Sichtprüfung von außen reicht nicht mehr aus, wenn mehrere Auffälligkeiten zusammenkommen. Das gilt beispielsweise bei einer lockeren Befestigung, dunklen Verfärbungen am Untergrund und einem ungleichmäßigen Abtrocknen. Dann sollte die Konstruktion am Gebäude genauer erfasst werden, bevor über Erhalt, Ertüchtigung oder Austausch entschieden wird. Dabei fließen auch Profil, Beanspruchung sowie Vorgaben durch Denkmalschutz oder Baurecht in die Bewertung ein. Eine Bestandsaufnahme nimmt dem Ergebnis nicht vorweg. Sie schafft vielmehr die Grundlage für eine nachvollziehbare Entscheidung zwischen Erhalt und Erneuerung.</w:t>
      </w:r>
    </w:p>
    <w:p>
      <w:pPr>
        <w:pStyle w:val="Heading1"/>
      </w:pPr>
      <w:r>
        <w:t>Weitere Dokumente zum Thema</w:t>
      </w:r>
    </w:p>
    <w:p>
      <w:hyperlink r:id="rId9">
        <w:r>
          <w:rPr>
            <w:color w:val="087E75"/>
          </w:rPr>
          <w:t>Holzfassade am Bestand: Befestigung, Untergrund und Feuchte einschätzen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1aholzbaubielefeld/holzfassade-am-bestand-befestigung-untergrund-feuchte/" TargetMode="External"/><Relationship Id="rId10" Type="http://schemas.openxmlformats.org/officeDocument/2006/relationships/hyperlink" Target="https://holzundhaus.github.io/1aholzbaubielefeld/dateien/minimax-0316e51729f8837195ca18b2/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