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Dachstuhl-Dämmung: Aufsparren, Zwischensparren und Untersparren im Vergleich · Arbeitsblatt mit Checkliste</w:t>
      </w:r>
    </w:p>
    <w:p>
      <w:r>
        <w:t>Für die praktische Planung: Die richtige Dämmlage am Dachstuhl hängt vor allem davon ab, ob die Eindeckung erhalten bleiben kann, wie viel Raumhöhe zur Verfügung steht und welche Anforderungen an Wärme- und Feuchteschutz bestehen. Zwischensparren-, Aufsparren- und Untersparrendämmung wirken nicht isoliert, sondern beeinflussen sich gegenseitig. Der folgende Leitfaden hilft dabei, die drei Varianten einzuordnen und die größten Planungsrisiken früh zu erkennen.</w:t>
      </w:r>
    </w:p>
    <w:p>
      <w:pPr>
        <w:pStyle w:val="Heading1"/>
      </w:pPr>
      <w:r>
        <w:t>Die drei Dämmlagen richtig unterscheiden</w:t>
      </w:r>
    </w:p>
    <w:p>
      <w:r>
        <w:t>Zwischensparrendämmung liegt im Feld zwischen den vorhandenen Sparren. Ihre verfügbare Dicke ist durch die Sparrentiefe begrenzt. Wenn damit allein der gewünschte Wärmeschutz nicht erreicht wird, kann eine Ergänzung auf der Innenseite sinnvoll sein. Die Aufsparrendämmung bildet dagegen eine durchgehende Ebene oberhalb der Sparren und unterhalb der Eindeckung. Dadurch werden Sparren als Wärmebrücken umgangen. Die Untersparrendämmung befindet sich an der Raumseite unter den Sparren. Sie verbessert einen bestehenden Aufbau, reduziert aber die lichte Raumhöhe. Die [Projektseite zur Dachstuhl-Dämmung] fasst diese drei grundsätzlichen Ebenen noch einmal übersichtlich zusammen.</w:t>
      </w:r>
    </w:p>
    <w:p>
      <w:pPr>
        <w:pStyle w:val="Heading1"/>
      </w:pPr>
      <w:r>
        <w:t>Wann die Zwischensparrendämmung passt</w:t>
      </w:r>
    </w:p>
    <w:p>
      <w:r>
        <w:t>Die Zwischensparrendämmung ist besonders geeignet, wenn eine intakte Dacheindeckung erhalten werden soll und der Eingriff von außen möglichst gering bleiben soll. Sie nutzt den vorhandenen Dachaufbau und passt daher häufig zur schrittweisen Sanierung. Ihre Grenze liegt in der Sparrentiefe: Ist der verfügbare Raum für den Dämmstoff nicht ausreichend, sollte die fehlende Dämmwirkung nicht ignoriert, sondern durch eine weitere Lage oder eine andere Konstruktion berücksichtigt werden. Auch die vorhandenen Sparren bleiben bei dieser Variante sichtbar und durchdringen die Dämmebene. Anschlüsse an Dachflächen, Innenwände und Durchdringungen müssen deshalb zur geplanten Konstruktion passen.</w:t>
      </w:r>
    </w:p>
    <w:p>
      <w:pPr>
        <w:pStyle w:val="Heading1"/>
      </w:pPr>
      <w:r>
        <w:t>Wann eine Aufsparrendämmung die bessere Lösung ist</w:t>
      </w:r>
    </w:p>
    <w:p>
      <w:r>
        <w:t>Eine durchgehende Aufsparrendämmung ist vor allem bei Neubauten, Aufstockungen und umfassenden Dachsanierungen mit neuer Eindeckung naheliegend. Sie reduziert die Wärmebrücken der Sparren und kann einen gleichmäßigeren Dämmwert über die Dachfläche ermöglichen. Der Preis dafür ist ein höherer Dachaufbau und die Notwendigkeit, die Eindeckung abzunehmen. Besonders an Traufe, Ortgang und Durchdringungen entstehen komplexere Details. Diese Bereiche sollten nicht erst nach der Dämmung berücksichtigt werden, sondern gehören in die frühe Planung. Auch die Nutzung des Dachraums und die erforderliche Raumhöhe beeinflussen, ob dieser Aufbau sinnvoll umgesetzt werden kann.</w:t>
      </w:r>
    </w:p>
    <w:p>
      <w:pPr>
        <w:pStyle w:val="Heading1"/>
      </w:pPr>
      <w:r>
        <w:t>Untersparrendämmung sinnvoll ergänzen</w:t>
      </w:r>
    </w:p>
    <w:p>
      <w:r>
        <w:t>Die Untersparrendämmung eignet sich allein selten, um den gewünschten Wärmeschutz vollständig zu erreichen. Als zusätzliche Ebene kann sie jedoch einen bestehenden Aufbau zwischen den Sparren verbessern. Unter den Sparren lassen sich Leitungen und Installationen führen, was für die Nutzung eines ausgebauten Dachgeschosses wichtig sein kann. Für eine wirksame Konstruktion ist auf der warmen Seite eine lückenlose, luftdichte Schicht erforderlich. Diese muss an Stöße, Anschlüsse und Durchdringungen herangeführt werden. Zudem reduziert die Untersparrendämmung die Raumhöhe. Bei bereits genutzten Räumen ist deshalb zu klären, ob Leitungen, Anschlusshöhen und nutzbare Fläche erhalten bleiben können.</w:t>
      </w:r>
    </w:p>
    <w:p>
      <w:pPr>
        <w:pStyle w:val="Heading1"/>
      </w:pPr>
      <w:r>
        <w:t>Feuchte, Wärmebrücken und sommerlicher Wärmeschutz gemeinsam planen</w:t>
      </w:r>
    </w:p>
    <w:p>
      <w:r>
        <w:t>Die Wahl der Dämmebene wirkt sich auch auf Feuchte, Wärmebrücken und sommerliches Aufheizen aus. Eine Dampfbremse gehört grundsätzlich auf die warme Seite der Konstruktion. Bei innen liegenden Lagen sind besonders ihre Anschlüsse an Wände, First, Traufe und Durchdringungen kritisch. Sparren durchdringen Zwischensparren- und Untersparrendämmungen, während die Aufsparrendämmung diese Schwachstellen umgeht. Für den sommerlichen Wärmeschutz ist zudem das Gewicht und die Wärmespeicherfähigkeit des gesamten Aufbaus relevant. Eine leichte Untersparrendämmung allein bietet wenig Schutz gegen sommerliche Hitze. Vor der Umsetzung sollten deshalb alle Ebenen gemeinsam betrachtet und passende Anschlusslösungen geplant werden. Die [Übersicht der drei Dämmlagen] bietet dafür den passenden Einstieg.</w:t>
      </w:r>
    </w:p>
    <w:p>
      <w:pPr>
        <w:pStyle w:val="Heading1"/>
      </w:pPr>
      <w:r>
        <w:t>Weitere Dokumente zum Thema</w:t>
      </w:r>
    </w:p>
    <w:p>
      <w:hyperlink r:id="rId9">
        <w:r>
          <w:rPr>
            <w:color w:val="087E75"/>
          </w:rPr>
          <w:t>Dachstuhl-Dämmung: Aufsparren, Zwischensparren und Untersparren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gelsenkirchen/dachstuhl-daemmung-drei-daemmlagen/" TargetMode="External"/><Relationship Id="rId10" Type="http://schemas.openxmlformats.org/officeDocument/2006/relationships/hyperlink" Target="https://holzundhaus.github.io/1aholzbaugelsenkirchen/dateien/minimax-e8986766f0d0a800f44e5ae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