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Profilarten, Schalungsformen und Anschlussdetails für die Anfrage · Arbeitsblatt mit Checkliste</w:t>
      </w:r>
    </w:p>
    <w:p>
      <w:r>
        <w:t>Für die praktische Planung: Eine Holzfassade wird nicht allein durch die sichtbaren Profilbretter bestimmt. Profilart, Unterkonstruktion und Anschlüsse an Sockel, Fenstern, Ecken und Dach beeinflussen Optik, Feuchteschutz und spätere Reparierbarkeit. Dieser Leitfaden hilft, aus einer groben Idee eine prüfbare Projektanfrage zu machen. Er ergänzt die Darstellung gängiger Profilarten um konkrete Entscheidungsfragen, eine Ablauf-Checkliste und Hinweise zur Dokumentation des vorhandenen Gebäudes.</w:t>
      </w:r>
    </w:p>
    <w:p>
      <w:pPr>
        <w:pStyle w:val="Heading1"/>
      </w:pPr>
      <w:r>
        <w:t>Eine belastbare Unterlage für die Anfrage erstellen</w:t>
      </w:r>
    </w:p>
    <w:p>
      <w:r>
        <w:t>Für die weitere Bearbeitung genügt eine strukturierte Sammlung statt einer langen, ungeordneten Beschreibung. Eine Checkliste kann festhalten: gewünschte Profilart und Brettbreite, sichtbare oder verdeckte Befestigung, Zustand von Sockel, Fenstern, Ecken und Dach, vorhandene Beschichtungen sowie sichtbare Schäden. Ergänzend helfen maßstäbliche Skizzen, Fotos aus mehreren Blickwinkeln und einfache Aufmaße. Angaben zu Öffnungen und Durchdringungen sollten mit den entsprechenden Stellen auf den Bildern übereinstimmen. Noch offene Wünsche lassen sich als Alternativen oder Entscheidungsfragen formulieren. So entsteht eine nachvollziehbare Grundlage für die weitere Planung, in der sichtbare Anforderungen, technische Rahmenbedingungen und klare Entscheidungspunkte voneinander getrennt sind.</w:t>
      </w:r>
    </w:p>
    <w:p>
      <w:pPr>
        <w:pStyle w:val="Heading1"/>
      </w:pPr>
      <w:r>
        <w:t>Weitere Dokumente zum Thema</w:t>
      </w:r>
    </w:p>
    <w:p>
      <w:hyperlink r:id="rId9">
        <w:r>
          <w:rPr>
            <w:color w:val="087E75"/>
          </w:rPr>
          <w:t>Holzfassade: Profilarten, Schalungsformen und Anschlussdetails für die Anfrage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wuppertal.blogspot.com/2026/10/holzfassade-profilarten-schalungsformen.html" TargetMode="External"/><Relationship Id="rId10" Type="http://schemas.openxmlformats.org/officeDocument/2006/relationships/hyperlink" Target="https://holzundhaus.github.io/1aholzbauwuppertal/dateien/minimax-4f0cf8b80caba23f3b8cf76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