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Versicherungsschutz für Wintergärten: Welche Policen Eigentümer prüfen sollten · Arbeitsblatt mit Checkliste</w:t>
      </w:r>
    </w:p>
    <w:p>
      <w:r>
        <w:t>Für die praktische Planung: Regenwasser von Carport und Terrassenüberdachung richtig ableiten: Planung, Gefälle und Anschluss – damit aus Niederschlag kein Schaden wird.</w:t>
      </w:r>
    </w:p>
    <w:p>
      <w:pPr>
        <w:pStyle w:val="Heading1"/>
      </w:pPr>
      <w:r>
        <w:t>Warum gezielte Entwässerung bei überdachten Außenanlagen wichtig ist</w:t>
      </w:r>
    </w:p>
    <w:p>
      <w:r>
        <w:t>Ein Carport oder eine Terrassenüberdachung fängt bei jedem Regen große Wassermengen auf. Ohne durchdachte Ableitung entstehen an den Untergründen, am Mauerwerk und an den Fundamenten Feuchtigkeitsschäden. Die Planung beginnt bei der Wahl des Gefälles und endet beim richtigen Anschluss an die Hausentwässerung. Wer das frühzeitig berücksichtigt, spart sich spätere Sanierungskosten und schützt die Bausubstanz.</w:t>
      </w:r>
    </w:p>
    <w:p>
      <w:pPr>
        <w:pStyle w:val="Heading1"/>
      </w:pPr>
      <w:r>
        <w:t>Gefälle, Rinnen und Fallrohre planen</w:t>
      </w:r>
    </w:p>
    <w:p>
      <w:r>
        <w:t>Ein gleichmäßiges Gefälle von etwa ein bis zwei Prozent sorgt dafür, dass das Wasser gezielt abfließt. Muldenrinnen oder offene Profilrinnen aus Aluminium oder Edelstahl leiten das Wasser zu einem oder mehreren Fallrohren. Die Dimensionierung richtet sich nach der überdachten Fläche und der regionalen Niederschlagsmenge. Zu eng bemessene Abläufe führen bei Starkregen schnell zu Überlauf und stehendem Wasser auf der Fläche.</w:t>
      </w:r>
    </w:p>
    <w:p>
      <w:pPr>
        <w:pStyle w:val="Heading1"/>
      </w:pPr>
      <w:r>
        <w:t>Anschluss an die Hausentwässerung prüfen</w:t>
      </w:r>
    </w:p>
    <w:p>
      <w:r>
        <w:t>Fallrohre sollten nicht einfach auf den Boden münden. Der Anschluss an die Regenwasserableitung des Hauses oder an eine Zisterne ist die sauberere Lösung. Dabei gilt es, die Anschlusshöhe und den Rückstauschutz zu beachten. Besonders bei tieferliegenden Grundstücken in Nordrhein-Westfalen kann bei starkem Regen Wasser aus dem Kanal zurückdrängen. Ein Rückstauventil im Fallrohr verhindert, dass Abwasser in den Carport oder unter die Terrassenüberdachung läuft.</w:t>
      </w:r>
    </w:p>
    <w:p>
      <w:pPr>
        <w:pStyle w:val="Heading1"/>
      </w:pPr>
      <w:r>
        <w:t>Typische Schäden durch mangelnde Ableitung</w:t>
      </w:r>
    </w:p>
    <w:p>
      <w:r>
        <w:t>Wenn Regenwasser unkontrolliert abläuft, treten an überdachten Außenanlagen bestimmte Schadensbilder gehäuft auf: Unterspülte Fundamente, feuchtes Mauerwerk am Wandanschluss, Algenbildung auf der Fläche und Korrosion an Metallbauteilen. Auch die Überflutung von Nebengebäuden oder Kellereingängen entsteht häufig durch fehlende oder verstopfte Abläufe. Regelmäßige Reinigung der Rinnen und Fallrohre beugt dem vor.</w:t>
      </w:r>
    </w:p>
    <w:p>
      <w:pPr>
        <w:pStyle w:val="Heading1"/>
      </w:pPr>
      <w:r>
        <w:t>Versicherungsschutz bei Feuchtigkeitsschäden</w:t>
      </w:r>
    </w:p>
    <w:p>
      <w:r>
        <w:t>Für Schäden, die durch mangelhafte Entwässerung an Carport oder Terrassenüberdachung entstehen, greifen unterschiedliche Policen. Die Wohngebäudeversicherung sichert das Bauwerk selbst ab, sofern es fest mit dem Haus verbunden ist. Die Elementarschadenversicherung kann bei Überschwemmung durch Starkregen greifen. Die Hausratversicherung schützt Möbel und Geräte, die unter der Überdachung stehen. Eine eigene Prüfung der Vertragsbedingungen lohnt sich vor dem nächsten Unwetter.</w:t>
      </w:r>
    </w:p>
    <w:p>
      <w:pPr>
        <w:pStyle w:val="Heading1"/>
      </w:pPr>
      <w:r>
        <w:t>Checkliste zur Entwässerungsprüfung</w:t>
      </w:r>
    </w:p>
    <w:p>
      <w:r>
        <w:t>Eigentümer sollten regelmäßig folgende Punkte kontrollieren: Ist das Gefälle der Fläche ausreichend und unverändert? Sind Rinnen und Fallrohre frei von Laub und Schmutz? Funktioniert der Rückstauschutz am Anschluss? Gibt es Feuchtigkeitsflecken am Wandanschluss oder angrenzenden Bauteilen? Sind Wartungsnachweise und Belege über durchgeführte Reinigungen dokumentiert? Diese Angaben helfen sowohl bei der Instandhaltung als auch im Schadensfall gegenüber dem Versicherer.</w:t>
      </w:r>
    </w:p>
    <w:p>
      <w:pPr>
        <w:pStyle w:val="Heading1"/>
      </w:pPr>
      <w:r>
        <w:t>Weitere Dokumente zum Thema</w:t>
      </w:r>
    </w:p>
    <w:p>
      <w:hyperlink r:id="rId9">
        <w:r>
          <w:rPr>
            <w:color w:val="087E75"/>
          </w:rPr>
          <w:t>Versicherungsschutz für Wintergärten: Welche Policen Eigentümer prüfen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wintergartennrw.wordpress.com/2026/10/15/versicherungsschutz-wintergarten/" TargetMode="External"/><Relationship Id="rId10" Type="http://schemas.openxmlformats.org/officeDocument/2006/relationships/hyperlink" Target="https://holzundhaus.github.io/1awintergartennrw/dateien/minimax-c747aaf9a7bdedd3033b438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