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Holzgarage: Schnittstellen zwischen Tor, Wand und Dach abstimmen · Arbeitsblatt mit Checkliste</w:t>
      </w:r>
    </w:p>
    <w:p>
      <w:r>
        <w:t>Für die praktische Planung: Eine Holzgarage oder ein Carport aus Holz ist mehr als eine einfache Überdachung. Wer die Planung von Beginn an durchdacht angeht, spart sich spätere Probleme bei Montage, Nutzung und Witterungsschutz. Dieser Ratgeber zeigt, worauf es bei der Konstruktion ankommt und welche Fragen vor der ersten Anfrage geklärt sein sollten.</w:t>
      </w:r>
    </w:p>
    <w:p>
      <w:pPr>
        <w:pStyle w:val="Heading1"/>
      </w:pPr>
      <w:r>
        <w:t>Holzbau als System denken: Rahmenbedingungen vor der Planung</w:t>
      </w:r>
    </w:p>
    <w:p>
      <w:r>
        <w:t>Bevor eine Holzkonstruktion für Garage oder Carport entsteht, müssen die grundlegenden Rahmenbedingungen feststehen. Dazu gehören die verfügbare Fläche auf dem Grundstück, die örtlichen Abstandsregelungen in Hamburg und die Bodenverhältnisse. Eine Lage im Grundwasser oder bindiger Boden kann die Gründungsart beeinflussen und sollte vor der Planung geprüft werden. Auch die Frage, wie viele Stellplätze benötigt werden und welches Fahrzeug die Garage oder den Carport aufnehmen soll, bestimmt Maße und lichte Höhen. Diese Vorabklärungen sind keine Nebensache – sie bilden die Grundlage für eine realistische Anfrage und verhindern, dass Maße oder Statik im Nachgang angepasst werden müssen.</w:t>
      </w:r>
    </w:p>
    <w:p>
      <w:pPr>
        <w:pStyle w:val="Heading1"/>
      </w:pPr>
      <w:r>
        <w:t>Schnittstellenplanung: Tor, Wand und Dach im Zusammenspiel</w:t>
      </w:r>
    </w:p>
    <w:p>
      <w:r>
        <w:t>Wie bei der Holzgarage gelten auch bei Carports und Terrassenüberdachungen klare Schnittstellen, die von Anfang an zusammen gedacht werden müssen. Die Übergänge zwischen Stütze und Fundament, Dachfläche und Entwässerung sowie Wandanschluss und Bekleidung müssen aufeinander abgestimmt sein. Eine fehlende Koordination führt häufig zu Undichtigkeiten, Setzrissen oder aufwendigen Nachträgen. Besonders der Anschluss an eine bestehende Hauswand oder ein Nachbargebäude erfordert eine saubere Detailplanung. Hier spielen die Themen Dampfdiffusion, Hinterlüftung und Wasserablauf zusammen. Wer diese Punkte frühzeitig benennt, ermöglicht dem Holzbaubetrieb eine vollständige Kalkulation.</w:t>
      </w:r>
    </w:p>
    <w:p>
      <w:pPr>
        <w:pStyle w:val="Heading1"/>
      </w:pPr>
      <w:r>
        <w:t>Regenwasser gezielt ableiten: Entwässerung als fester Bestandteil des Konzepts</w:t>
      </w:r>
    </w:p>
    <w:p>
      <w:r>
        <w:t>Bei überdachten Stellflächen und Terrassen fällt Regenwasser nicht einfach vom Dach – es muss kontrolliert abgeleitet werden. Eine durchdachte Entwässerung schützt die Holzkonstruktion, vermeidet Feuchtigkeitsschäden an der Bausubstanz und verhindert stehendes Wasser auf der Fläche. Je nach Dachform kommen Giebelseitenabläufe, Dachrinnen mit Fallrohr oder offene Rinne zum Einsatz. Auch die Frage, wohin das Wasser geleitet wird – in die Kanalisation, eine Zisterne oder eine Versickerungsmulde – sollte vor der Planung geklärt sein. In Hamburg gelten dabei besondere Vorgaben für die Niederschlagswasserbeseitigung, die je nach Stadtteil variieren können.</w:t>
      </w:r>
    </w:p>
    <w:p>
      <w:pPr>
        <w:pStyle w:val="Heading1"/>
      </w:pPr>
      <w:r>
        <w:t>Materialwahl und Oberflächenschutz für langlebige Konstruktionen</w:t>
      </w:r>
    </w:p>
    <w:p>
      <w:r>
        <w:t>Holz im Außenbereich braucht einen durchdachten Schutz, um Wind, Wetter und UV-Strahlung dauerhaft standzuhalten. Die Wahl des Holzes – ob Douglasie, Lärche oder thermisch behandeltes Holz – beeinflusst sowohl die Lebensdauer als auch den Pflegeaufwand. Neben dem konstruktiven Holzschutz, also dem Schutz durch Abstandhalter und Überstände, spielt der chemische Oberflächenschutz eine Rolle. Eine geplante Beizanwendung oder ein pigmentierter Anstrich sollte bereits in der Entwurfsphase festgelegt werden, damit die Kosten realistisch kalkuliert werden können. Ohne diesen Schutz wird das Holz im Laufe der Jahre spröde und anfällig für Risse.</w:t>
      </w:r>
    </w:p>
    <w:p>
      <w:pPr>
        <w:pStyle w:val="Heading1"/>
      </w:pPr>
      <w:r>
        <w:t>Gewerke koordinieren: Was in die Anfrage gehört</w:t>
      </w:r>
    </w:p>
    <w:p>
      <w:r>
        <w:t>Eine Holzgarage oder ein Carport berührt mehrere Gewerke, die nicht stillschweigend ineinander vorausgesetzt werden sollten. Neben dem Holzbau selbst sind häufig Tiefbau für die Fundamente, ein Elektriker für Beleuchtung und eventuelle Antriebe sowie ein Dachdecker für die Eindeckung beteiligt. Auch die Lieferung und Montage des Tores – falls gewünscht – sollte als eigener Umfang benannt werden. In einer vollständigen Anfrage sollten Standort, gewünschte Maße, Anzahl der Stellplätze, Dachform, Entwässerungskonzept und die Frage, welche Gewerke im Holzbauauftrag enthalten sein sollen, klar benannt sein. Je präziser die Angaben, desto genauer kann die Kalkulation ausfallen.</w:t>
      </w:r>
    </w:p>
    <w:p>
      <w:pPr>
        <w:pStyle w:val="Heading1"/>
      </w:pPr>
      <w:r>
        <w:t>Weitere Dokumente zum Thema</w:t>
      </w:r>
    </w:p>
    <w:p>
      <w:hyperlink r:id="rId9">
        <w:r>
          <w:rPr>
            <w:color w:val="087E75"/>
          </w:rPr>
          <w:t>Holzgarage: Schnittstellen zwischen Tor, Wand und Dach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wordpress.com/2026/10/20/holzgarage-schnittstellen-tor-wand-dach/" TargetMode="External"/><Relationship Id="rId10" Type="http://schemas.openxmlformats.org/officeDocument/2006/relationships/hyperlink" Target="https://holzundhaus.github.io/1azimmermannhamburg/dateien/minimax-8c100d33e84b24636a0299e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