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in Hamburg: Welche Holzart passt zum Nordseeklima? · Arbeitsblatt mit Checkliste</w:t>
      </w:r>
    </w:p>
    <w:p>
      <w:r>
        <w:t>Für die praktische Planung: Wer in Hamburg eine Holzterrasse plant, steht vor einer besonderen Herausforderung: Das Küstenklima mit hoher Luftfeuchtigkeit, häufigem Regen und wechselnden Temperaturen setzt dem Material stärker zu als in trockeneren Regionen. Die Wahl der richtigen Holzart ist dabei nicht nur eine Frage der Optik, sondern betrifft Haltbarkeit, Pflegeaufwand und die Frage, wie lange die Terrasse ohne Probleme durchhält. Dieser Ratgeber hilft dabei, die Entscheidung Schritt für Schritt auf den eigenen Standort abzustimmen und zeigt, worauf es bei einer Holzterrasse in Hamburg wirklich ankommt.</w:t>
      </w:r>
    </w:p>
    <w:p>
      <w:pPr>
        <w:pStyle w:val="Heading1"/>
      </w:pPr>
      <w:r>
        <w:t>Warum Hamburgs Klima die Holzauswahl bestimmt</w:t>
      </w:r>
    </w:p>
    <w:p>
      <w:r>
        <w:t>Hamburg gehört zu den feuchtesten Regionen Deutschlands. Für eine Holzterrasse bedeutet das: Das Material wird regelmäßig durchnässt und muss zwischen den Regenphasen wieder abtrocknen können. Geschieht das nicht schnell genug, steigt das Risiko für Verformungen, Risse und Fäulnis deutlich an. Dabei spielt nicht nur das Klima eine Rolle, sondern auch der konkrete Standort der Terrasse. Eine Fläche an der Nordseite des Hauses mit wenig Sonneneinstrahlung trocknet deutlich langsamer ab als eine Terrasse nach Süden. Auch die Luftzirkulation um die Terrasse herum beeinflusst, wie schnell Feuchtigkeit entweicht. Wer die Holzart wählt, sollte daher den Standort ehrlich einschätzen, bevor eine Entscheidung getroffen wird.</w:t>
      </w:r>
    </w:p>
    <w:p>
      <w:pPr>
        <w:pStyle w:val="Heading1"/>
      </w:pPr>
      <w:r>
        <w:t>Pflegeaufwand: Was man realistisch investieren möchte</w:t>
      </w:r>
    </w:p>
    <w:p>
      <w:r>
        <w:t>Jede Holzart für Terrassen hat einen unterschiedlichen Pflegebedarf. Heimische Nadelhölzer wie Lärche oder Douglasie behalten ihre warme Braunoptik nur, wenn sie regelmäßig geölt werden – typischerweise einmal jährlich. Ohne Behandlung vergrauen diese Hölzer gleichmäßig und silbrig, was viele Eigentümer als charmant empfinden, aber nicht jedermanns Sache ist. Tropische Harthölzer wie Bangkirai sind von Natur aus widerstandsfähiger und kommen oft mehrere Jahre ohne Nachbehandlung aus, zeigen aber ebenfalls eine silbergraue Patina, wenn sie der Witterung ausgesetzt sind. WPC-Dielen schließlich brauchen gar keine Ölbehandlung, können aber bei starker Sonneneinstrahlung ausbleichen. Die Entscheidung sollte ehrlich zum eigenen Zeitbudget passen.</w:t>
      </w:r>
    </w:p>
    <w:p>
      <w:pPr>
        <w:pStyle w:val="Heading1"/>
      </w:pPr>
      <w:r>
        <w:t>Optik im Wandel: Was über die Jahre passiert</w:t>
      </w:r>
    </w:p>
    <w:p>
      <w:r>
        <w:t>Frisch verlegte Holzdielen haben einen warmen Braunton, der sich mit der Zeit verändert. Lärche und Douglasie zeigen deutliche Jahresringe und nehmen nach ein bis zwei Jahren eine silbergraue Farbe an, wenn keine Oberflächenbehandlung erfolgt. Bangkirai behält seine kräftige braune Farbe länger, vergraut aber ebenfalls ohne regelmäßige Pflege. Eiche als heimisches Laubholz zeigt eine feinere Maserung und hellere Töne als tropische Harthölzer. WPC bietet eine gleichmäßige Optik ohne Astbilder, kann aber bei Hitzestau in der Sonne die Farbe verändern. Wer sich an natürlicher Vergrauung stört, sollte dies vor der Wahl der Holzart bedenken und den Pflegeaufwand einplanen.</w:t>
      </w:r>
    </w:p>
    <w:p>
      <w:pPr>
        <w:pStyle w:val="Heading1"/>
      </w:pPr>
      <w:r>
        <w:t>Standortfaktoren für die richtige Wahl</w:t>
      </w:r>
    </w:p>
    <w:p>
      <w:r>
        <w:t>Nicht jede Holzart passt zu jedem Standort. Schattige Lagen mit wenig Luftbewegung setzen feuchtigkeitsempfindlichere Hölzer stärker unter Druck. In solchen Fällen sind dauerhaftere Harthölzer oder WPC oft die bessere Wahl. Sonnige Standorte trocknen schneller ab und verzeihen auch bei der Materialwahl mehr. Der vorhandene Untergrund spielt ebenfalls eine Rolle: Eine Terrasse auf Gartenboden braucht eine andere Konstruktionshöhe als eine auf einer alten Betonplatte. Die maximale Aufbauhöhe bestimmt mit, wie gut die Rücktrocknung funktioniert. Für die genaue Planung sollten daher immer die konkreten Verhältnisse vor Ort einbezogen werden.</w:t>
      </w:r>
    </w:p>
    <w:p>
      <w:pPr>
        <w:pStyle w:val="Heading1"/>
      </w:pPr>
      <w:r>
        <w:t>Anschlüsse und Übergänge planen</w:t>
      </w:r>
    </w:p>
    <w:p>
      <w:r>
        <w:t>Holz arbeitet – es verändert seine Breite und Dicke je nach Feuchtegehalt. Deshalb müssen Terrassendielen an festen Bauteilen wie Hauswänden, Türen oder Mauern mit ausreichend Abstand verlegt werden. Besonders wichtig ist das am Übergang zum Haus, wo eine Schwelle oder ein Ablauf den Dielenraum begrenzen kann. Harthölzer arbeiten weniger stark als Nadelhölzer, benötigen aber wegen ihrer höheren Rohdichte eine stabilere Unterkonstruktion mit engeren Abständen. Wer die Holzart vorab festlegt, kann die gesamte Konstruktion – also Untergrund, Unterkonstruktion und Dielenabstände – von Anfang an richtig dimensionieren. Diese Abstimmung erspart spätere Probleme am Anschluss.</w:t>
      </w:r>
    </w:p>
    <w:p>
      <w:pPr>
        <w:pStyle w:val="Heading1"/>
      </w:pPr>
      <w:r>
        <w:t>Weitere Dokumente zum Thema</w:t>
      </w:r>
    </w:p>
    <w:p>
      <w:hyperlink r:id="rId9">
        <w:r>
          <w:rPr>
            <w:color w:val="087E75"/>
          </w:rPr>
          <w:t>Holzterrasse in Hamburg: Welche Holzart passt zum Nordseeklima?</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blogspot.com/2026/10/holzterrasse-in-hamburg-welche-holzart.html" TargetMode="External"/><Relationship Id="rId10" Type="http://schemas.openxmlformats.org/officeDocument/2006/relationships/hyperlink" Target="https://holzundhaus.github.io/1azimmermannhamburg/dateien/minimax-41e6110df0a686ebb351403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