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am Hang: Höhenversprünge, Stützen und Wasserableitung als System planen · Arbeitsblatt mit Checkliste</w:t>
      </w:r>
    </w:p>
    <w:p>
      <w:r>
        <w:t>Für die praktische Planung: Eine Holzterrasse am Hang verlangt mehr als die Auswahl attraktiver Dielen: Höhenversprünge, Auflager, Stützen und Wasserableitung müssen zusammenhängend geplant werden. Der folgende Leitfaden zeigt, wie aus einer Geländeaufnahme ein belastbares Terrassenkonzept entsteht und welche Fragen vor der Materialfestlegung geklärt werden sollten.</w:t>
      </w:r>
    </w:p>
    <w:p>
      <w:pPr>
        <w:pStyle w:val="Heading1"/>
      </w:pPr>
      <w:r>
        <w:t>Gelände und Anschlusshöhen als Planungsbasis</w:t>
      </w:r>
    </w:p>
    <w:p>
      <w:r>
        <w:t>Am Hang ist eine einzelne Höhenangabe selten ausreichend. Türen, Gartenwege, bestehende Stufen und das Gefälle können unterschiedliche Anschlusshöhen verlangen. Längs- und Querschnitte zeigen, wo Dielen über Erdreich liegen, wo freier Raum bleibt und an welcher Stelle die Konstruktion am Haus auflagert. Besonders wichtig ist die Türanschlusshöhe: Eine zu hoch gewählte Unterkonstruktion kann eine störende Schwelle bilden, eine zu tief gewählte zu vielen Stufen am Gartenweg führen. Ausgangspunkt ist deshalb nicht die gewünschte Dielenoberfläche, sondern die vorhandene Gelände- und Zugangssituation. Die konkreten Aufmaße und Vor-Ort-Bedingungen lassen sich im Überblick zum Thema Holzterrasse am Hang mit weiteren Planungshinweisen abgleichen.</w:t>
      </w:r>
    </w:p>
    <w:p>
      <w:pPr>
        <w:pStyle w:val="Heading1"/>
      </w:pPr>
      <w:r>
        <w:t>Auflager und Stützen richtig einordnen</w:t>
      </w:r>
    </w:p>
    <w:p>
      <w:r>
        <w:t>Am Hang können drei Auflagerarten nebeneinander vorkommen: punktförmige oder vorbereitete Auflager im tragfähigen Erdreich, Stützen über einem Höhenversprung und eine Verbindung mit dem Haus oder einem vorhandenen Bauteil. Welche Variante passt, hängt vom Gelände und der vorgesehenen Konstruktion ab. Stützen übernehmen dabei nicht nur das Gewicht der Dielen, sondern leiten auch Nutz- und Windlasten weiter. Ihre Basis muss so ausgeführt und angeschlossen werden, dass sich dort kein Wasser sammelt. Bei größeren Höhenversprüngen, freier Abstützung und erforderlichem Geländer nähert sich die Konstruktion funktional einem tragenden Holzbalkon. Diese Grenze sollte deshalb früh geklärt werden, bevor Unterkonstruktion, Befestigung und Geländerdetails festgelegt werden.</w:t>
      </w:r>
    </w:p>
    <w:p>
      <w:pPr>
        <w:pStyle w:val="Heading1"/>
      </w:pPr>
      <w:r>
        <w:t>Wasserwege und Bewegungsfugen verbinden</w:t>
      </w:r>
    </w:p>
    <w:p>
      <w:r>
        <w:t>Das Gefälle der Dielen sollte vom Hausanschluss weg und, soweit möglich, quer zum Hangverlaufen. Unter den Dielen muss Wasser weiterlaufen können, ohne an einem Stützenfuß, in einer Hohlkehle oder am unteren Abschluss stehen zu bleiben. Deshalb ist die Geländehöhe für jeden Entwässerungsabschnitt zu berücksichtigen. Höhenversprünge werden zugleich als klar abgegrenzte Terrassenfelder mit Bewegungsfugen ausgebildet; eine Dielenreihe sollte nicht ohne erkennbare Trennung über einen Versprung hinweglaufen. Innenliegende Übergänge übernehmen damit zugleich die Funktion von Dehnungs- und Wasserweg. Entscheidend ist, dass Oberfläche, Unterkonstruktion, Auflager und Gelände gemeinsam betrachtet werden, statt jedes Detail isoliert zu lösen.</w:t>
      </w:r>
    </w:p>
    <w:p>
      <w:pPr>
        <w:pStyle w:val="Heading1"/>
      </w:pPr>
      <w:r>
        <w:t>Von der Planung zum belastbaren Angebot</w:t>
      </w:r>
    </w:p>
    <w:p>
      <w:r>
        <w:t>Nach der Klärung von Fläche, Anschlusshöhen, Untergrund, Nutzung, Pflegewunsch und vorhandener Entwässerung lassen sich Material und Befestigung ableiten. Ein Vergleich sollte nicht allein auf dem Dielenpreis beruhen. Auflager, Stützen, Geländeanpassung, Gefälle, Fugen und Anschlüsse können einen erheblichen Teil des Aufbaus ausmachen. Sinnvoll ist deshalb ein vollständiges Systemangebot mit nachvollziehbaren Positions. Allgemeine Grundlagen zur klassischen Holzterrasse bietet der Überblick zu Holzterrasse; er ergänzt die hangbezogene Planung um die besonderen Anforderungen an Höhen und Entwässerung.</w:t>
      </w:r>
    </w:p>
    <w:p>
      <w:pPr>
        <w:pStyle w:val="Heading1"/>
      </w:pPr>
      <w:r>
        <w:t>Pflege access points to remain visible</w:t>
      </w:r>
    </w:p>
    <w:p>
      <w:r>
        <w:t>Eine Holzterrasse am Hang sollte so geplant werden, dass ihre empfindlichen Stellen später erreichbar bleiben. Dazu gehören Fugen an Höhenversprüngen, Stützenfüße, Auflagerpunkte, der Übergang zur Terrassentür und der untere Bereich der Wasserführung. Diese Punkte regelmäßig auf Feuchteanzeichen, Rückstau und eingeschränktes Bewegungsspiel zu kontrollieren gehört ebenso zur Nutzung wie die Reinigung der Fugen. Abdeckungen und Verkleidungen dürfen die Kontrolle nicht erschweren. Ergänzend ist zu klären, wie sich die Holzfarbe im Freien verändert und welche Pflegeaufwand tatsächlich gewünscht ist. So bleibt das Zusammenspiel aus Konstruktion und Wasserführung über die Standzeit nachvollziehbar und kontrollierbar.</w:t>
      </w:r>
    </w:p>
    <w:p>
      <w:pPr>
        <w:pStyle w:val="Heading1"/>
      </w:pPr>
      <w:r>
        <w:t>Weitere Dokumente zum Thema</w:t>
      </w:r>
    </w:p>
    <w:p>
      <w:hyperlink r:id="rId9">
        <w:r>
          <w:rPr>
            <w:color w:val="087E75"/>
          </w:rPr>
          <w:t>Holzterrasse am Hang: Höhenversprünge, Stützen und Wasserableitung als System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zimmermannmuenchen/holzterrasse-am-hang-planung/" TargetMode="External"/><Relationship Id="rId10" Type="http://schemas.openxmlformats.org/officeDocument/2006/relationships/hyperlink" Target="https://holzundhaus.github.io/1azimmermannmuenchen/dateien/minimax-d26ef6ebe1ec1c7d7b6a196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