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Wandaufbau im Holzrahmenbau: So greifen Rahmen, Beplankung, Dämmung und Installationsebene ineinander · Arbeitsblatt mit Checkliste</w:t>
      </w:r>
    </w:p>
    <w:p>
      <w:r>
        <w:t>Für die praktische Planung: Der Holzrahmenbau folgt einer durchdachten Schichtenlogik, bei der jeder Bauteilschicht eine klar definierte Aufgabe zukommt. Von der tragenden Holzständerkonstruktion über die aussteifende Beplankung bis hin zur Dämmung und einer getrennten Installationsebene greifen die einzelnen Lagen ineinander. Werden Anschlusspunkte an Sockel, Decke und Fenster frühzeitig in die Planung einbezogen, entsteht ein funktionsfähiges Bauteil, das Wärme, Feuchte und Schall zuverlässig kontrolliert. Der folgende Überblick zeigt, worauf es beim mehrschichtigen Wandaufbau im Holzrahmenbau ankommt und welche Planungsdaten für eine belastbare Grundlage sorgen.</w:t>
      </w:r>
    </w:p>
    <w:p>
      <w:pPr>
        <w:pStyle w:val="Heading1"/>
      </w:pPr>
      <w:r>
        <w:t>Tragender Rahmen und Ständer im Holzrahmenbau</w:t>
      </w:r>
    </w:p>
    <w:p>
      <w:r>
        <w:t>Die Holzständer bilden das tragende Gerüst der Wand und übernehmen die vertikalen Lasten aus Decke und Dach. Der Achsabstand sowie der Querschnitt der Ständer ergeben sich aus der geplanten Tragfähigkeit, der Wandhöhe und den vorgesehenen Beplankungen. Entscheidend ist dabei: Der Rahmen allein macht die Wand noch nicht standsicher. Erst die Verbindung mit einer aussteifenden Beplankung macht ihn zu einem vollständigen, horizontalen Kräfte aufnehmenden Bauteil. Deshalb gehört die Wahl der Beplankung frühzeitig in die Tragwerksplanung und nicht erst in die spätere Ausführungsphase.</w:t>
      </w:r>
    </w:p>
    <w:p>
      <w:pPr>
        <w:pStyle w:val="Heading1"/>
      </w:pPr>
      <w:r>
        <w:t>Beplankung als aussteifende Scheibe planen</w:t>
      </w:r>
    </w:p>
    <w:p>
      <w:r>
        <w:t>Plattenwerkstoffe wie Holzwerkstoff- oder Gipsfaserplatten übernehmen gemeinsam mit ihren Befestigungsmitteln die Aussteifung der Wandkonstruktion. Sie leiten horizontale Kräfte zuverlässig in die Gründung weiter. Öffnungen für Fenster und Türen verändern dabei die verbleibenden aussteifenden Felder und müssen bei der Planung entsprechend berücksichtigt werden. Eine frühzeitige Abstimmung zwischen Tragwerksplanung und Bauteilfertigung stellt sicher, dass die notwendigen Plattenlagen und deren Anschlüsse korrekt ausgeführt werden.</w:t>
      </w:r>
    </w:p>
    <w:p>
      <w:pPr>
        <w:pStyle w:val="Heading1"/>
      </w:pPr>
      <w:r>
        <w:t>Dämmung und Installationsebene richtig trennen</w:t>
      </w:r>
    </w:p>
    <w:p>
      <w:r>
        <w:t>Zwischen den Holzständern liegt die Dämmung, die den Wärmeschutz der Wand sicherstellt. Bei mehrlagigen Aufbauten kann sie auch zum Schallschutz beitragen. Eine lückenlos durchgehende Dämmschicht ist dabei die Voraussetzung, um Wärmebrücken im fertigen Bauteil zu vermeiden. Steckdosen, elektrische Leitungen und Leerrohre gehören jedoch nicht in die Dämmung der Tragwand. Eine getrennte Installationsebene auf der Innenseite schafft ausreichend Platz für die Haustechnik, ohne die Luftdichtheit der Konstruktion zu beeinträchtigen. So bleiben die Funktionsschichten der Tragwand unberührt und Installationsführungen lassen sich bereits vor der Vorfertigung festlegen.</w:t>
      </w:r>
    </w:p>
    <w:p>
      <w:pPr>
        <w:pStyle w:val="Heading1"/>
      </w:pPr>
      <w:r>
        <w:t>Anschlusspunkte von Anfang an mitdenken</w:t>
      </w:r>
    </w:p>
    <w:p>
      <w:r>
        <w:t>Der Wandaufbau endet nicht an seinen Schichtgrenzen. An den Anschlüssen an Sockel, Decke und Fenster treffen Tragwerk, Luftdichtheit und Feuchteschutz aufeinander und müssen gemeinsam geplant werden. Am Wandfuß zur Bodenplatte müssen Feuchte aus dem Baugrund, Bewegungen des Holzbauteils und die durchgehende Dichtebene der Hülle zusammenpassen. Am Anschluss zur Geschossdecke sind Schallschutz, Auflagerdetail und die durchgehende Dampfbremse oder Luftdichtheitsschicht als zusammenhängendes Detail zu lösen. Auch Fenster- und Türeinbauten verändern die Statik und Schichtenfolge und erfordern Rahmenverbreiterung, Anschlussfugen sowie Profile für Schlagregendichtheit, die vor der Fertigung festgelegt sein sollten.</w:t>
      </w:r>
    </w:p>
    <w:p>
      <w:pPr>
        <w:pStyle w:val="Heading1"/>
      </w:pPr>
      <w:r>
        <w:t>Vorfertigung braucht vollständige Planungsdaten</w:t>
      </w:r>
    </w:p>
    <w:p>
      <w:r>
        <w:t>Holzrahmenwände werden in der Regel weitgehend im Werk vorgefertigt. Das funktioniert nur, wenn Wandhöhen, Öffnungsmaße, Installationszonen und sämtliche Anschlussdetails vor der Fertigung feststehen. Nachträgliche Änderungen vor Ort kosten Zeit und greifen in den geplanten Bauteilaufbau ein. Für ein belastbares Angebot sollten Angaben zu Gebäudenutzung und Schallschutzanforderungen, geplante Öffnungen und Wandlängen für die Aussteifungsplanung, gewünschte Außenoberfläche und Dämmkonzept sowie der Installationsbedarf vorliegen. Sind diese Informationen vorhanden, lassen sich Schichtenreihenfolge und Anschlussdetails sauber planen und in das Gesamtprojekt einfügen.</w:t>
      </w:r>
    </w:p>
    <w:p>
      <w:pPr>
        <w:pStyle w:val="Heading1"/>
      </w:pPr>
      <w:r>
        <w:t>Weitere Dokumente zum Thema</w:t>
      </w:r>
    </w:p>
    <w:p>
      <w:hyperlink r:id="rId9">
        <w:r>
          <w:rPr>
            <w:color w:val="087E75"/>
          </w:rPr>
          <w:t>Wandaufbau im Holzrahmenbau: So greifen Rahmen, Beplankung, Dämmung und Installationsebene ineinander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zimmermannmuenchen.tumblr.com/post/830912185050988544/holzrahmenbau-wandaufbau-schichten-installations-ebene" TargetMode="External"/><Relationship Id="rId10" Type="http://schemas.openxmlformats.org/officeDocument/2006/relationships/hyperlink" Target="https://holzundhaus.github.io/1azimmermannmuenchen/dateien/minimax-2eeb4705eaa426079ed8a21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