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Stauraum unterm Dach: Schränke unter der Schräge richtig planen · Arbeitsblatt mit Checkliste</w:t>
      </w:r>
    </w:p>
    <w:p>
      <w:r>
        <w:t>Für die praktische Planung: Unter der Dachschräge entsteht Stauraum, der nur mit einer passenden Planung wirklich nutzbar wird. Häufig scheitern Einbauschränke daran, dass Höhe, Dämmung, Dampfsperre, Leitungen und Zugangswege nicht gemeinsam betrachtet werden. Der folgende Leitfaden zeigt, wie sich die Problemzonen unter dem Dach erfassen und in eine belastbare Trockenbau- und Einbaulösung übersetzen lassen.</w:t>
      </w:r>
    </w:p>
    <w:p>
      <w:pPr>
        <w:pStyle w:val="Heading1"/>
      </w:pPr>
      <w:r>
        <w:t>Die drei typischen Problemzonen verstehen</w:t>
      </w:r>
    </w:p>
    <w:p>
      <w:r>
        <w:t>Unter einem ausgebauten Dach liegen zwischen Kniestock und First häufig nur 30 bis 80 cm Höhe. Bereiche mit einer lichten Höhe von etwa 1,50 m oder weniger gelten dabei als Stauraumzone, in der aufrecht Stehen nicht mehr möglich ist. Besonders kritisch sind drei Bereiche: Direkt unter der Schräge sind Standardschränke meist zu hoch. Der Kniestock wirkt zwar wie eine Wand, ist aber Teil der feuchteempfindlichen Dachkonstruktion. Vor Dachfenstern und Gauben entstehen zudem Rücksprünge, die nicht automatisch unbrauchbar sind. Wer diese Zonen früh erkennt, kann sie gezielt für Einbauschränke, Nischen oder kleinere Stauraumelemente nutzen. Für die weitere Planung ist der Beitrag Stauraum unterm Dach richtig planen hilfreich.</w:t>
      </w:r>
    </w:p>
    <w:p>
      <w:pPr>
        <w:pStyle w:val="Heading1"/>
      </w:pPr>
      <w:r>
        <w:t>Das Aufmaß entscheidet über die Schrankform</w:t>
      </w:r>
    </w:p>
    <w:p>
      <w:r>
        <w:t>Ein Schrank unter der Schräge sollte nicht nach einem Standardmaß ausgewählt werden. Erforderlich ist ein Aufmaß an mehreren Punkten: Zuerst wird die niedrigste Höhe zwischen Fußboden und Sparrenunterseite erfasst. Im Abstand von 40 bis 60 cm folgen weitere Höhenmessungen, damit der Verlauf der Schräge sichtbar wird. Zusätzlich sind Tiefe, Abstand zum Kniestock sowie die Positionen von Fenstern, Steckdosen und anderen baulichen Elementen zu notieren. Aus diesen Werten kann eine gestaffelte Tiefe entstehen: vorne zur Raummitte sind ungefähr 100 bis 120 cm nutzbar, hinten zur Schräge nur 30 bis 60 cm. Auf dieser Grundlage lässt sich festlegen, ob ein Einbauschrank mit Schiebetüren oder eine modulare Lösung sinnvoller ist.</w:t>
      </w:r>
    </w:p>
    <w:p>
      <w:pPr>
        <w:pStyle w:val="Heading1"/>
      </w:pPr>
      <w:r>
        <w:t>Dämmung und Dampfsperre nicht durchdringen</w:t>
      </w:r>
    </w:p>
    <w:p>
      <w:r>
        <w:t>Die Verkleidung einer Dachschräge folgt in der Regel dem Dachverlauf und umfasst Unterkonstruktion, Dämmung und Dampfsperre. Wird ein handelsüblicher Schrank direkt an die Schräge geschoben, können Dübel und Schrauben die Dampfsperre beschädigen. Zudem lässt sich die Dämmung stauchen, sodass ihre Wirkung beeinträchtigt wird. Eine separate Vorwand ist deshalb die sicherere Planung: Der Schrank steht vor der eigentlichen Dämmebene und erhält einen belüfteten Abstand von etwa 2 bis 4 cm. So bleiben Dämmung und Dampfsperre unberührt. Vor der Ausführung sollte außerdem geklärt werden, welche Funktion die jeweilige Trockenbauzone übernimmt. Ergänzende Hinweise bietet die Übersicht zum Trockenbau im Dachgeschoss.</w:t>
      </w:r>
    </w:p>
    <w:p>
      <w:pPr>
        <w:pStyle w:val="Heading1"/>
      </w:pPr>
      <w:r>
        <w:t>Schiebetüren und Revisionierbarkeit einplanen</w:t>
      </w:r>
    </w:p>
    <w:p>
      <w:r>
        <w:t>In der knappen Raumtiefe sind Schiebetüren meist praktischer als Drehtüren. Sie benötigen keinen Schwenkbereich und können einzelne Schrankbereiche zugänglich halten. Besonders wichtig ist, dass Leitungen, Lüftungsrohre und Wasserleitungen erreichbar bleiben. Deshalb sollte die Installationsebene Revisionsöffnungen erhalten, auch wenn ein Schrank diese Fläche verdeckt. Zwei kleinere Schiebetüren können besser geeignet sein als eine große, weil sich einzelne Elemente öffnen lassen, ohne Schaden an der Verkleidung zu verursachen. Vor Dachfenstern kann ein Rücksprung von 10 bis 15 cm in der Innenverkleidung eine Nische für ein flaches Regal oder ein Vorhangrollo schaffen.</w:t>
      </w:r>
    </w:p>
    <w:p>
      <w:pPr>
        <w:pStyle w:val="Heading1"/>
      </w:pPr>
      <w:r>
        <w:t>Stauraum, Wohnfläche und Lasten trennen</w:t>
      </w:r>
    </w:p>
    <w:p>
      <w:r>
        <w:t>Ein Dachgeschoss muss nicht allein als Schrankfläche betrachtet werden. Stauraum und Wohnbereich können durch unterschiedliche Trockenbauaufbauten klar voneinander abgegrenzt werden. Für reine Stauraumzonen genügen einfache Ständerwände mit 50 oder 75 mm Metallprofilen und Gipskartonplatten. Regale bis 30 kg pro Meter können direkt an der Wand befestigt werden. Für schwerere Belastungen, etwa Bücherregale oder eine Kletterwand, sind eine doppelte Beplankung oder besondere Befestigungen in der Unterkonstruktion vorzusehen. In angrenzenden Wohnräumen können doppelte Beplankung und Schalldämmung den Schallschutz verbessern. Entscheidend ist, dass diese Anforderungen in der Planung eingezeichnet und nicht erst nach dem Verputzen berücksichtigt werden.</w:t>
      </w:r>
    </w:p>
    <w:p>
      <w:pPr>
        <w:pStyle w:val="Heading1"/>
      </w:pPr>
      <w:r>
        <w:t>Weitere Dokumente zum Thema</w:t>
      </w:r>
    </w:p>
    <w:p>
      <w:hyperlink r:id="rId9">
        <w:r>
          <w:rPr>
            <w:color w:val="087E75"/>
          </w:rPr>
          <w:t>Stauraum unterm Dach: Schränke unter der Schräge richtig planen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dachgeschossausbauduesseldorf/stauraum-dachgeschoss-schraenke-unter-der-schraege-planen/" TargetMode="External"/><Relationship Id="rId10" Type="http://schemas.openxmlformats.org/officeDocument/2006/relationships/hyperlink" Target="https://holzundhaus.github.io/dachgeschossausbauduesseldorf/dateien/minimax-79d264d4e57b8705e5264233/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