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dachgeschossausbaukoeln.de · Arbeitsblatt mit Checkliste</w:t>
      </w:r>
    </w:p>
    <w:p>
      <w:r>
        <w:t>Für die praktische Planung: Der Ausbau eines Dachgeschosses in Köln bietet großes Potenzial für zusätzlichen Wohnraum, bringt jedoch zahlreiche planerische und rechtliche Anforderungen mit sich. Bevor Eigentümer mit dem Umbau beginnen, sollten sie sich einen Überblick über die wichtigsten Rahmenbedingungen verschaffen, um kostspielige Überraschungen zu vermeiden und das Projekt von Beginn an realistisch einzuschätzen.</w:t>
      </w:r>
    </w:p>
    <w:p>
      <w:pPr>
        <w:pStyle w:val="Heading1"/>
      </w:pPr>
      <w:r>
        <w:t>Genehmigungspflicht und kommunale Vorschriften</w:t>
      </w:r>
    </w:p>
    <w:p>
      <w:r>
        <w:t>In Köln ist der Dachgeschossausbau in vielen Fällen genehmigungspflichtig. Die Bauordnung NRW legt fest, dass bauliche Veränderungen, die die Statik des Gebäudes beeinflussen oder die äußere Erscheinung verändern, einer Baugenehmigung bedürfen. Besonders bei denkmalgeschützten Gebäuden oder Häusern in Sanierungsgebieten können zusätzliche Auflagen gelten. Eigentümer sollten frühzeitig beim zuständigen Bauamt in Köln prüfen, welche Genehmigungen erforderlich sind und ob das Gebäude in einem entsprechenden Bereich liegt. Eine frühzeitige Klärung spart später Zeit und vermeidet Nachbesserungen am fertigen Konzept.</w:t>
      </w:r>
    </w:p>
    <w:p>
      <w:pPr>
        <w:pStyle w:val="Heading1"/>
      </w:pPr>
      <w:r>
        <w:t>Statische Voraussetzungen prüfen lassen</w:t>
      </w:r>
    </w:p>
    <w:p>
      <w:r>
        <w:t>Bevor ein Dachgeschoss ausgebaut werden kann, muss die Tragfähigkeit der bestehenden Konstruktion bewertet werden. Die Dachbalken und die gesamte Gebäudestatik müssen ausreichend dimensioniert sein, um die zusätzliche Last von Dämmung, Bodenbelag und Möbeln zu tragen. Ein Tragwerksplaner kann hier eine fundierte Einschätzung liefern und gegebenenfalls erforderliche Verstärkungsmaßnahmen empfehlen. Diese Analyse ist eine wichtige Grundlage für die weitere Planung und verhindert, dass später statische Probleme auftreten, die den gesamten Ausbau gefährden könnten.</w:t>
      </w:r>
    </w:p>
    <w:p>
      <w:pPr>
        <w:pStyle w:val="Heading1"/>
      </w:pPr>
      <w:r>
        <w:t>Wärmedämmung und Energieeinsparverordnung</w:t>
      </w:r>
    </w:p>
    <w:p>
      <w:r>
        <w:t>Der Dachgeschossausbau unterliegt strengen Anforderungen der Energieeinsparverordnung (EnEV). Bei Ausbaumaßnahmen muss die neu geschaffene Dachfläche den geltenden Wärmeschutzstandard erfüllen. Das bedeutet in der Praxis häufig eine vollständige Dämmung der Dachschrägen. Zwischen- und Untersparrendämmung sorgen für einen effektiven Wärmeschutz und tragen langfristig zu niedrigeren Heizkosten bei. Auch der Einbau neuer Fenster sollte hinsichtlich des Wärmeschutzes geplant werden, um keine energetischen Schwachstellen zu schaffen.</w:t>
      </w:r>
    </w:p>
    <w:p>
      <w:pPr>
        <w:pStyle w:val="Heading1"/>
      </w:pPr>
      <w:r>
        <w:t>Flucht- und Rettungswege berücksichtigen</w:t>
      </w:r>
    </w:p>
    <w:p>
      <w:r>
        <w:t>Für die Nutzung des Dachgeschosses als Wohnraum gelten klare Anforderungen an Flucht- und Rettungswege. Wenn ein Raum eine Höhe von mehr als 1,50 Metern über dem Boden erreicht und eine Grundfläche von mehr als acht Quadratmetern hat, muss ein zweiter Rettungsweg vorhanden sein. Dies kann durch ein zusätzliches Fenster mit ausreichenden Maßen oder durch einen internen Treppenzugang realisiert werden. Die Anforderungen variieren je nach Gebäudetyp und Lage, daher empfiehlt sich eine Abstimmung mit einem Fachplaner oder dem Bauamt.</w:t>
      </w:r>
    </w:p>
    <w:p>
      <w:pPr>
        <w:pStyle w:val="Heading1"/>
      </w:pPr>
      <w:r>
        <w:t>Kostenrahmen und Planungsphasen</w:t>
      </w:r>
    </w:p>
    <w:p>
      <w:r>
        <w:t>Die Kosten für einen Dachgeschossausbau in Köln variieren stark je nach Umfang, Zustand der Bausubstanz und gewählter Ausstattung. Eine realistische Kostenschätzung sollte alle Phasen berücksichtigen: von der Bestandsanalyse über die Planung und Genehmigung bis hin zu Handwerkerleistungen und Materialien. Eigentümer, die frühzeitig ein detailliertes Budget erstellen und Puffer für unvorhergesehene Ausgaben einplanen, können ihre Finanzierung sicherer gestalten. Mehrere Angebote einzuholen und Leistungen gezielt zu vergleichen, hilft dabei, ein wirtschaftlich sinnvolles Ergebnis zu erzielen.</w:t>
      </w:r>
    </w:p>
    <w:p>
      <w:pPr>
        <w:pStyle w:val="Heading1"/>
      </w:pPr>
      <w:r>
        <w:t>Weitere Dokumente zum Thema</w:t>
      </w:r>
    </w:p>
    <w:p>
      <w:hyperlink r:id="rId9">
        <w:r>
          <w:rPr>
            <w:color w:val="087E75"/>
          </w:rPr>
          <w:t>dachgeschossausbaukoeln.de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koeln.tumblr.com" TargetMode="External"/><Relationship Id="rId10" Type="http://schemas.openxmlformats.org/officeDocument/2006/relationships/hyperlink" Target="https://holzundhaus.github.io/dachgeschossausbaukoeln/dateien/minimax-9af99e13a76a485348d0fbc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