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Planungsphasen und Fachplaner beim Dachgeschossausbau in Köln: Wer wird wann eingebunden? · Arbeitsblatt mit Checkliste</w:t>
      </w:r>
    </w:p>
    <w:p>
      <w:r>
        <w:t>Für die praktische Planung: Beim Dachgeschossausbau entscheidet nicht nur die Qualität der einzelnen Planungen, sondern auch ihr zeitlicher Zusammenhang. Die verlinkte Übersicht zu Planungsphasen und Fachplanern zeigt, wie Bestandsaufnahme, Statik, Energiekonzept, Genehmigung und Ausführung ineinandergreifen. Für Bauherren wird das Projekt dadurch steuerbarer: Sie wissen, welche Unterlagen wann benötigt werden, welche Fachplaner eingebunden sein sollten und wo Entscheidungen gemeinsam abgestimmt werden müssen.</w:t>
      </w:r>
    </w:p>
    <w:p>
      <w:pPr>
        <w:pStyle w:val="Heading1"/>
      </w:pPr>
      <w:r>
        <w:t>Warum die Reihenfolge der Planungsphasen wichtig ist</w:t>
      </w:r>
    </w:p>
    <w:p>
      <w:r>
        <w:t>Ein Dachgeschossausbau ist ein mehrstufiger Prozess, kein einzelner Handwerksauftrag. Jede Phase liefert Informationen für die nächste, während Erkenntnisse aus der Bauleitung später wieder Details der Planung verändern können. Besonders früh geklärt werden muss, ob die vorhandene Konstruktion die geplanten Nutzungen trägt. Wird die Statik erst spät geprüft, können Raumprogramm, Gaubenpositionen oder Fensteröffnungen bereits festgelegt sein. Eine frühzeitige Abstimmung zwischen Architekt, Tragwerksplaner und Energieberater reduziert solche Umplanungen und schafft belastbare Grundlagen für die späteren Genehmigungs- und Ausführungsschritte.</w:t>
      </w:r>
    </w:p>
    <w:p>
      <w:pPr>
        <w:pStyle w:val="Heading1"/>
      </w:pPr>
      <w:r>
        <w:t>Bestandsaufnahme: Grundlage für jede weitere Entscheidung</w:t>
      </w:r>
    </w:p>
    <w:p>
      <w:r>
        <w:t>Vor der konkreten Planung wird der tatsächliche Zustand erfasst. Dazu gehören Dachform, Sparrenabstände und -querschnitte, Deckenaufbau, vorhandene Leitungswege, Feuchteindikatoren sowie die Zugänglichkeit des Dachraums. Eigentümer können diese Prüfung durch verfügbare Grundrisse, Schnitte, frühere Genehmigungsunterlagen, Fotos und Angaben zum Baujahr unterstützen. Die Bestandsaufnahme ist dabei von der statischen Bewertung zu trennen: Eine fachkundige Erhebung dokumentiert das Gebäude, während der Tragwerksplaner die Auswirkungen veränderter Lasten oder Eingriffe in die Dachkonstruktion bewertet.</w:t>
      </w:r>
    </w:p>
    <w:p>
      <w:pPr>
        <w:pStyle w:val="Heading1"/>
      </w:pPr>
      <w:r>
        <w:t>Vorplanung zwischen Wunschvorstellung und Machbarkeit</w:t>
      </w:r>
    </w:p>
    <w:p>
      <w:r>
        <w:t>Aufbauend auf dem Bestand entsteht das Raumprogramm. Zu klären ist, welche Räume vorgesehen sind, wie sie belichtet und belüftet werden, wie viele Dachflächenfenster oder Gauben benötigt werden und welche nutzbaren Raumhöhen unter den Schrägen möglich sind. Der Architekt koordiniert diesen Vorentwurf, während der Tragwerksplaner das Konzept mit der bestehenden Konstruktion abgleicht. Ein Energieberater kann bereits erste Anforderungen an Dämmung, Bauteilaufbauten und sommerlichen Wärmeschutz einbringen. Die verlinkte Detailübersicht erläutert, wie diese Aufgaben verteilt sind und an welchen Stellen die Planenden frühzeitig miteinander kommunizieren sollten.</w:t>
      </w:r>
    </w:p>
    <w:p>
      <w:pPr>
        <w:pStyle w:val="Heading1"/>
      </w:pPr>
      <w:r>
        <w:t>Energiekonzept und Genehmigung vor der Antragstellung</w:t>
      </w:r>
    </w:p>
    <w:p>
      <w:r>
        <w:t>Das Dämm- und Luftdichtheitskonzept sollte vor abgeschlossenen Bauvorlagen stehen. Der Energieberater entwickelt dafür passende Bauteilaufbauten und energetische Nachweise, während der Architekt sie in die räumliche Planung integriert. Auch erste Gespräche mit Fachhandwerkern können sinnvoll sein, um Anschlüsse, Leitungswege und technische Machbarkeit früh zu prüfen; sie ersetzen jedoch nicht die Ausführungsplanung. Ob ein Bauantrag, eine Bauvoranfrage oder ein anderes Verfahren erforderlich ist, hängt vom konkreten Vorhaben ab. Zuständig für die Einreichung und behördliche Bewertung sind je nach Eingriff die Bauaufsicht Köln und weitere zuständige Stellen.</w:t>
      </w:r>
    </w:p>
    <w:p>
      <w:pPr>
        <w:pStyle w:val="Heading1"/>
      </w:pPr>
      <w:r>
        <w:t>Ausführungsplanung, Fachhandwerk und Bauleitung</w:t>
      </w:r>
    </w:p>
    <w:p>
      <w:r>
        <w:t>Nach der Freigabe entstehen Werk- und Detailplanungen für Aufbauten, Befestigungen, Anschlüsse und Leitungswege. Dachdecker, Zimmerer, Trockenbau sowie Elektro-, Heizungs-, Sanitär- und Lüftungsgewerke werden verbindlich eingebunden. Während der Umsetzung koordiniert die Bauleitung die Reihenfolge der Arbeiten, prüft die Ausführung und dokumentiert Abweichungen. Unerwartete Leitungen oder andere Abweichungen vom Planungsstand werden an Architekt und Tragwerksplaner zurückgegeben. So können Änderungen bewusst entschieden und die betroffenen Details angepasst werden, statt ungeplant während der Bautätigkeit umgesetzt zu werden.</w:t>
      </w:r>
    </w:p>
    <w:p>
      <w:pPr>
        <w:pStyle w:val="Heading1"/>
      </w:pPr>
      <w:r>
        <w:t>Checkliste für einen koordinierten Ablauf</w:t>
      </w:r>
    </w:p>
    <w:p>
      <w:r>
        <w:t>Für die eigene Vorbereitung hilft eine kurze Zuordnung: zuerst Unterlagen und Bestand, dann Tragfähigkeit und Raumprogramm, anschließend Energiekonzept und Genehmigungsbedarf, danach die ausführbare Planung. Früh geklärt werden sollte außerdem, wer die Bauleitung übernimmt und wie Abweichungen dokumentiert werden. Typische vermeidbare Probleme sind eine zu spät einbezogene Statik, unabhängig voneinander erstellte Energie- und Architekturkonzepte sowie Fachhandwerk, der erst kurz vor Baubeginn beteiligt wird. Die verlinkte Leistungsübersicht zum Dachgeschossausbau bündelt die zentralen Bausteine als ergänzende Orientierung für die eigene Planung.</w:t>
      </w:r>
    </w:p>
    <w:p>
      <w:pPr>
        <w:pStyle w:val="Heading1"/>
      </w:pPr>
      <w:r>
        <w:t>Weitere Dokumente zum Thema</w:t>
      </w:r>
    </w:p>
    <w:p>
      <w:hyperlink r:id="rId9">
        <w:r>
          <w:rPr>
            <w:color w:val="087E75"/>
          </w:rPr>
          <w:t>Planungsphasen und Fachplaner beim Dachgeschossausbau in Köln: Wer wird wann eingebunden?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dachgeschossausbaukoeln/-/blob/0af44a06c94272fe3a463295c6c72546b1ea38b6/_posts/2026-10-26-planungsphasen-fachplaner-dachgeschossausbau-koeln.md" TargetMode="External"/><Relationship Id="rId10" Type="http://schemas.openxmlformats.org/officeDocument/2006/relationships/hyperlink" Target="https://holzundhaus.github.io/dachgeschossausbaukoeln/dateien/minimax-e741116c930544968efb7a2f/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