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 und Fassade zusammen sanieren: Diese Schnittstellen machen den Unterschied · Arbeitsblatt mit Checkliste</w:t>
      </w:r>
    </w:p>
    <w:p>
      <w:r>
        <w:t>Für die praktische Planung: Bei einer Sanierung von Dach und Fassade liegen die entscheidenden Details an den Übergängen zwischen beiden Bauteilen. Wer Attika, Traufe, Ortgang und Giebelwand frühzeitig gemeinsam betrachtet, kann Fehlstellen vermeiden, Anschlüsse koordinieren und den Bauablauf übersichtlicher gestalten. Der weiterführende Ratgeber „Dach und Fassade zusammen sanieren“ zeigt, warum eine gemeinsame Planung mehr bringt als die getrennte Beauftragung einzelner Gewerke.</w:t>
      </w:r>
    </w:p>
    <w:p>
      <w:pPr>
        <w:pStyle w:val="Heading1"/>
      </w:pPr>
      <w:r>
        <w:t>Warum Dach und Fassade gemeinsam geplant werden sollten</w:t>
      </w:r>
    </w:p>
    <w:p>
      <w:r>
        <w:t>Eine Dachsanierung und eine Fassadensanierung betreffen dieselbe Außenhülle, treffen aber an mehreren Stellen aufeinander. Bei einer getrennten Planung kann die Abdichtung des Dachs fertig sein, während Dämmung, Bekleidung oder Anschlusshöhe der Fassade noch nicht feststehen. Das führt häufig zu nachträglichen Anpassungen an Traufe, Attika, Ortgang oder Giebelwand. Wer beide Maßnahmen gemeinsam koordiniert, kann die benötigten Ebenen und Aufbauten aufeinander abstimmen. Das ist besonders wichtig, wenn mehrere Gewerke beteiligt sind oder ein Gerüst für beide Arbeiten genutzt werden soll. Grundlage ist nicht die bloße gleichzeitige Ausführung, sondern eine abgestimmte Planung der Schnittstellen.</w:t>
      </w:r>
    </w:p>
    <w:p>
      <w:pPr>
        <w:pStyle w:val="Heading1"/>
      </w:pPr>
      <w:r>
        <w:t>Attika und Traufe: Höhe und Entwässerung müssen passen</w:t>
      </w:r>
    </w:p>
    <w:p>
      <w:r>
        <w:t>Die Attika bildet den Abschluss des Flachdachs und geht unmittelbar in die Außenwand über. Wird die Fassade gedämmt, neu bekleidet oder verändert, kann sich die erforderliche Anschlusshöhe verschieben. Deshalb müssen Dämmung, Abdichtung und Fassadenaufbau gemeinsam festgelegt werden. An der Traufe ist zusätzlich die Entwässerung zu berücksichtigen. Dachrinne, Fallrohr und Entwässerung der Attika gehören in die Planung, bevor die Arbeiten beginnen. Stimmt die Lage der Anschlussebene nicht mit dem geplanten Fassadenabschluss überein, besteht die Gefahr, dass Wasser hinter die Dämmung gelangt oder die Fassade beschädigt wird. Die genaue Ausführung des „weiterführenden Ratgebers zum gemeinsamen Dach- und Fassadenbau“ verdeutlicht, warum diese Details vor der Vergabe geklärt werden sollten.</w:t>
      </w:r>
    </w:p>
    <w:p>
      <w:pPr>
        <w:pStyle w:val="Heading1"/>
      </w:pPr>
      <w:r>
        <w:t>Ortgang und Giebelwand als kritische Übergänge</w:t>
      </w:r>
    </w:p>
    <w:p>
      <w:r>
        <w:t>Am Ortgang treffen Dachdeckung, Windfeder und Giebelwand aufeinander. Eine neue Dämmung oder Bekleidung der Giebelwand verändert den Anschluss und kann eine Anpassung der luftdichten Ebene erforderlich machen. Besonders bei einer Dämmung der Dachfläche muss berücksichtigt werden, wie die luftdichte Ebene bis zur Giebelwand geführt wird. Unklare Zuständigkeiten zwischen den Gewerken begünstigen Undichtigkeiten oder unnötige Nacharbeiten. Sinnvoll ist daher eine gemeinsame Schnittstellenliste: Für jeden Übergang sollte feststehen, welcher Aufbau vorgesehen ist, welche Schicht dafür verantwortlich ist und in welcher Reihenfolge gearbeitet wird. Das erleichtert auch den Vergleich der Angebote, weil die geforderten Leistungen präziser benannt werden können.</w:t>
      </w:r>
    </w:p>
    <w:p>
      <w:pPr>
        <w:pStyle w:val="Heading1"/>
      </w:pPr>
      <w:r>
        <w:t>Wärmebrücken und Gerüst gemeinsam betrachten</w:t>
      </w:r>
    </w:p>
    <w:p>
      <w:r>
        <w:t>An den Kanten eines Gebäudes treffen unterschiedliche Bauteile zusammen. Werden Dach und Fassade unabhängig voneinander saniert, kann zwischen beiden Dämmebenen eine Lücke entstehen. Eine gemeinsame Planung ermöglicht dagegen eine durchgehende Dämmebene und kann den Wärmebrückeneffekt an den Übergängen verringern. Auch das Gerüst sollte frühzeitig in die Gesamtplanung einbezogen werden. Wenn Dachdecker und Fassadenbauer dieselbe Gerüststellung nutzen, lassen sich Aufbau und zeitlicher Ablauf besser abstimmen. Der Gerüstbauer benötigt dafür Angaben zu den geplanten Lasten, zur Dämmung der Dachfläche und zu den Materialien der Fassade. Diese Informationen gehören in die Leistungsbeschreibung, damit das Gerüst für beide Gewerke geeignet ist und keine unnötigen zweite Stellungen oder Verzögerungen entstehen.</w:t>
      </w:r>
    </w:p>
    <w:p>
      <w:pPr>
        <w:pStyle w:val="Heading1"/>
      </w:pPr>
      <w:r>
        <w:t>Was vor der Vergabe verbindlich geklärt werden sollte</w:t>
      </w:r>
    </w:p>
    <w:p>
      <w:r>
        <w:t>Vor der Beauftragung empfiehlt sich eine gemeinsame Klärung der Dämmebene: Zwischensparrendämmung, Aufsparrendämmung oder Dämmung der obersten Geschossdecke. Außerdem sollten die Auswirkungen der Fassadendämmung auf Trauf- und Giebelanschlüsse bekannt sein. Für Fenster und Türen ist zu prüfen, ob Anschlüsse in beiden Maßnahmen betroffen sind. Auch künftige Solaranlagen können für die Anschlussplanung relevant sein. Im Angebot sollte festgelegt werden, welche Schichten, Anschlüsse und Bauteile erneuert werden und was erhalten bleibt. Dadurch werden Nachträge seltener und Angebote besser vergleichbar. Dach und Fassade gemeinsam zu planen ist vor allem dann sinnvoll, wenn die Verantwortlichkeiten für die Schnittstellen klar geregelt sind.</w:t>
      </w:r>
    </w:p>
    <w:p>
      <w:pPr>
        <w:pStyle w:val="Heading1"/>
      </w:pPr>
      <w:r>
        <w:t>Weitere Dokumente zum Thema</w:t>
      </w:r>
    </w:p>
    <w:p>
      <w:hyperlink r:id="rId9">
        <w:r>
          <w:rPr>
            <w:color w:val="087E75"/>
          </w:rPr>
          <w:t>Dach und Fassade zusammen sanieren: Diese Schnittstellen machen den Unterschied</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dachkompass-nrw/-/blob/481aebafd51404d54341c94d2cff9886705556d2/_posts/2026-10-28-dach-fassade-gemeinsam-sanieren-schnittstellen.md" TargetMode="External"/><Relationship Id="rId10" Type="http://schemas.openxmlformats.org/officeDocument/2006/relationships/hyperlink" Target="https://holzundhaus.github.io/dachkompassnrw/dateien/minimax-a78fbeb860b0b21de56c4491/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