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Dachdämmung im Altbau: Anschlüsse an Balken, Mauerwerk und Fenster · Arbeitsblatt mit Checkliste</w:t>
      </w:r>
    </w:p>
    <w:p>
      <w:r>
        <w:t>Für die praktische Planung: Bei einer Dachdämmung im Altbau entscheidet sich die tatsächliche Wirkung häufig nicht allein im Dämmstoff, sondern an den Übergängen zwischen Sparren, Balken, Mauerwerk und Dachfenster. Dieser Beitrag ordnet die wichtigsten Anschlüsse ein und zeigt, welche Fragen vor der Planung geklärt werden sollten. Grundlage sind die im Beitrag „Dachdämmung im Altbau: Anschlüsse an Balken, Mauerwerk und Fenster“ beschriebenen bauphysikalischen Zusammenhänge.</w:t>
      </w:r>
    </w:p>
    <w:p>
      <w:pPr>
        <w:pStyle w:val="Heading1"/>
      </w:pPr>
      <w:r>
        <w:t>Warum Anschlussdetails im Altbau entscheidend sind</w:t>
      </w:r>
    </w:p>
    <w:p>
      <w:r>
        <w:t>Im Bestand reicht es selten, eine Dämmschicht lediglich zwischen oder unter die Sparren zu legen. An Stellen, an denen Bauteile mit unterschiedlicher Wärmeleitfähigkeit aufeinandertreffen, können Wärmebrücken entstehen. Besonders betroffen sind Balkenauflager, der Übergang zur Außenmauer und die Fensterlaibung. Dort kann Feuchtigkeit ausfallen und die Dämmung ihre Aufgabe nicht vollständig erfüllen. Für eine belastbare Planung müssen deshalb nicht nur Dämmstoff und Sparrenhöhe betrachtet werden, sondern auch die angrenzenden Konstruktionen und ihre Anschlüsse.</w:t>
      </w:r>
    </w:p>
    <w:p>
      <w:pPr>
        <w:pStyle w:val="Heading1"/>
      </w:pPr>
      <w:r>
        <w:t>Balkenauflager als linienförmige Wärmebrücke</w:t>
      </w:r>
    </w:p>
    <w:p>
      <w:r>
        <w:t>Bei vielen Altbaudächern liegen Sparren oder Holzbalken direkt auf der Mauerkrone. Da das Holz durch die Dämmebene hindurchführt, bleibt die Dämmung in diesem Bereich häufig unterbrochen. Der Sparrenquerschnitt bildet dann eine linienförmige Wärmebrücke. Eine reine Zwischensparrendämmung überdeckt das Auflager nicht vollständig. Eine Aufsparrendämmung führt die Dämmschicht ohne Unterbrechung über den Sparren hinweg und reduziert diesen Effekt bauphysikalisch am deutlichsten. Eine Untersparrendämmung allein lässt den Sparren weiterhin weitgehend ungedämmt und verbessert die Wärmebrücke daher nur geringfügig.</w:t>
      </w:r>
    </w:p>
    <w:p>
      <w:pPr>
        <w:pStyle w:val="Heading1"/>
      </w:pPr>
      <w:r>
        <w:t>Mauerwerksanschluss und luftdichte Ebene</w:t>
      </w:r>
    </w:p>
    <w:p>
      <w:r>
        <w:t>Am Übergang von der Dachfläche zur Außenwand treffen im Altbau Putz, Mauerwerk und Holzbauteile in unterschiedlichen Schichten zusammen. Entscheidend ist, dass die luftdichte Ebene sauber an die Wand anschließt. Andernfalls kann warme Raumluft in die Konstruktion strömen. Ebenso wichtig ist die Abstimmung der einzelnen Schichten: Ein zusätzlicher Dämmstoff auf einem unklaren Untergrund löst bestehende Feuchteprobleme nicht automatisch. Bei einer Aufsparrendämmung lassen sich die Anschlüsse von außen neu aufbauen. Wird die Dämmung innen umgesetzt, muss der Anschluss an der bestehenden Wand detailliert geplant werden.</w:t>
      </w:r>
    </w:p>
    <w:p>
      <w:pPr>
        <w:pStyle w:val="Heading1"/>
      </w:pPr>
      <w:r>
        <w:t>Dachfenster: drei Anforderungen miteinander verbinden</w:t>
      </w:r>
    </w:p>
    <w:p>
      <w:r>
        <w:t>Beim Dachflächenfenster müssen Wasserführung, Wärmedämmung und Luftdichtheit gemeinsam funktionieren. Der Eindeckrahmen gehört zur äußeren Wasserführung und muss zum Fenstertyp sowie zum Deckmaterial passen. Der Dämmrahmen dämmt die Fensteröffnung thermisch; ohne ihn bleibt die Laibung eine Wärmebrücke. Innen muss eine luftdichte Schicht an den Fensterrahmen anschließen. Eine neue Innenverkleidung allein genügt dafür nicht. Deshalb sollten Dämmung und innere Anschlussdetails am Dachfenster als ein zusammenhängendes Detail betrachtet werden.</w:t>
      </w:r>
    </w:p>
    <w:p>
      <w:pPr>
        <w:pStyle w:val="Heading1"/>
      </w:pPr>
      <w:r>
        <w:t>Dämmvarianten passend zum Bestand auswählen</w:t>
      </w:r>
    </w:p>
    <w:p>
      <w:r>
        <w:t>Auf-, Zwischen- und Untersparrendämmung unterscheiden sich darin, wie stark sie in die vorhandene Konstruktion eingreifen und wie sie Wärmebrücken behandeln. Die Aufsparrendämmung bildet eine durchgehende Dämmschicht und greift in die äußere Dachkonstruktion ein. Sie bietet sich im Altbau besonders an, wenn die Eindeckung ohnehin erneuert werden muss. Die Zwischensparrendämmung nutzt die vorhandenen Sparrenfelder, lässt die Sparren aber als Teil des Wärmeschutzdetails bestehen. Die Untersparrendämmung ergänzt eine Schicht unter den Sparren, benötigt Innenraumhöhe und wirkt gegen Wärmebrücken allein nur begrenzt. In der Praxis werden Varianten kombiniert. Vor einer Materialbestellung sollten deshalb Innenverkleidung, Deckung, Balkenauflager und Dachfensteranschlüsse untersucht werden. Die Auswahl der passenden Lösung hängt vom Gebäude ab, nicht allein von der Wärmeleitfähigkeit des Dämmstoffs.</w:t>
      </w:r>
    </w:p>
    <w:p>
      <w:pPr>
        <w:pStyle w:val="Heading1"/>
      </w:pPr>
      <w:r>
        <w:t>Weitere Dokumente zum Thema</w:t>
      </w:r>
    </w:p>
    <w:p>
      <w:hyperlink r:id="rId9">
        <w:r>
          <w:rPr>
            <w:color w:val="087E75"/>
          </w:rPr>
          <w:t>Dachdämmung im Altbau: Anschlüsse an Balken, Mauerwerk und Fenster</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meisternrw.blogspot.com/2026/10/dachdammung-im-altbau-anschlusse-balken.html" TargetMode="External"/><Relationship Id="rId10" Type="http://schemas.openxmlformats.org/officeDocument/2006/relationships/hyperlink" Target="https://holzundhaus.github.io/dachmeisternrw/dateien/minimax-9c0a9732e1bc2c870bb88b3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