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Attikaabdeckung Berlin: Material, Befestigung und Längenänderung · Arbeitsblatt mit Checkliste</w:t>
      </w:r>
    </w:p>
    <w:p>
      <w:r>
        <w:t>Eine Attikaabdeckung schützt die Oberseite des aufgehenden Bauteils am Flachdachrand und ist dabei ständig der Berliner Witterung ausgesetzt. Ob Neubau, Sanierung oder Teilreparatur – die Planung erfordert mehrere aufeinander abgestimmte Schritte. Von der Materialwahl über die Befestigung bis zur Berücksichtigung von Längenänderungen gibt es wichtige technische Zusammenhänge, die frühzeitig in die Planung gehören.</w:t>
      </w:r>
    </w:p>
    <w:p>
      <w:pPr>
        <w:pStyle w:val="Heading1"/>
      </w:pPr>
      <w:r>
        <w:t>Wann eine Attikaabdeckung neu geplant werden muss</w:t>
      </w:r>
    </w:p>
    <w:p>
      <w:r>
        <w:t>Bevor eine Attikaabdeckung neu geplant oder erneuert wird, müssen Untergrund, Anschlusshöhen und der vorhandene Zustand geprüft werden. Die Abdeckung ersetzt nicht die darunterliegende Flachdachabdichtung, sondern schützt die Kante des aufgehenden Bauteils. Feuchtigkeit im Dachrand kann dabei auch aus anderen Details stammen als aus der Blechfläche selbst. Eine sorgfältige Bestandsaufnahme zeigt, ob eine Teilreparatur ausreicht oder ob eine vollständige Neueindeckung des Dachrands notwendig ist.</w:t>
      </w:r>
    </w:p>
    <w:p>
      <w:pPr>
        <w:pStyle w:val="Heading1"/>
      </w:pPr>
      <w:r>
        <w:t>Materialauswahl für den Berliner Klimaeinsatz</w:t>
      </w:r>
    </w:p>
    <w:p>
      <w:r>
        <w:t>Die Wahl des Materials richtet sich nach mehreren Bedingungen gleichzeitig: Bauteillänge, Lage der Stöße, Tropfkante und Anschluss an Fassade oder Dachfläche. Die Berliner Witterung mit ihren jahreszeitlichen Temperatur- und Feuchtewechseln beeinflusst die Materialabstimmung spürbar. Halter, Stöße und Bewegungsfugen werden deshalb zusammen mit dem Material geplant, nicht erst auf der Baustelle. Eine vorausschauende Materialabstimmung vermeidet nachträgliche Korrekturen und sorgt für eine dauerhaft funktionierende Lösung.</w:t>
      </w:r>
    </w:p>
    <w:p>
      <w:pPr>
        <w:pStyle w:val="Heading1"/>
      </w:pPr>
      <w:r>
        <w:t>Befestigung und Windbeanspruchung berücksichtigen</w:t>
      </w:r>
    </w:p>
    <w:p>
      <w:r>
        <w:t>Die Windbeanspruchung am Dachrand gehört ausdrücklich zur Befestigungsplanung. Anzahl und Sitz der Halter ergeben sich aus Bauteillänge, Materialdicke und der Lage am Gebäude. Eine lose sitzende Abdeckung oder auffällige Anschlüsse gehören zu den typischen Schadensbildern, die bei einer Dachinspektion hervortreten. Nur wenn die Befestigung auf die tatsächliche Belastung ausgelegt ist, hält die Attikaabdeckung dauerhaft – auch bei starkem Wind, der an Berliner Dachrändern besonders wirksam angreifen kann.</w:t>
      </w:r>
    </w:p>
    <w:p>
      <w:pPr>
        <w:pStyle w:val="Heading1"/>
      </w:pPr>
      <w:r>
        <w:t>Längenänderung durch Temperaturunterschiede einplanen</w:t>
      </w:r>
    </w:p>
    <w:p>
      <w:r>
        <w:t>Metallische Werkstoffe dehnen sich bei Erwärmung aus und ziehen sich bei Abkühlung zusammen. Ohne ausreichend dimensionierte Bewegungsfugen arbeiten die Stöße gegeneinander, was auf lange Sicht zu offenen Nähten und lockeren Haltern führt. Die Bewegungsfuge wird deshalb gemeinsam mit Bauteillänge und Material festgelegt – als fester Bestandteil der Planung, nicht als nachträgliche Korrektur auf der Baustelle. So bleibt die Abdeckung über Jahre funktionssicher.</w:t>
      </w:r>
    </w:p>
    <w:p>
      <w:pPr>
        <w:pStyle w:val="Heading1"/>
      </w:pPr>
      <w:r>
        <w:t>Abstimmung mit anderen Dacharbeiten</w:t>
      </w:r>
    </w:p>
    <w:p>
      <w:r>
        <w:t>Eine Attikaabdeckung steht selten für sich allein. Sie muss zur Flachdachabdichtung, zur geplanten Aufbauhöhe einer Sanierung und zu angrenzenden Dachklempnerarbeiten passen. Werden Dachrandarbeiten zusammen mit einer Flachdachsanierung ausgeführt, lässt sich die Abstimmung von Aufbauhöhe, Tropfkante und Bewegungsfuge in einem Zug erledigen. Diese Koordination spart Zeit und sorgt dafür, dass alle Anschlüsse fachgerecht ineinandergreifen.</w:t>
      </w:r>
    </w:p>
    <w:p>
      <w:pPr>
        <w:pStyle w:val="Heading1"/>
      </w:pPr>
      <w:r>
        <w:t>Anfrage für Berliner Dachrandarbeiten vorbereiten</w:t>
      </w:r>
    </w:p>
    <w:p>
      <w:r>
        <w:t>Hilfreich für eine erste Einschätzung sind die ungefähre Dachrandlänge, das vorhandene Material und bekannte Schadensbilder. Fotos aus einer sicheren Position helfen dabei, Stöße und Kanten einzuordnen. Bei einer ohnehin geplanten Flachdachsanierung sollte die neue Attikaabdeckung bereits mit der geplanten Aufbauhöhe abgestimmt werden. So fließen alle technischen Details von Anfang an in ein stimmiges Konzept für das Berliner Dach ein.</w:t>
      </w:r>
    </w:p>
    <w:p>
      <w:pPr>
        <w:pStyle w:val="Heading1"/>
      </w:pPr>
      <w:r>
        <w:t>Weitere Dokumente zum Thema</w:t>
      </w:r>
    </w:p>
    <w:p>
      <w:hyperlink r:id="rId9">
        <w:r>
          <w:rPr>
            <w:color w:val="087E75"/>
          </w:rPr>
          <w:t>Attikaabdeckung Berlin: Material, Befestigung und Längenänderung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tumblr.com/post/830362423238197248/attikaabdeckung-material-befestigung-laengenaenderung-be" TargetMode="External"/><Relationship Id="rId10" Type="http://schemas.openxmlformats.org/officeDocument/2006/relationships/hyperlink" Target="https://holzundhaus.github.io/dachwerkberlin/dateien/minimax-77c6873bde885345e6e1300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