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Dachanfrage bei unklarer Leistung: Wann „Sonstiges" die richtige Wahl ist · Arbeitsblatt mit Checkliste</w:t>
      </w:r>
    </w:p>
    <w:p>
      <w:r>
        <w:t>Für die praktische Planung: Wenn sich eine Dachanfrage nicht eindeutig einer Leistung zuordnen lässt, ist „Sonstiges“ im Anfrageformular eine sinnvolle Auswahl. Das ist beispielsweise der Fall, wenn mehrere Bauteile betroffen sind, die Ursache noch unklar appears oder neben einer Reparatur auch energetische Fragen eine Rolle spielen. Entscheidend ist nicht, bereits eine fachliche Diagnose zu besitzen, sondern den Anlass so konkret wie möglich zu beschreiben. Die [Hinweise zur Dachanfrage](https://gitlab.com/info4678/dachwerkdortmund/-/blob/f14c7de6b642b08b504a8cd1fcc7eed9c76ca4a7/_posts/2026-10-29-dachanfrage-sonstiges-unklares-vorhaben.md) zeigen, welche Angaben dabei helfen, den Vorgang anschließend sinnvoll einzuordnen.</w:t>
      </w:r>
    </w:p>
    <w:p>
      <w:pPr>
        <w:pStyle w:val="Heading1"/>
      </w:pPr>
      <w:r>
        <w:t>Wann „Sonstiges“ die passende Auswahl ist</w:t>
      </w:r>
    </w:p>
    <w:p>
      <w:r>
        <w:t>Die Kategorie eignet sich, wenn kein einzelner, klar erkennbarer Schaden vorliegt, sondern ein allgemeiner Sanierungs- oder Modernisierungswunsch besteht. Auch mehrere unterschiedlich ausgeprägte Auffälligkeiten können schwer einer bestimmten Leistung zugeordnet werden. Ebenso passt die Option, wenn bauliche und energetische Fragen gleichzeitig relevant werden oder ausdrücklich eine erste fachliche Einschätzung gewünscht ist. Wichtig bleibt, die Anfrage nicht mit vermeintlichen Diagnosen zu überladen. Eine sachliche Schilderung des Anlasses und der sichtbaren Beobachtungen bildet die Grundlage für die weitere Prüfung.</w:t>
      </w:r>
    </w:p>
    <w:p>
      <w:pPr>
        <w:pStyle w:val="Heading1"/>
      </w:pPr>
      <w:r>
        <w:t>Die wichtigsten Angaben für eine klare Beschreibung</w:t>
      </w:r>
    </w:p>
    <w:p>
      <w:r>
        <w:t>Hilfreich sind zunächst Dachform und Gebäudenutzung: Handelt es sich um ein Steildach oder Flachdach, um ein Wohn- oder Gewerbegebäude und ist das Dachgeschoss ausgebaut? Danach sollten die betroffenen Bereiche beschrieben werden, etwa Randbereiche, Anschlüsse, Gauben oder Hauptflächen. Auch der Zeitpunkt des ersten Auftretens und die Witterung können relevant sein. Beobachtungen wie Flecken, lockere Ziegel, stehendes Wasser, Durchfeuchtung, Schimmel oder Geräusche bei Wind lassen sich auch umgangssprachlich festhalten. Bisherige Reparaturen, Neueindeckungen oder Sanierungen sowie vorhandene Pläne und Rechnungen ergänzen das Bild.</w:t>
      </w:r>
    </w:p>
    <w:p>
      <w:pPr>
        <w:pStyle w:val="Heading1"/>
      </w:pPr>
      <w:r>
        <w:t>Ein kurzer Aufbau für das Feld „Ihr Vorhaben“</w:t>
      </w:r>
    </w:p>
    <w:p>
      <w:r>
        <w:t>Eine Anfrage lässt sich in drei bis fünf Sätzen strukturiert formulieren. Im ersten Satz wird der Anlass genannt: ein sichtbarer Schaden, eine Modernisierungsüberlegung, eine Empfehlung aus dem Umfeld oder der Kauf eines Hauses. Anschließend beschreibt der Text, was genau aufgefallen ist, wo es sichtbar wurde und bei welcher Witterung. Danach folgen Dachform, Baujahr, bekannte frühere Arbeiten oder Angaben zum betroffenen Bauteil. Zum Schluss kann die gewünschte nächste Maßnahme genannt werden, etwa eine Einschätzung, ein Termin vor Ort oder ein Angebot. Offene Fragen dürfen ausdrücklich benannt werden.</w:t>
      </w:r>
    </w:p>
    <w:p>
      <w:pPr>
        <w:pStyle w:val="Heading1"/>
      </w:pPr>
      <w:r>
        <w:t>Was nicht in die Anfrage gehört</w:t>
      </w:r>
    </w:p>
    <w:p>
      <w:r>
        <w:t>Eigene Vermutungen zur Schadensursache sind höchstens Hinweise und ersetzen keine Bestandsaufnahme vor Ort. Preisvorstellungen lassen sich ohne Befund nicht belastbar einordnen; auch Angaben zu Umfang oder Materialien sollten daher vermieden werden. Auf eigene Aufstiege auf das Dach sollte verzichtet werden. Sicher beobachtbare Befunde von unten oder vom Rand reichen für die Vorbereitung aus. Außerdem ist das Kontaktformular weder eine Termin- oder Auftragszusage noch eine Zusage einer festen Reaktionszeit. Bei dringenden Anlässen muss ein möglicher Notdienstweg separat geprüft werden.</w:t>
      </w:r>
    </w:p>
    <w:p>
      <w:pPr>
        <w:pStyle w:val="Heading1"/>
      </w:pPr>
      <w:r>
        <w:t>Was nach dem Absenden geschieht</w:t>
      </w:r>
    </w:p>
    <w:p>
      <w:r>
        <w:t>Nach Eingang der Anfrage werden die Angaben aufgenommen und an einen passenden Fachbetrieb weitergegeben. Ob eine Reparatur, eine Sanierung oder eine Kombination mehrerer Maßnahmen sinnvoll ist, lässt sich typischerweise erst nach einer Vor-Ort-Bestandsaufnahme beurteilen. Die sorgfältige Vorbereitung ersetzt diese Prüfung nicht, kann aber unnötige Rückfragen reduzieren und den ersten Eindruck verbessern. Die [Checkliste für Ihre Anfrage](https://gitlab.com/info4678/dachwerkdortmund/-/blob/f14c7de6b642b08b504a8cd1fcc7eed9c76ca4a7/_posts/2026-10-29-dachanfrage-sonstiges-unklares-vorhaben.md) fasst die zentralen Punkte noch einmal kompakt zusammen: Dachform, betroffene Bauteile, bisherige Arbeiten, Beobachtungen und gewünschtes Ziel.</w:t>
      </w:r>
    </w:p>
    <w:p>
      <w:pPr>
        <w:pStyle w:val="Heading1"/>
      </w:pPr>
      <w:r>
        <w:t>Weitere Dokumente zum Thema</w:t>
      </w:r>
    </w:p>
    <w:p>
      <w:hyperlink r:id="rId9">
        <w:r>
          <w:rPr>
            <w:color w:val="087E75"/>
          </w:rPr>
          <w:t>Dachanfrage bei unklarer Leistung: Wann „Sonstiges" die richtige Wahl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werkdortmund/-/blob/f14c7de6b642b08b504a8cd1fcc7eed9c76ca4a7/_posts/2026-10-29-dachanfrage-sonstiges-unklares-vorhaben.md" TargetMode="External"/><Relationship Id="rId10" Type="http://schemas.openxmlformats.org/officeDocument/2006/relationships/hyperlink" Target="https://holzundhaus.github.io/dachwerkdortmund/dateien/minimax-631b61a38bd47deba3646e4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