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Frühwarnzeichen am Dachstuhl: Was Feuchte und Tragfähigkeit verraten · Arbeitsblatt mit Checkliste</w:t>
      </w:r>
    </w:p>
    <w:p>
      <w:r>
        <w:t>Für die praktische Planung: Ein Dachstuhl kann durch Feuchte, Risse oder Verformungen auffallen, ohne dass sein Zustand bereits abschließend bewertbar ist. Entscheidend ist deshalb nicht die einzelne sichtbare Spur, sondern ihr Zusammenhang: Wo tritt sie auf, woher kommt die Feuchte, welche Lasten wirken und hat sich die Konstruktion verändert? Der folgende Leitfaden hilft dabei, Beobachtungen sicher zu ordnen und eine fachliche Prüfung vorzubereiten. Er ersetzt weder die Begutachtung vor Ort noch eine statische Beurteilung.</w:t>
      </w:r>
    </w:p>
    <w:p>
      <w:pPr>
        <w:pStyle w:val="Heading1"/>
      </w:pPr>
      <w:r>
        <w:t>Feuchtespuren richtig einordnen</w:t>
      </w:r>
    </w:p>
    <w:p>
      <w:r>
        <w:t>Dunkle Flecken, streifenförmige Verfärbungen oder feuchte Stellen an Sparren und Pfetten können auf unterschiedliche Feuchtequellen zurückgehen. Eine längere Belastung von oben deutet beispielsweise auf eine undichte Eindeckung, einen defekten Anschluss oder eine fehlende beziehungsweise beschädigte Unterspannbahn hin. Punktuelle dunkle Flecken können mit Tauwasser oder lokalen Wärmebrücken im Zusammenhang stehen. Feuchte kann aber auch von innen in den Dachraum gelangen, etwa durch mangelnde Luftdichtheit oder feuchte Luft aus Lüftungen in Bad und Küche. Wichtig ist daher, nicht nur die Farbe des Holzes zu bewerten, sondern auch Eintrittsort, Ausdehnung und zeitlichen Verlauf zu betrachten. Wer Einzelbeobachtungen mit weiteren zusammenhängenden Hinweisen verbindet, kann dem Fachbetrieb ein aussagekräftiges Bild geben. Die ausführlichen Zusammenhänge zu sichtbaren Feuchtespuren finden sich im Beitrag „Frühwarnzeichen am Dachstuhl“.</w:t>
      </w:r>
    </w:p>
    <w:p>
      <w:pPr>
        <w:pStyle w:val="Heading1"/>
      </w:pPr>
      <w:r>
        <w:t>Risse und Verformungen brauchen Kontext</w:t>
      </w:r>
    </w:p>
    <w:p>
      <w:r>
        <w:t>Feine längs zur Faser verlaufende Risse sind bei vielen Hölzern nicht automatisch ein schwerwiegender Mangel. Breitere Risse quer zur Faser, klaffende Stellen im Auflagerbereich oder Risse in Verbindung mit Feuchte verlangen dagegen mehr Aufmerksamkeit. Auch Verformungen müssen differenziert betrachtet werden: Gleichmäßiges Durchhängen kann auf eine zu geringe Dimensionierung hinweisen, während ungleichmäßige Verformungen eher auf eine lokale Schwächung hindeuten. Verdrehte Pfetten können mit veränderten Lastsituationen oder gelösten Verbindungen zusammenhängen. Ein Knicken am Auflager lässt einen Verlust der Unterstützung befürchten. Aus einer einzelnen Sichtbeobachtung lässt sich dennoch nicht zuverlässig ableiten, ob ein Bauteil erhalten, verstärkt oder ersetzt werden muss. Entscheidend sind zusätzlich Holzquerschnitt, Auflagerung, Lastabtrag und die geplante Nutzung. Eine statische Beurteilung berücksichtigt diese Faktoren gemeinsam und ist deshalb mehr als eine bloße Sichtprüfung.</w:t>
      </w:r>
    </w:p>
    <w:p>
      <w:pPr>
        <w:pStyle w:val="Heading1"/>
      </w:pPr>
      <w:r>
        <w:t>Sicher selbst beobachten – ohne die Konstruktion zu gefährden</w:t>
      </w:r>
    </w:p>
    <w:p>
      <w:r>
        <w:t>Vom Boden oder vom Dachboden lassen sich viele Zeichen beobachten. Dazu gehören Wasserflecken an der Unterseite der Schalung, ein modriger Geruch im Dachraum, Spinnweben mit dunklem Staubansatz, auffällig viele tote Insekten an derselben Stelle sowie deutlich sichtbare Verformungen. Hilfreich ist eine kurze Dokumentation: Ort, Größe, Ausrichtung und erstmals beobachteter Zeitpunkt werden notiert. Fotos können ergänzen, sollten aber nur aus sicherer Position aufgenommen werden. Nicht selbst vorgenommen werden sollten das Betreten des Daches, das eigenmächtige Entfernen oder Verändern tragender Teile sowie Probennahmen am Holz. Solche Eingriffe können die Situation verändern und die Beurteilung erschweren. Bis eine fachliche Freigabe vorliegt, bleiben Bauteile in ihrem Zustand.</w:t>
      </w:r>
    </w:p>
    <w:p>
      <w:pPr>
        <w:pStyle w:val="Heading1"/>
      </w:pPr>
      <w:r>
        <w:t>Wann eine Prüfung vor dem Auftrag sinnvoll ist</w:t>
      </w:r>
    </w:p>
    <w:p>
      <w:r>
        <w:t>Eine objektbezogene Prüfung ist besonders sinnvoll, wenn mehrere Hinweise zusammentreffen. Typische Auslöser sind sichtbare Verformungen in Verbindung mit Rissen, anhaltende Feuchtebelastung, ein fehlender oder unsicherer Überblick über die Bestandsstatik sowie geplante Änderungen wie neue Gauben, Photovoltaik oder eine veränderte Nutzung des Dachraums. Eine Anfrage sollte Beobachtungen am Holz, bekannte Leckagen, frühere Reparaturen und vorhandene Bestands- oder Statikpläne enthalten. So lassen sich Tragwerksthema und Prüfumfang frühzeitig erkennen. Bleibt eine Leckage bestehen, wäre auch ein neu eingebautes Bauteil erneut belastet. Deshalb sollte die Ursache neben dem sichtbaren Schaden geklärt werden.</w:t>
      </w:r>
    </w:p>
    <w:p>
      <w:pPr>
        <w:pStyle w:val="Heading1"/>
      </w:pPr>
      <w:r>
        <w:t>Weitere Dokumente zum Thema</w:t>
      </w:r>
    </w:p>
    <w:p>
      <w:hyperlink r:id="rId9">
        <w:r>
          <w:rPr>
            <w:color w:val="087E75"/>
          </w:rPr>
          <w:t>Frühwarnzeichen am Dachstuhl: Was Feuchte und Tragfähigkeit verraten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uesseldorf.blogspot.com/2026/10/fruhwarnzeichen-am-dachstuhl-was.html" TargetMode="External"/><Relationship Id="rId10" Type="http://schemas.openxmlformats.org/officeDocument/2006/relationships/hyperlink" Target="https://holzundhaus.github.io/dachwerkduesseldorf/dateien/minimax-2cb333b7c8285c22d496f58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