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Eigenleistung am Dach: Was Hauseigentümer selbst vorbereiten dürfen und was in Fachhände gehört · Arbeitsblatt mit Checkliste</w:t>
      </w:r>
    </w:p>
    <w:p>
      <w:r>
        <w:t>Für die praktische Planung: Wer Dacharbeiten vorbereitet, kann den Fachbetrieb unterstützen, ohne Verantwortung für Sicherheit, Abdichtung oder Statik zu übernehmen. Entscheidend ist eine klare Trennung: Eigentümer dokumentieren, organisieren und schaffen Zugang; Dachdeckung, Anschlüsse und konstruktive Aufgaben bleiben in Fachhänden. Der folgende Leitfaden zeigt einen strukturierten Ablauf für die Eigenleistung am Dach und greift typische Fehlentscheidungen sowie erkennbare Grenzen auf.</w:t>
      </w:r>
    </w:p>
    <w:p>
      <w:pPr>
        <w:pStyle w:val="Heading1"/>
      </w:pPr>
      <w:r>
        <w:t>Welche Vorbereitungen können Eigentümer sinnvoll übernehmen?</w:t>
      </w:r>
    </w:p>
    <w:p>
      <w:r>
        <w:t>Eine sinnvolle Eigenleistung beginnt mit der Bestandsaufnahme. Fotos mit Datum und Kontext zeigen, wo Feuchte sichtbar ist, seit wann sie auftritt und bei welchem Wetter sie erscheint. Hilfreich sind außerdem vorhandene Pläne, frühere Rechnungen und Wartungsprotokolle. Eigentümer können Möbel abdecken, empfindliche Böden schützen und Deckenverkleidungen zugänglich machen. Ebenso gehört es zur Vorbereitung, Stellflächen für Material, freie Zugangswege und Hinweise zu Beeinträchtigungen der Nachbarschaft zu klären. Mit Dachart, sichtbaren Symptomen, erkennbaren Auslösern und gewünschtem Terminrahmen entsteht eine nachvollziehbare Anfrage. Der Ratgeber zur Eigenleistung am Dach erläutert diese vorbereitenden Aufgaben und ihre Abgrenzung zur eigentlichen Dacharbeit.</w:t>
      </w:r>
    </w:p>
    <w:p>
      <w:pPr>
        <w:pStyle w:val="Heading1"/>
      </w:pPr>
      <w:r>
        <w:t>Welche Arbeiten gehören grundsätzlich in Fachhände?</w:t>
      </w:r>
    </w:p>
    <w:p>
      <w:r>
        <w:t>Arbeiten auf Steil- und Flachdächern erfordern geeignete Schutzausrüstung, Absturzsicherung und Erfahrung mit der jeweiligen Deckung. Eigentümer sollten das Dach daher nicht für eigene Reparaturversuche betreten. Das gilt auch für Eingriffe in den Schichtaufbau: Unterdeckung, Unterspannbahn, Dämmung, Dampfbremse und Tragwerk müssen zusammen funktionieren. Das Eindrücken von Dämmung oder das unsachgemäße Befestigen von Anbauteilen kannFolgeschäden verursachen. Schornsteine, Gauben, Dachflächenfenster, Kehlen, Traufen und Regenrinnen bilden sensible Anschlussbereiche. Wer hier Material verändert oder Details öffnet, übernimmt zusätzlich Risiken für die Abdichtung. Grundsätzlich besser ist eine kurze provisorische Sicherung im Innenraum, etwa durch Plane oder Eimer, statt eigener Arbeiten auf der Dachfläche.</w:t>
      </w:r>
    </w:p>
    <w:p>
      <w:pPr>
        <w:pStyle w:val="Heading1"/>
      </w:pPr>
      <w:r>
        <w:t>Wie wird Eigenleistung zu einer klaren Schnittstelle?</w:t>
      </w:r>
    </w:p>
    <w:p>
      <w:r>
        <w:t>Ein guter Ablauf verbindet Vorbereitung und Facharbeit, statt sie gegeneinander abzugrenzen. Zunächst werden Schaden und Umfeld dokumentiert und vorhandene Unterlagen zusammengestellt. Anschließend formuliert der Eigentümer seine Anfrage. Der Fachbetrieb prüft den Ort, beschreibt den Befund und benennt, welche Aufgaben bei wem liegen. Der Eigentümer übernimmt vorbereitende Arbeiten wie Zugang, Innenschutz und die Bereitstellung einer Materialfläche. Die eigentliche Dacharbeit führt der Fachbetrieb aus. Zum Abschluss gehören eine gemeinsame Sichtprüfung sowie eine Dokumentation der ausgeführten Maßnahmen für die eigenen Unterlagen und gegebenenfalls die Versicherung. So bleiben Zuständigkeiten verständlich und spätere Absprachen nachvollziehbar.</w:t>
      </w:r>
    </w:p>
    <w:p>
      <w:pPr>
        <w:pStyle w:val="Heading1"/>
      </w:pPr>
      <w:r>
        <w:t>Wann sollte die eigene Vorbereitung enden?</w:t>
      </w:r>
    </w:p>
    <w:p>
      <w:r>
        <w:t>Eine fachliche Aufnahme ist besonders sinnvoll, wenn mehrere undichte Stellen oder ein deutlich durchnässter Bereich erkennbar sind. Auch morsche oder durchfeuchtete Latten, Schalung oder Dämmung sowie deutlich verformte Anschlüsse, Kehlen oder Regenrinnen deuten auf einen größeren Befund hin. Nach Sturmereignissen können gelöste oder verrutschte Teile auf oder unter dem Dach liegen. In solchen Fällen wären eigene Reparaturversuche weder sicher noch planbar. Außerdem verändert Eigenleistung die Haftungslage. Deshalb empfiehlt es sich, vor Beginn die Versicherungsunterlagen und die Pflichten aus Eigentum und Nutzung zu prüfen, ohne daraus ohne Prüfung konkrete Aussagen zu Folgen abzuleiten. Bei Unsicherheit bleibt der Fachbetrieb die zuständige Stelle für Bewertung und Ausführung.</w:t>
      </w:r>
    </w:p>
    <w:p>
      <w:pPr>
        <w:pStyle w:val="Heading1"/>
      </w:pPr>
      <w:r>
        <w:t>Welche regionalen Aspekte sind bei der Vorbereitung wichtig?</w:t>
      </w:r>
    </w:p>
    <w:p>
      <w:r>
        <w:t>In Hamburg gehören Wind, Regen und Salzluft zum Umfeld, in dem Dachanschlüsse besonders sorgfältig funktionieren müssen. Ein einzelner sichtbarer Schaden kann mit dem Zustand der Gesamtkonstruktion zusammenhängen. Deshalb sollte die Dokumentation nicht nur eine Fleckstelle erfassen, sondern auch Dachart, Wetterereignisse, betroffene Innenräume und sichtbare Veränderungen beschreiben. Die Vorbereitung schafft dann eine belastbare Grundlage für Einschätzung und Terminierung. Ergänzende Orientierung bietet der Beitrag zu Regenwasser, Carport und Terrassenüberdachung in Essen. Er schafft einen thematischen Übergang zu ergänzenden Planungsfragen, ohne dass daraus ohne gesicherte Angaben konkrete Ausführungs- oder Kostenvorgaben abgeleitet werden.</w:t>
      </w:r>
    </w:p>
    <w:p>
      <w:pPr>
        <w:pStyle w:val="Heading1"/>
      </w:pPr>
      <w:r>
        <w:t>Weitere Dokumente zum Thema</w:t>
      </w:r>
    </w:p>
    <w:p>
      <w:hyperlink r:id="rId9">
        <w:r>
          <w:rPr>
            <w:color w:val="087E75"/>
          </w:rPr>
          <w:t>Eigenleistung am Dach: Was Hauseigentümer selbst vorbereiten dürfen und was in Fachhände gehört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hamburg/eigenleistung-am-dach-vorbereitung-und-grenzen/" TargetMode="External"/><Relationship Id="rId10" Type="http://schemas.openxmlformats.org/officeDocument/2006/relationships/hyperlink" Target="https://holzundhaus.github.io/dachwerkhamburg/dateien/minimax-a7d49d6f293adb87258d783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