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Bitumenbahn oder Kunststoffbahn – welche Flachdachabdichtung passt wofür · Arbeitsblatt mit Checkliste</w:t>
      </w:r>
    </w:p>
    <w:p>
      <w:r>
        <w:t>Für die praktische Planung: Bei einer Flachdachsanierung ist die Materialwahl erst dann belastbar, wenn Untergrund, Dachaufbau und Anschlüsse gemeinsam betrachtet werden. Der folgende Leitfaden hilft, Bitumen- und Kunststoffbahnen anhand konkreter Prüfpunkte zu unterscheiden. Die ausführliche Einordnung im Beitrag „Bitumenbahn oder Kunststoffbahn – welche Flachdachabdichtung passt wofür?“ ergänzt diese Entscheidungshilfe um einen praxisorientierten Überblick.</w:t>
      </w:r>
    </w:p>
    <w:p>
      <w:pPr>
        <w:pStyle w:val="Heading1"/>
      </w:pPr>
      <w:r>
        <w:t>Mit einer Bestandsaufnahme beginnen</w:t>
      </w:r>
    </w:p>
    <w:p>
      <w:r>
        <w:t>Vor der Materialwahl sollte der Zustand der vorhandenen Abdichtung dokumentiert werden. Entscheidend sind tragfähiger Untergrund, intakte Altbahnen, vorhandenes Gefälle und die Entwässerungssituation. Bei einer Sanierung können intakte Bitumenlagen grundsätzlich als Untergrund für eine neue Bahn dienen. Kunststoffbahnen verlangen einen sauberen und tragfähigen Untergrund; zugleich muss geprüft werden, ob Weichmacher oder Bitumenreste die Verträglichkeit beeinträchtigen. Diese Prüfung sollte vor der Bestellung erfolgen, nicht erst während der Verlegung.</w:t>
      </w:r>
    </w:p>
    <w:p>
      <w:pPr>
        <w:pStyle w:val="Heading1"/>
      </w:pPr>
      <w:r>
        <w:t>Bitumen- und Kunststoffbahnen unterscheiden</w:t>
      </w:r>
    </w:p>
    <w:p>
      <w:r>
        <w:t>Bitumenbahnen werden mehrlagig verlegt und mit dem Untergrund sowie untereinander verschweißt oder verklebt. Sie sind robust und lassen sich auch auf unebenen Flächen verarbeiten. Kunststoffbahnen, etwa aus FPO, PVC oder EPDM, werden in der Regel einlagig verlegt. Ihre Nähte werden je nach Material mit Heißluft, Quellschweißen oder Kaltschweißmitteln verbunden. Kunststoffbahnen sind leichter und bei tiefen Temperaturen oft flexibler. Beide Systeme sind etabliert: „Moderner“ allein ist deshalb kein verlässliches Auswahlkriterium.</w:t>
      </w:r>
    </w:p>
    <w:p>
      <w:pPr>
        <w:pStyle w:val="Heading1"/>
      </w:pPr>
      <w:r>
        <w:t>Anschlüsse und Dachgeometrie bewerten</w:t>
      </w:r>
    </w:p>
    <w:p>
      <w:r>
        <w:t>Dachränder, Attiken, Wandanschlüsse, Abläufe und Durchdringungen sind besonders sensible Bereiche. Unsauber ausgeführte Details können die Dichtigkeit der gesamten Bahn beeinträchtigen. Bei Bitumen werden Anschlüsse häufig mit Kehlblechen und mehrlagigen Aufkantungen hergestellt; Formteile erleichtern Übergänge. Kunststoffsysteme bieten vorgefertigte Formteile, bei geeigneten Systemen auch Flüssigkunststoff für schwer zugängliche Details. Viele Ecken und Durchdringungen können die Wahl eines Kunststoffsystems oder einer ergänzenden Detailabdichtung nahelegen, während auch große Flächen mit beiden Systemen ausgeführt werden können.</w:t>
      </w:r>
    </w:p>
    <w:p>
      <w:pPr>
        <w:pStyle w:val="Heading1"/>
      </w:pPr>
      <w:r>
        <w:t>Die Nutzung des Dachs einbeziehen</w:t>
      </w:r>
    </w:p>
    <w:p>
      <w:r>
        <w:t>Die spätere Nutzung gehört zur Materialentscheidung hinzu. Dachterrassen, Begrünung und Photovoltaik stellen unterschiedliche Anforderungen an die Abdichtung. Auch das Flächengewicht kann relevant sein: Ein leichtgewichtiger Aufbau spricht eher für eine Kunststoffbahn, während mehrlagige Sicherheitskonzepte häufig mit Bitumen umgesetzt werden. Diese Zuordnung ist eine Orientierung und keine feste Regel. Denkbar sind auch Mischformen, bei denen eine Bahn die Dachfläche abdeckt und ein anderes System Anschlüsse und Details ausbildet.</w:t>
      </w:r>
    </w:p>
    <w:p>
      <w:pPr>
        <w:pStyle w:val="Heading1"/>
      </w:pPr>
      <w:r>
        <w:t>Verträglichkeit und Ausführung absichern</w:t>
      </w:r>
    </w:p>
    <w:p>
      <w:r>
        <w:t>Kombinationen von altem und neuem Material sollten nur nach einer Prüfung der Verträglichkeit erfolgen. Unverträgliche Systeme können Haftungsprobleme oder Weichmacherwanderung verursachen. Ebenso wichtig ist die Nahtqualität: Saubere, trockene Verbindungen und eine materialgerechte Verarbeitung tragen wesentlich zur Dichtigkeit bei. Eine belastbare Empfehlung lässt sich daher nicht allein anhand der Materialbezeichnung geben. Untergrund, Gefälle, Anschlüsse, Nutzung und geplante Lebensdauer müssen zusammen bewertet und mit den ausführenden Fachbetrieben abgestimmt werden.</w:t>
      </w:r>
    </w:p>
    <w:p>
      <w:pPr>
        <w:pStyle w:val="Heading1"/>
      </w:pPr>
      <w:r>
        <w:t>Passende Fragen für die Anfrage vorbereiten</w:t>
      </w:r>
    </w:p>
    <w:p>
      <w:r>
        <w:t>Für ein belastbares Angebot sollten photographs, Angaben zum Dachaufbau, zum Zustand der Altbahn, zur Dachfläche und zu den Anschlussdetails vorliegen. Zu klären ist außerdem, welche Funktionen das Dach künftig erhält. Wer zusätzlich die Entwässerung von Carport oder Terrassenüberdachung prüfen möchte, findet im passenden Beitrag zur Regenwasserführung drei mögliche Wege und Hinweise für die Anfrage. So werden Abdichtung und Wasserführung gemeinsam betrachtet, statt getrennte Entscheidungen zu treffen.</w:t>
      </w:r>
    </w:p>
    <w:p>
      <w:pPr>
        <w:pStyle w:val="Heading1"/>
      </w:pPr>
      <w:r>
        <w:t>Weitere Dokumente zum Thema</w:t>
      </w:r>
    </w:p>
    <w:p>
      <w:hyperlink r:id="rId9">
        <w:r>
          <w:rPr>
            <w:color w:val="087E75"/>
          </w:rPr>
          <w:t>Bitumenbahn oder Kunststoffbahn – welche Flachdachabdichtung passt wofür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hamburg.wordpress.com/2026/10/24/bitumenbahn-oder-kunststoffbahn-welche-flachdachabdichtung-passt-wofuer/" TargetMode="External"/><Relationship Id="rId10" Type="http://schemas.openxmlformats.org/officeDocument/2006/relationships/hyperlink" Target="https://holzundhaus.github.io/dachwerkhamburg/dateien/minimax-32eabe5353f1e2f16420042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