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Bestandswand prüfen: Was am Berliner Altbau vor einer Holzfassade geklärt sein sollte · Arbeitsblatt mit Checkliste</w:t>
      </w:r>
    </w:p>
    <w:p>
      <w:r>
        <w:t>Für die praktische Planung: Vor dem Bau einer Holzfassade muss klar sein, woran die neue Bekleidung später antrifft. Eine sorgfältige Bestandsaufnahme schafft dafür die Grundlage: Sie erfasst Konstruktion, Feuchtezustand, Anschlüsse und vorhandene Bauteile, bevor die Außenwand überdeckt wird. Der folgende Leitfaden zeigt, welche Fragen vor der weiteren Planung beantwortet werden sollten und worin sich die Voruntersuchung vom eigentlichen Fassadenbau unterscheidet.</w:t>
      </w:r>
    </w:p>
    <w:p>
      <w:pPr>
        <w:pStyle w:val="Heading1"/>
      </w:pPr>
      <w:r>
        <w:t>Wandaufbau und Zugang zuerst erfassen</w:t>
      </w:r>
    </w:p>
    <w:p>
      <w:r>
        <w:t>Die tragende Außenwand ist Ausgangspunkt für jede spätere Holzfassade. Entscheidend ist zunächst, wie sie aufgebaut ist: Mauerwerk, Putz, Bestandsdämmung oder ein mehrschaliger Altbauaufbau. Diese Angaben beeinflussen die möglichen Befestigungen und die Anforderungen an die Unterkonstruktion. Auch die Erreichbarkeit vom eigenen Grundstück gehört geprüft, weil sie sowohl die Untersuchung als auch die spätere Montage betrifft. Vorhandene Baupläne, Ansichten oder Detailzeichnungen erleichtern die Beurteilung. Wer bereits vor der Anfrage eine knappe Bestandsaufnahme erstellt, kann offene Fragen besser vom tatsächlichen Fassadenbau trennen und dem Fachbetrieb die nötigen Informationen bereitstellen.</w:t>
      </w:r>
    </w:p>
    <w:p>
      <w:pPr>
        <w:pStyle w:val="Heading1"/>
      </w:pPr>
      <w:r>
        <w:t>Feuchte und Schäden vor dem Überdecken prüfen</w:t>
      </w:r>
    </w:p>
    <w:p>
      <w:r>
        <w:t>Eine Holzbekleidung darf nicht dazu führen, dass Feuchte oder bereits vorhandene Schäden unbemerkt im Bestand verbleiben. Deshalb sollten Verfärbungen, Ausblühungen, Putzabplatzungen, weiche oder mürbe Stellen sowie Feuchtigkeit im Sockelbereich, an Kellerwänden oder in Spritzwasserzonen dokumentiert werden. Auch Bereiche neben Fensterleibungen, Rollladenkästen oder Balkonanschlüssen sowie Schimmel- oder Geruchsspuren sind wichtige Hinweise. Solche Beobachtungen beweisen zwar nicht allein die Ursache, sie zeigen aber, wo eine fachliche Beurteilung erforderlich ist. Besonders wichtig ist der Zeitpunkt: Ein später verdeckter Schaden lässt sich nur mit großem Aufwand wieder öffnen. Feuchteprüfung und Holzfassade sollten daher als zwei miteinander verbundene, aber klar getrennte Planungsschritte behandelt werden.</w:t>
      </w:r>
    </w:p>
    <w:p>
      <w:pPr>
        <w:pStyle w:val="Heading1"/>
      </w:pPr>
      <w:r>
        <w:t>Anschlüsse und Durchdringungen vollständig erfassen</w:t>
      </w:r>
    </w:p>
    <w:p>
      <w:r>
        <w:t>Fenster, Türen, Sockel, Ecken und Dachrand bilden die Übergänge zwischen Bestand und neuer Fassade. Bei Fenstern sind Lage der Fensterbank, Fensterbrett, Laibungen sowie vorhandene Rollläden oder Fensterläden zu betrachten. Am Sockel zählen der Abstand zum Gelände und vorhandene Beläge, an Gebäudeecken und Versprüngen verändern sich häufig die Bekleidungsdetails. Regenfallrohre, Lüftungsöffnungen, Außenleuchten, Briefkästen, Gegensprechanlagen, Steckdosen und Markisen sind Durchdringungen, die später berücksichtigt werden müssen. Auch Dachüberstand, Traufenhöhe und Ortgang gehören in die Dokumentation. Detailfotos helfen, Zustand und Geometrie der Anschlüsse festzuhalten, damit aus der Bestandsaufnahme eine belastbare Grundlage für die Planung wird.</w:t>
      </w:r>
    </w:p>
    <w:p>
      <w:pPr>
        <w:pStyle w:val="Heading1"/>
      </w:pPr>
      <w:r>
        <w:t>Untersuchungstiefe vom Gebäudebefund abhängig machen</w:t>
      </w:r>
    </w:p>
    <w:p>
      <w:r>
        <w:t>Nicht jedes Gebäude verlangt denselben Prüfumfang. Bei sichtbar intaktem, trockenem Putz ohne Feuchtehinweise kann eine Sichtprüfung als erste Grundlage dienen. Verfärbungen, Putzschäden, Salzausblühungen oder Hinweise auf frühere Wasserschäden sprechen für eine erweiterte Prüfung. Wenn größere feuchte Bereiche vorliegen oder der Wandaufbau nicht eindeutig bekannt ist, sind fachliche Untersuchungen mit Messungen und gegebenenfalls einer Bauteilöffnung erforderlich. Die Auswahl der Untersuchungstiefe sollte sich am dokumentierten Befund orientieren. Pauschale Annahmen über einzelne Bauwerke helfen dabei wenig. Entscheidend ist, dass offene Punkte sichtbar bleiben und vor dem Überdecken der Wand geklärt oder in die weitere Planung übernommen werden.</w:t>
      </w:r>
    </w:p>
    <w:p>
      <w:pPr>
        <w:pStyle w:val="Heading1"/>
      </w:pPr>
      <w:r>
        <w:t>Bestandsaufnahme und Fassadenbau konsequent trennen</w:t>
      </w:r>
    </w:p>
    <w:p>
      <w:r>
        <w:t>Die Voruntersuchung beantwortet die Frage, was am Gebäude vorhanden ist und welche Punkte vor einer Bekleidung geklärt werden müssen. Der Fassadenbau beantwortet dagegen, welche Schichten später zwischen Wand und Holz angeordnet werden und wie Dämmung, Unterkonstruktion und Hinterlüftung zusammenspielen. Diese Trennung verhindert, dass Bestandsfragen erst während der Montage entschieden werden. Für die nächste Abstimmung sollten Wandaufbau, geplante Dämmung, Verlegerichtung, Fenster, Anschlusszustände, Feuchte- und Schadenshinweise sowie offene Fragen zusammengestellt werden. Sinnvoll ist außerdem, das vorgesehene Schichtenpaket bereits in der Anfrage zu benennen. Ergänzende Hintergrundinformationen liefert der Ratgeber zum Holzfassade-Aufbau und zur Hinterlüftung; beide Beratungsthemen greifen jeweils einen anderen Teil derselben Planung auf.</w:t>
      </w:r>
    </w:p>
    <w:p>
      <w:pPr>
        <w:pStyle w:val="Heading1"/>
      </w:pPr>
      <w:r>
        <w:t>Weitere Dokumente zum Thema</w:t>
      </w:r>
    </w:p>
    <w:p>
      <w:hyperlink r:id="rId9">
        <w:r>
          <w:rPr>
            <w:color w:val="087E75"/>
          </w:rPr>
          <w:t>Bestandswand prüfen: Was am Berliner Altbau vor einer Holzfassade geklärt sein sollte</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fassadenbauberlin.blogspot.com/2026/10/bestandswand-prufen-was-am-berliner.html" TargetMode="External"/><Relationship Id="rId10" Type="http://schemas.openxmlformats.org/officeDocument/2006/relationships/hyperlink" Target="https://holzundhaus.github.io/holzfassadenbauberlin/dateien/minimax-f9dac8d6929d12cc1873a194/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