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Fensteranschluss bei einer Holzfassade: Laibung, Fensterbank und Sturz vor der Montage klären · Arbeitsblatt mit Checkliste</w:t>
      </w:r>
    </w:p>
    <w:p>
      <w:r>
        <w:t>Für die praktische Planung: Der Anschluss eines Fensters an eine hinterlüftete Holzfassade verlangt eine Entscheidung über Laibung, Fensterbank und oberen Sturz, bevor die Montage beginnt. Werden die drei Details erst auf der Baustelle festgelegt, können Fugen, Luftwege und der Feuchteschutz unberücksichtigt bleiben. Der folgende Leitfaden zeigt, welche Bauherren vor der Anfrage prüfen sollten, damit der Fensteranschluss im Angebot nachvollziehbar beschrieben ist.</w:t>
      </w:r>
    </w:p>
    <w:p>
      <w:pPr>
        <w:pStyle w:val="Heading1"/>
      </w:pPr>
      <w:r>
        <w:t>Warum der Fensteranschluss früh geklärt werden muss</w:t>
      </w:r>
    </w:p>
    <w:p>
      <w:r>
        <w:t>Laibung, Fensterbank und Sturz verbinden Außenwand, Dämmung, Unterkonstruktion und Holzbekleidung. Ein nachträglich improvisierter Anschluss kann offene Fugen, unterbrochene Luftwege oder Eintrittsstellen für Wasser verursachen. Deshalb sollten die Anschlüsse bereits in der Ausführungsplanung beschrieben und als eigene Positionen im Angebot aufgeführt werden. Vor dem Ortstermin helfen Bestandsfotos, Fensterlisten und Pläne. Auffällige feuchte Stellen an der Bestandswand sind vor dem Überdecken zu prüfen und zu dokumentieren, damit ihre Ursache nicht verborgen wird. Zusätzliche Hinweise zur Planung ergeben sich aus dem ausführlichen Beitrag zum Fensteranschluss bei einer Holzfassade.</w:t>
      </w:r>
    </w:p>
    <w:p>
      <w:pPr>
        <w:pStyle w:val="Heading1"/>
      </w:pPr>
      <w:r>
        <w:t>Laibung: Luftweg und Anschlussfuge sichern</w:t>
      </w:r>
    </w:p>
    <w:p>
      <w:r>
        <w:t>Die Laibung bildet den Übergang zwischen der Holzbekleidung und dem Fensterrahmen. Dabei muss die Hinterlüftung funktionsfähig bleiben: Weder Laibungsbekleidung noch Anschlussdetails dürfen den zu- und abströmenden Luftweg verschließen. Außerdem sind Unebenheiten und Versprünge der Bestandswand zu berücksichtigen, weil sie die Befestigung der Laibungsbretter beeinflussen. Die Fuge zwischen Holz und Fensterrahmen benötigt eine klare, dauerhaft dicht ausgebildete Lösung, die Bewegungen aufnehmen kann. Auch die Verlegerichtung ist früh festzulegen, da senkrechte und waagerechte Bretter unterschiedlich auf den Laibungsübergang treffen. Im Angebot sollte deshalb nicht nur die Fassadenfläche erscheinen, sondern auch die vorgesehene Ausbildung der Laibung.</w:t>
      </w:r>
    </w:p>
    <w:p>
      <w:pPr>
        <w:pStyle w:val="Heading1"/>
      </w:pPr>
      <w:r>
        <w:t>Fensterbank und Sturz: Wasser abführen</w:t>
      </w:r>
    </w:p>
    <w:p>
      <w:r>
        <w:t>Die Fensterbank leitet Niederschlagswasser kontrolliert vom Fenster weg. Dafür sind Material, Anschluss, Gefälle und Überstand gemeinsam zu betrachten. Je nach Planung kann eine Holzfensterbank, ein Metallanschluss oder eine Kombination eingesetzt werden. Die Bank muss nach außen geneigt sein und so über die Fassade überstehen, dass Wasser nicht hinter das Holz läuft. Besonders wichtig ist der seitliche Anschluss zur Laibung: Seine Ausführung und Eindichtung gehören ausdrücklich in die Planung. Bei bodennahen Fenstern ist zusätzlich der Spritzwasserbereich im Zusammenspiel mit dem Sockel zu klären. Beim oberen Sturz müssen Regenschutz und Zuluftöffnung gleichzeitig funktionieren. Das Sturzbekleidungselement oder der Blechanschluss darf weder Wasser hinter die Fassade leiten noch die notwendige Luftzufuhr verschließen. Auch die Befestigung am Fensterrahmen und der Übergang zur regulären Fassadenfläche sollten festgelegt sein.</w:t>
      </w:r>
    </w:p>
    <w:p>
      <w:pPr>
        <w:pStyle w:val="Heading1"/>
      </w:pPr>
      <w:r>
        <w:t>Diese Fragen gehören in das Angebot</w:t>
      </w:r>
    </w:p>
    <w:p>
      <w:r>
        <w:t>Für die Anfrage beim Fachbetrieb ist ein kurzer Fragenkatalog hilfreich: Welches Material und welche Ausbildung sind für Laibung, Fensterbank und Sturz vorgesehen? Wie bleiben Zu- und Abluft der Hinterlüftung an diesen Stellen erhalten? Wie wird der seitliche Anschluss der Fensterbank an die Laibung ausgeführt? Welche Fugen zwischen Holz und Fensterrahmen sind vorgesehen, und wie werden sie dauerhaft dicht gehalten? Welche Leistungen sind enthalten, und welche werden nach Aufwand abgerechnet? Diese Angaben machen den Anschlussplanungsumfang sichtbar und schaffen einen belastbaren Vergleich mit den Voraussetzungen am Objekt. Ergänzend zur Fenster- und Fassadenplanung kann der Ratgeber zu Regenwasser bei Carport und Terrassenüberdachung herangezogen werden, wenn dieselbe fachliche Frage nach einer sauberen Wasserführung auch an anderen Außenbauteilen zu lösen ist.</w:t>
      </w:r>
    </w:p>
    <w:p>
      <w:pPr>
        <w:pStyle w:val="Heading1"/>
      </w:pPr>
      <w:r>
        <w:t>Weitere Dokumente zum Thema</w:t>
      </w:r>
    </w:p>
    <w:p>
      <w:hyperlink r:id="rId9">
        <w:r>
          <w:rPr>
            <w:color w:val="087E75"/>
          </w:rPr>
          <w:t>Fensteranschluss bei einer Holzfassade: Laibung, Fensterbank und Sturz vor der Montage klären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fassadenbauberlin/fensteranschluss-holzfassade-laibung-fensterbank-sturz/" TargetMode="External"/><Relationship Id="rId10" Type="http://schemas.openxmlformats.org/officeDocument/2006/relationships/hyperlink" Target="https://holzundhaus.github.io/holzfassadenbauberlin/dateien/minimax-9a43e61e3aef16e9796d430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