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Schallschutz im Holzbau: Wandaufbau und Bauteilanschlüsse verständlich planen · Arbeitsblatt mit Checkliste</w:t>
      </w:r>
    </w:p>
    <w:p>
      <w:r>
        <w:t>Für die praktische Planung: Schallschutz im Holzbau beginnt nicht mit der Auswahl einer einzelnen Platte, sondern mit dem Zusammenspiel von Beplankung, Hohlraumdämmung, Entkopplung und den angrenzenden Bauteilen. Wer diese Fragen früh in der Planung klärt, schafft die Voraussetzung für eine ruhige Raumtrennung und vermeidet nachträgliche Eingriffe in eine bereits fertige Wand. Der folgende Leitfaden strukturiert die wichtigsten Entscheidungen rund um Wandaufbau, Schallbrücken und Bauteilanschlüsse. Er ersetzt keine akustische Bemessung, unterstützt aber dabei, Anforderungen präzise zu formulieren und mit den Fachplanenden zu besprechen.</w:t>
      </w:r>
    </w:p>
    <w:p>
      <w:pPr>
        <w:pStyle w:val="Heading1"/>
      </w:pPr>
      <w:r>
        <w:t>Schallschutz als ganzheitliche Planungsaufgabe</w:t>
      </w:r>
    </w:p>
    <w:p>
      <w:r>
        <w:t>Holzrahmenwände sind leichter als massive Bauteile. Damit Schall nicht ungehindert durch Wand, Decke oder Anschlussfuge wandert, müssen die einzelnen Schichten bereits früh aufeinander abgestimmt werden. Das betrifft sowohl die Masse der Beplankung als auch ihre Biegesteifigkeit, die Dämmung des Hohlraums und die Vermeidung starrer Verbindungen. Der Grundriss und Schnitt eines Projekts sollten deshalb nicht nur die äußere Bauweise zeigen, sondern auch die wichtigsten Schallübertragungswege verdeutlichen. Die Übersicht zum Schallschutz im Holzbau: Wandaufbau und Bauteilanschlüsse verständlich planen bietet dafür eine verständliche Grundlage.</w:t>
      </w:r>
    </w:p>
    <w:p>
      <w:pPr>
        <w:pStyle w:val="Heading1"/>
      </w:pPr>
      <w:r>
        <w:t>Die Rolle der einzelnen Wandschichten</w:t>
      </w:r>
    </w:p>
    <w:p>
      <w:r>
        <w:t>Die Beplankung wirkt gemeinsam mit dem Ständerwerk als Plattenschwinger und trägt wesentlich zur Schalldämmung bei. Eine doppelte oder mehrlagige Beplankung kann die Wirkung verstärken, muss jedoch mit Tragwerk und Aussteifung abgestimmt werden. Im Hohlraum reduzieren faserige Dämmstoffe die Schallenergie. Entscheidend ist eine vollständige Füllung ohne relevante Spalten, nicht allein die angegebene Dämmlage. Eine Vorsatzschale auf federnd gelagerten Latten trennt die raumseitige Bekleidung von der Tragkonstruktion. Wärmeschutz und Schallschutz ergänzen sich häufig, lösen aber unterschiedliche Aufgaben: Eine gute Wärmedämmung ersetzt keine akustisch wirksame Wand.</w:t>
      </w:r>
    </w:p>
    <w:p>
      <w:pPr>
        <w:pStyle w:val="Heading1"/>
      </w:pPr>
      <w:r>
        <w:t>Schallbrücken und Installationswege früh erkennen</w:t>
      </w:r>
    </w:p>
    <w:p>
      <w:r>
        <w:t>Als Schallbrücke wirkt eine starre Verbindung, über die Schall von einer Bauteilseite zur anderen geleitet wird. Typische Risiken sind durchgehende Ständer, ungetrennte Latten oder Profile, starre Anschlüsse an Decke und Boden sowie Installationen, die mehrere Ebenen verbinden. Bereits in der Planung sollte festgelegt werden, wo Leitungen, Steckdosen und Durchdringungen verlaufen. Ziel ist, unnötige Schwächungen der Beplankung zu vermeiden und keine durchgehenden starren Wege zwischen den Wandseiten zu schaffen. Leitungswege lassen sich dabei mit den Anforderungen der Elektroplanung und den Raumfunktionen abstimmen.</w:t>
      </w:r>
    </w:p>
    <w:p>
      <w:pPr>
        <w:pStyle w:val="Heading1"/>
      </w:pPr>
      <w:r>
        <w:t>Anschlüsse entscheiden über die Gesamtwirkung</w:t>
      </w:r>
    </w:p>
    <w:p>
      <w:r>
        <w:t>Ein akustisch sorgfältig geplanter Wandaufbau erreicht seine volle Wirkung nur, wenn auch die Bauteilanschlüsse berücksichtigt werden. An der Wand–Decke-Verbindung kann eine getrennte Auflagerung oder durchgehende Trennfuge die Übertragung über Geschossdecken begrenzen. Beim Wand–Boden-Anschluss darf ein schwimmender Estrich nicht starr mit der Wand verbunden sein. Kreuzungspunkte von Wänden sollten keine durchgehenden Ständer besitzen, die beide Seiten eines Raumes verbinden. Fenster und Türen setzen den Schutz der Wand fort; eine schwache Öffnung kann die Gesamtwirkung deutlich verringern. Für die Planung ist deshalb ein eigener Detailvergleich dieser Schnittstellen sinnvoll.</w:t>
      </w:r>
    </w:p>
    <w:p>
      <w:pPr>
        <w:pStyle w:val="Heading1"/>
      </w:pPr>
      <w:r>
        <w:t>Anforderungen für das Gespräch mit Fachplanenden</w:t>
      </w:r>
    </w:p>
    <w:p>
      <w:r>
        <w:t>Vor einer Anfrage lassen sich Nutzung, Raumlage und Ziel der Planung klar benennen: Welche Räume liegen nebeneinander, welche Ansprüche bestehen besonders in Schlafzimmern, Kinderzimmern oder Home-Office, und welche vorhandenen Unterlagen liegen vor? Zusätzlich sind der angestrebte Schallschutzstandard, die Einbindung der Landesbauordnung und die Ausführung von Decke, Boden und angrenzenden Wänden zu klären. Der ergänzende Beitrag Schallschutz im Holzrahmenbau vertieft die Rolle des Rahmensystems. Mit Grundriss, Schnitt und einer Beschreibung der gewünschten Nutzung lässt sich die fachliche Planung gezielter ansteuern.</w:t>
      </w:r>
    </w:p>
    <w:p>
      <w:pPr>
        <w:pStyle w:val="Heading1"/>
      </w:pPr>
      <w:r>
        <w:t>Weitere Dokumente zum Thema</w:t>
      </w:r>
    </w:p>
    <w:p>
      <w:hyperlink r:id="rId9">
        <w:r>
          <w:rPr>
            <w:color w:val="087E75"/>
          </w:rPr>
          <w:t>Schallschutz im Holzbau: Wandaufbau und Bauteilanschlüsse verständlich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meisternrw.blogspot.com/2026/10/schallschutz-im-holzbau-wandaufbau-und.html" TargetMode="External"/><Relationship Id="rId10" Type="http://schemas.openxmlformats.org/officeDocument/2006/relationships/hyperlink" Target="https://holzundhaus.github.io/holzmeisternrw/dateien/minimax-8f0f3a53e0b01bcd77b4027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