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Haustechnik im Holzrahmenbau: So bleiben Installationen planbar · Arbeitsblatt mit Checkliste</w:t>
      </w:r>
    </w:p>
    <w:p>
      <w:r>
        <w:t>Für die praktische Planung: Haustechnik im Holzrahmenbau verlangt eine frühe Abstimmung zwischen Fachplanung, Holzbau und Vorfertigung. Denn Elektro-, Sanitär- und Lüftungsleitungen beeinflussen den Wandaufbau, die Luftdichtheit und die statisch relevanten Bauteile. Wer diese Schnittstellen erst auf der Baustelle klärt, verliert Spielraum und muss nachträgliche Aussparungen vermeiden. Der folgende Leitfaden zeigt, welche Entscheidungen vor der Produktion der Holzbauteile fallen sollten und welche Angaben bei der Anfrage helfen.</w:t>
      </w:r>
    </w:p>
    <w:p>
      <w:pPr>
        <w:pStyle w:val="Heading1"/>
      </w:pPr>
      <w:r>
        <w:t>Leitungen frühzeitig in der richtigen Ebene planen</w:t>
      </w:r>
    </w:p>
    <w:p>
      <w:r>
        <w:t>Im Holzrahmenbau stehen für die Installationsführung grundsätzlich zwei Ebenen zur Verfügung: eine separate Installationsebene vor der luftdichten Schicht oder Leitungen im Gefach zwischen den Ständern. Die Installationsebene erleichtert spätere Anpassungen, reduziert Durchdringungen der Luftdichtungsbahn, benötigt aber zusätzliche Wandtiefe. Leitungen im Gefach sparen Platz, setzen jedoch abgestimmte Schlitze und luftdichte Anschlüsse an jedem Durchdringungspunkt voraus. Die Entscheidung sollte deshalb bereits im Vorentwurf fallen und anschließend in Werk- und Ausführungsplanung nachvollziehbar sein. Die weiterführenden Hinweise zur Haustechnik im Holzrahmenbau zeigen, warum die Führungsentscheidung nicht erst während der Detailplanung getroffen werden sollte.</w:t>
      </w:r>
    </w:p>
    <w:p>
      <w:pPr>
        <w:pStyle w:val="Heading1"/>
      </w:pPr>
      <w:r>
        <w:t>Steigleitungen und Technikschächte als Fixpunkte behandeln</w:t>
      </w:r>
    </w:p>
    <w:p>
      <w:r>
        <w:t>Fallstränge für Sanitär und Lüftung verlaufen in der Regel in eigenen Schächten oder Vorwandkonstruktionen. Ihre Lage beeinflusst das Raster der Wände und damit die späteren Stückzeichnungen. Aus diesem Grund müssen Lage und Querschnitt der Steigeleitungen, die Position von Technikzentralen und die relevanten Anschlusspunkte vor der Werkplanung feststehen. Auch Sanitäranschlüsse, Lüftungsauslässe, Revisionsöffnungen sowie Zu- und Ablufttrassen gehören in diese frühe Abstimmung. Wer Schächte erst nach der Fertigung der Elemente einplant, riskiert Anpassungen, die im Werk deutlich aufwendiger sind.</w:t>
      </w:r>
    </w:p>
    <w:p>
      <w:pPr>
        <w:pStyle w:val="Heading1"/>
      </w:pPr>
      <w:r>
        <w:t>Luftdichtheit als durchgehende Linie verstehen</w:t>
      </w:r>
    </w:p>
    <w:p>
      <w:r>
        <w:t>Die luftdichte Ebene ist im Holzrahmenbau kein einzelner Folienschicht, sondern ein zusammenhängender Linienzug über Flächen, Fugen und Anschlüsse. Steckdosen, Verteiler, Leitungen und Lüftungsauslässe können daher zu potenziellen Leckagepunkten werden. Dosen und Verteiler gehören in die Ebene, in der die Luftdichtung liegt, und nicht in die Dämmung. Bei Leitungen im Gefach ist jede Durchdringung mit einem passenden Dichtelement oder einer Manschette auszuführen. Besonders wichtig ist die Reihenfolge der Arbeiten: Die luftdichte Ebene und ihre Anschlüsse müssen sichtbar geprüft und dokumentiert freigegeben sein, bevor die raumseitige Bekleidung oder Beplankung erfolgt.</w:t>
      </w:r>
    </w:p>
    <w:p>
      <w:pPr>
        <w:pStyle w:val="Heading1"/>
      </w:pPr>
      <w:r>
        <w:t>Was vor der Vorfertigung feststehen sollte</w:t>
      </w:r>
    </w:p>
    <w:p>
      <w:r>
        <w:t>Vor der Produktion müssen nicht nur Trassen festgelegt sein. Auch Anzahl, Höhe und Ausrichtung von Steckdosen, Schaltern, Lampenausläschen sowie Daten- und Antennendosen gehören dazu. Hinzu kommen Befestigungspunkte und Wanddurchführungen der Sanitäranschlüsse. Für die konkrete Ausführung ist zu klären, welche Wandbereiche als Installations- und welche als Gefachebene ausgebildet werden. Ebenso wichtig sind Details an Fenster, Decken, Sockeln und Schächten, an denen die Luftdichtung anschließt. Ungeplante nachträgliche Ausschnitte können sowohl die Luftdichtheit als auch aussteifende Beplankungen betreffen. Die Frage, ob ein Eingriff fachlich noch vertretbar ist, gehört daher in die Projektvorbereitung und nicht auf die Baustelle.</w:t>
      </w:r>
    </w:p>
    <w:p>
      <w:pPr>
        <w:pStyle w:val="Heading1"/>
      </w:pPr>
      <w:r>
        <w:t>Abstimmung mit einer gemeinsamen Planungsquelle</w:t>
      </w:r>
    </w:p>
    <w:p>
      <w:r>
        <w:t>Eine belastbare Koordination gelingt, wenn aktuelle Pläne mit Trassen und Anschlusspunkten für alle beteiligten Gewerke in derselben Version verfügbar sind. Mündliche Absprachen ohne fortgeschriebene Pläne führen im Werk häufig zu Mehrarbeit. Sinnvoll ist außerdem, offene Entscheidungen vor der Vorfertigung zu klären und Änderungen an Durchdringungen oder Aussparungen nur in Ausnahmefällen zuzulassen. Für eine erste Anfrage helfen drei Angaben: der gewünschte Ausbaugrad, vorhandene Fachplanungen für Elektro, Sanitär und Lüftung sowie bekannte Anschlussstellen an Bestand, Versorger und Technikzentralen. Diese Informationen machen Leistungsumfang und Schnittstellen klarer. Zusätzliche Orientierung bieten die Hinweise zu Leistungsumfang und Angeboten.</w:t>
      </w:r>
    </w:p>
    <w:p>
      <w:pPr>
        <w:pStyle w:val="Heading1"/>
      </w:pPr>
      <w:r>
        <w:t>Weitere Dokumente zum Thema</w:t>
      </w:r>
    </w:p>
    <w:p>
      <w:hyperlink r:id="rId9">
        <w:r>
          <w:rPr>
            <w:color w:val="087E75"/>
          </w:rPr>
          <w:t>Haustechnik im Holzrahmenbau: So bleiben Installationen planbar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rahmenbauberlin/haustechnik-holzrahmenbau-schnittstellen-planen/" TargetMode="External"/><Relationship Id="rId10" Type="http://schemas.openxmlformats.org/officeDocument/2006/relationships/hyperlink" Target="https://holzundhaus.github.io/holzrahmenbauberlin/dateien/minimax-5ce5f960daac670a664218c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