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https://gitlab.com/info4678/holztreppehamburg/-/blob/4a872bb45381e8d80ece1af15863f8dd3ca3701f/_posts/2026-10-13-einzelne-stufen-reparieren-oder-austauschen.md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hamburg/-/blob/4a872bb45381e8d80ece1af15863f8dd3ca3701f/_posts/2026-10-13-einzelne-stufen-reparieren-oder-austausche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