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Regenwasser von der Holzüberdachung kontrolliert ableiten · Arbeitsblatt mit Checkliste</w:t>
      </w:r>
    </w:p>
    <w:p>
      <w:r>
        <w:t>Für die praktische Planung: Eine Holzüberdachung ist mehr als eine Fläche gegen Regen: Ihre konstruktive Wasserführung entscheidet darüber, ob Feucht kontrolliert abfließt oder in Holz, Anschlüsse und Fundamente eindringt. Die [Grundlagen zur kontrollierten Wasserableitung](https://holzueberdachungberlin.blogspot.com/2026/10/regenwasser-von-der-holzuberdachung.html) zeigen, wie Gefälle, Rinne, Fallrohr und Ablaufziel als zusammenhängende Kette geplant werden. Der folgende Leitfaden ordnet diese Elemente in einen praxisnahen Ablauf und ergänzt die [Hinweise zu Material, Planung und Anschlüssen](https://www.holzueberdachungberlin.de/ratgeber/holzueberdachung-material-planung/).</w:t>
      </w:r>
    </w:p>
    <w:p>
      <w:pPr>
        <w:pStyle w:val="Heading1"/>
      </w:pPr>
      <w:r>
        <w:t>Wasserführung von Beginn an planen</w:t>
      </w:r>
    </w:p>
    <w:p>
      <w:r>
        <w:t>Das Gefälle sollte nicht erst auf der Baustelle geschätzt werden. Es hängt vom gewählten Dachmaterial und dessen Herstellerangaben ab. Häufig ist eine ausreichende Dichtigkeit erst ab einem bestimmten Mindestgefälle möglich; bei flachen Dächern steigen zugleich die Anforderungen an Dichtigkeit, Überlappung und Unterkonstruktion. Zu wenig Gefälle begünstigt Wassersäcke, rückseitigen Wasserlauf und Schmutzränder. Deshalb werden Sparrenlage, Rinnenposition und Wandanschluss schon in der Planung aufeinander abgestimmt. Ziel ist ein klarer, kontrollierter Wasserweg, der stehende Nässe vermeidet und ein Abtrocknen der Holzflächen ermöglicht.</w:t>
      </w:r>
    </w:p>
    <w:p>
      <w:pPr>
        <w:pStyle w:val="Heading1"/>
      </w:pPr>
      <w:r>
        <w:t>Rinne passend auswählen und zugänglich halten</w:t>
      </w:r>
    </w:p>
    <w:p>
      <w:r>
        <w:t>Die Rinne sammelt das Wasser an der Traufkante und führt es zum Tiefpunkt. Halbrunde Rinnen sind eine häufige, unkomplizierte Lösung. Kastenrinnen wirken optisch unauffälliger und nehmen mehr Wasser auf, verlangen dafür eine saubere Montage. Kleine oder selbsttragende Profile können bei kurzen Sparrenlängen und geringen Dachflächen passen, müssen aber zum erwarteten Wasseranfall geeignet sein. Wichtig ist nicht nur die Form, sondern auch der Zugang zur Pflege: Rinneneisen, Aufhängungen, Laubfangkörbe und Revisionsöffnungen sollten so angeordnet sein, dass sich Verschmutzungen erkennen und beseitigen lassen, ohne die Dachfläche zu demontieren.</w:t>
      </w:r>
    </w:p>
    <w:p>
      <w:pPr>
        <w:pStyle w:val="Heading1"/>
      </w:pPr>
      <w:r>
        <w:t>Fallrohr und Ablaufziel verbinden</w:t>
      </w:r>
    </w:p>
    <w:p>
      <w:r>
        <w:t>Vom Rinnentiefpunkt führt das Fallrohr das Wasser zum Ablaufziel. Bei freistehenden Überdachungen kann es am Pfosten nach unten geführt und in eine Aufkantung oder ein Kiesbett entwässert werden. Am Pfosten ist ein Abstand zum Holz sinnvoll, damit Spritzwasser den Fußbereich nicht dauerhaft belastet. Beim Wandanschluss sind der Wandaufbau und die Befestigung des Fallrohrs gemeinsam zu prüfen. Ein Wasserfangkasten oder Übergangsstück am unteren Ende kann das Fallrohr mit dem Ablaufziel verbinden und den Boden vor zusätzlichem Wasseraustritt schützen. Die Führung sollte so gewählt sein, dass sie nicht selbst zur neuen Fehlerquelle wird.</w:t>
      </w:r>
    </w:p>
    <w:p>
      <w:pPr>
        <w:pStyle w:val="Heading1"/>
      </w:pPr>
      <w:r>
        <w:t>Versickerung, Kanalisation oder Zisterne</w:t>
      </w:r>
    </w:p>
    <w:p>
      <w:r>
        <w:t>Das gewählte Ablaufziel bestimmt die weitere Lösung. Bei einer Versickerung müssen Untergrund, Grundwasserstand und verfügbare Fläche passen; Mulde, Sickerschacht oder Rigole verteilen das Wasser dann in die Fläche. Ist Versickerung nicht möglich oder nicht zulässig, kann ein Anschluss an die Kanalisation erforderlich werden. In Berlin sind dafür insbesondere die örtlichen wasserrechtlichen und baulichen Vorgaben maßgeblich. Eine Zisterne kann das Wasser sammeln und für Gartenbewässerung bereitstellen, setzt jedoch einen fachgerechten Überlauf und eine passende Anbindung voraus. Welche Variante infrage kommt, hängt vom konkreten Grundstück ab und sollte vor der Ausführung geprüft werden.</w:t>
      </w:r>
    </w:p>
    <w:p>
      <w:pPr>
        <w:pStyle w:val="Heading1"/>
      </w:pPr>
      <w:r>
        <w:t>Holzschutz mit Kontrolle verbinden</w:t>
      </w:r>
    </w:p>
    <w:p>
      <w:r>
        <w:t>Eine saubere Wasserführung ergänzt den konstruktiven Holzschutz an mehreren Stellen: Anschlussbleche leiten Wasser von der Fassade weg, Pfostenschuhe oder Abstand zum Boden reduzieren Spritzwasser, Abdeckungen schützen Sparrenenden und saubere Tropfkanten verhindern Rückläufe unter die Dachfläche. Ein Anstrich allein ersetzt diese Maßnahmen nicht. Auch die spätere Kontrolle muss eingeplant sein. Erreichbare Rinnen, Laubfangkörbe, Revisionsöffnungen und gut zugängliche Anschlüsse erleichtern die Wartung. Im Angebotsvergleich sollten Entwässerung, Oberflächenbehandlung und Montage deshalb ausdrücklich benannt und nachvollziehbar geprüft werden.</w:t>
      </w:r>
    </w:p>
    <w:p>
      <w:pPr>
        <w:pStyle w:val="Heading1"/>
      </w:pPr>
      <w:r>
        <w:t>Weitere Dokumente zum Thema</w:t>
      </w:r>
    </w:p>
    <w:p>
      <w:hyperlink r:id="rId9">
        <w:r>
          <w:rPr>
            <w:color w:val="087E75"/>
          </w:rPr>
          <w:t>Regenwasser von der Holzüberdachung kontrolliert ableiten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eberdachungberlin.blogspot.com/2026/10/regenwasser-von-der-holzuberdachung.html" TargetMode="External"/><Relationship Id="rId10" Type="http://schemas.openxmlformats.org/officeDocument/2006/relationships/hyperlink" Target="https://holzundhaus.github.io/holzueberdachungberlin/dateien/minimax-dc54037f74dfc2b7e1c7dee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