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Lasur auf Deckfarbe wechseln: So bereiten Sie Holzflächen richtig vor · Arbeitsblatt mit Checkliste</w:t>
      </w:r>
    </w:p>
    <w:p>
      <w:r>
        <w:t>Für die praktische Planung: Der Wechsel zwischen Lasur und deckender Farbe ist mehr als ein Farbwechsel: Beide Beschichtungsarten verhalten sich unterschiedlich auf Holz und verlangen eine passende Vorbereitung. Wer eine lasierte Verkleidung deckend einfärben oder eine alte Deckfarbe wieder durch eine offenporige Lasur ersetzen möchte, sollte deshalb den Zustand des Holzes, die Haftung des Altsystems und die spätere Pflege berücksichtigen. Der folgende Ablauf zeigt, worauf bei der Umstellung zu achten ist und welche Prüfungen vor Beginn sinnvoll sind.</w:t>
      </w:r>
    </w:p>
    <w:p>
      <w:pPr>
        <w:pStyle w:val="Heading1"/>
      </w:pPr>
      <w:r>
        <w:t>Warum der Wechsel technisch anspruchsvoll ist</w:t>
      </w:r>
    </w:p>
    <w:p>
      <w:r>
        <w:t>Lasuren und deckende Beschichtungen unterscheiden sich grundlegend. Eine Lasur betont die natürliche Maserung, lässt das Holz atmen und bildet keinen geschlossenen Film. Eine Deckfarbe deckt die Oberfläche vollständig ab. Diese unterschiedlichen Eigenschaften beeinflussen die Vorbereitung unmittelbar. Eine neue deckende Beschichtung haftet auf einer lasierten Fläche nur dann dauerhaft, wenn die alte Lasur vollständig entfernt wurde. Verbleibende Lasurreste können dazu führen, dass die neue Schicht ungleichmäßig trocknet, sich wellt oder später abblättert. Auch für den umgekehrten Weg gilt: Eine Lasur kann auf einer intakten, geschlossenen Deckbeschichtung grundsätzlich nicht ausreichend haften.</w:t>
      </w:r>
    </w:p>
    <w:p>
      <w:pPr>
        <w:pStyle w:val="Heading1"/>
      </w:pPr>
      <w:r>
        <w:t>Von Lasur zu Deckfarbe: Vorbereitung in klaren Schritten</w:t>
      </w:r>
    </w:p>
    <w:p>
      <w:r>
        <w:t>Zunächst wird die gesamte Fläche auf lose Stellen, Blasen und andere Schäden geprüft. Beschädigte Bereiche müssen vor der weiteren Behandlung repariert werden. Anschließend folgt die Reinigung: Algen, Moos, Staub und Fettanhaftungen werden mit einem geeigneten Holzreiniger entfernt. Die Fläche muss vollständig austrocknen, bevor die Beschichtungsarbeit beginnt. Danach wird die Lasur mechanisch durch Abschleifen, chemisch durch Ablaugen oder durch eine Kombination beider Methoden entfernt. Entscheidend ist eine gleichmäßige, leicht angeraute Oberfläche, auf der die neue Deckfarbe gut haften kann. Nach dem Schleifen ist der Staub gründlich zu entfernen. Herstellerangaben zu Schichtdicke und Trocknungszeiten sollten strikt eingehalten werden. Weitere Grundlagen zur Vorbereitung bietet der Ratgeber zu Holzarten und Oberflächen.</w:t>
      </w:r>
    </w:p>
    <w:p>
      <w:pPr>
        <w:pStyle w:val="Heading1"/>
      </w:pPr>
      <w:r>
        <w:t>Von Deckfarbe zu Lasur: Der Holzzustand wird sichtbar</w:t>
      </w:r>
    </w:p>
    <w:p>
      <w:r>
        <w:t>Beim Wechsel von einer deckenden Beschichtung zu einer Lasur muss ebenfalls die alte Farbschicht vollständig entfernt werden. Danach wird das Holz wieder sichtbar. Dadurch können auch Unebenheiten, Farbunterschiede und frühere Schäden auffallen, die unter der geschlossenen Beschichtung verborgen waren. Deshalb sollte der Zustand des Holzes nach dem Abtrag sorgfältig beurteilt und passende Reparaturen vorgenommen werden, bevor die neue Lasur aufgebracht wird. Der gewünschte zurückgewonnene Naturton sollte nicht durch eine zu dunkle oder zu intensive Deckfarbe verdeckt werden.</w:t>
      </w:r>
    </w:p>
    <w:p>
      <w:pPr>
        <w:pStyle w:val="Heading1"/>
      </w:pPr>
      <w:r>
        <w:t>Feuchtigkeit und Holz vor der Beschichtung prüfen</w:t>
      </w:r>
    </w:p>
    <w:p>
      <w:r>
        <w:t>Vor jeder Umstellung ist der Gesamtzustand der Konstruktion zu prüfen. Wenn Feuchtigkeit hinter die Verkleidung gelangt ist oder undichte Anschlüsse, Risse sowie beschädigte Verbindungen bestehen, hilft keine neue Oberflächenbehandlung dauerhaft. Solche Ursachen müssen zuerst behoben werden. Auch die Auswahl der neuen Beschichtung sollte zum Holz und zur Bewitterungssituation passen. Orientierung geben die Angaben des Herstellers zu geeigneten Systemen und deren Kombination. Ein Wechsel innerhalb eines aufeinander abgestimmten Systems kann technisch sinnvoll sein, weil die Produkte gemeinsam auf den jeweiligen Untergrund abgestimmt sind.</w:t>
      </w:r>
    </w:p>
    <w:p>
      <w:pPr>
        <w:pStyle w:val="Heading1"/>
      </w:pPr>
      <w:r>
        <w:t>Langfristige Pflege richtig einplanen</w:t>
      </w:r>
    </w:p>
    <w:p>
      <w:r>
        <w:t>Mit dem Farbwechsel verändert sich auch der Pflegeaufwand. Deckende Beschichtungen bilden einen geschlossenen Film. Beschädigungen müssen deshalb zeitnah ausgebessert werden, damit Feuchtigkeit nicht ungehindert durch die betroffene Stelle gelangt. Lasuren benötigen ebenfalls eine regelmäßige Kontrolle und Auffrischung, erhalten aber eine andere, offenporige Optik. Bei der Entscheidung zählt daher nicht nur das gewünschte Erscheinungsbild. Entscheidend sind außerdem die vorhandene Altbeschichtung, der Zustand des Holzes, die Auswahl eines passenden Systems und die Frage, welche Pflege langfristig zuverlässig umgesetzt werden kann.</w:t>
      </w:r>
    </w:p>
    <w:p>
      <w:pPr>
        <w:pStyle w:val="Heading1"/>
      </w:pPr>
      <w:r>
        <w:t>Weitere Dokumente zum Thema</w:t>
      </w:r>
    </w:p>
    <w:p>
      <w:hyperlink r:id="rId9">
        <w:r>
          <w:rPr>
            <w:color w:val="087E75"/>
          </w:rPr>
          <w:t>Lasur auf Deckfarbe wechseln: So bereiten Sie Holzflächen richtig vor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verkleidungberlin/-/blob/2307e105fbac46ca5197e28b88f3140995513076/_posts/2026-10-24-lasur-auf-deckfarbe-wechseln-holzflaechen-vorbereiten.md" TargetMode="External"/><Relationship Id="rId10" Type="http://schemas.openxmlformats.org/officeDocument/2006/relationships/hyperlink" Target="https://holzundhaus.github.io/holzverkleidungberlin/dateien/minimax-bca90a0ace80353781ae32d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