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Nachbarabstimmung beim Holzbau in Berlin: Diese Punkte gehören vorab geklärt · Arbeitsblatt mit Checkliste</w:t>
      </w:r>
    </w:p>
    <w:p>
      <w:r>
        <w:t>Für die praktische Planung: Wer ein Holzbauvorhaben in Berlin plant, betrachtet das Grundstück selten allein. Gerade bei Aufstockungen, Holzanbauten oder umfangreichen Dacharbeiten können Zufahrten, Fluchtwege, Stellflächen und die Nutzung gemeinsam genutzter Bereiche die Nachbarschaft direkt betreffen. Die wichtigste Planungsfrage lautet daher nicht nur: Was wird gebaut? Sondern: Welche Gewohnheiten und Wege verändert die Bauphase vorübergehend? Ein früher, sachlicher Dialog hilft, Belastungen transparent zu machen und Unklarheiten vor Beginn der Arbeiten zu klären. Die folgenden Punkte schaffen einen belastbaren Gesprächsrahmen für direkte Anwohner, Hausgemeinschaft und ausführenden Betrieb. Für den Überblick zur übergeordneten Planung von Holzbauprojekten in Berlin bietet sich die Wissensseite von Holzwerk Berlin an. Ergänzend lohnt der Beitrag Regenwasser von Carport und Terrassenüberdachung richtig führen, weil auch die Wasserführung beiAußenanlagen mit den Anwohnern abgestimmt werden sollte.</w:t>
      </w:r>
    </w:p>
    <w:p>
      <w:pPr>
        <w:pStyle w:val="Heading1"/>
      </w:pPr>
      <w:r>
        <w:t>Lärm und Bauzeit vorab transparent kommunizieren</w:t>
      </w:r>
    </w:p>
    <w:p>
      <w:r>
        <w:t>Holzbauarbeiten werden häufig als weitgehend trocken eingeschätzt. Trotzdem entstehen in einzelnen Phasen deutlich hörbare Geräusche, etwa beim Richten des Dachstuhls, bei Abbundarbeiten, beim Bohren und Schrauben größerer Verbindungen oder beim Einsatz von Kranen. Für die Nachbarschaft ist deshalb weniger die Bauart entscheidend als der zeitliche Ablauf: Wann wird gearbeitet, welche Arbeiten sind besonders lärmintensiv und wann sind Maschinen im Einsatz? Bauherren sollten den voraussichtlichen Bauzeitraum sowie die geplanten Tageszeiten der lärmintensiven Arbeiten früh angeben. Auch kurzfristige Verschiebungen, beispielsweise bei Regenphasen, gehören rechtzeitig angekündigt. Bei Aufstockungen oder Holzanbauten kann es sinnvoll sein, im Vorfeld zu klären, ob einzelne Schritte an Wochenenden oder zu anderen außergewöhnlichen Zeiten vorgesehen sind. Diese Angaben ersetzen keine detaillierte Terminplanung, schaffen aber einen nachvollziehbaren Rahmen und reduzieren das Risiko, dass Anwohner erst während der Arbeiten von erheblichen Belastungen erfahren.</w:t>
      </w:r>
    </w:p>
    <w:p>
      <w:pPr>
        <w:pStyle w:val="Heading1"/>
      </w:pPr>
      <w:r>
        <w:t>Zufahrt, Stellflächen und Materiallieferungen gemeinsam planen</w:t>
      </w:r>
    </w:p>
    <w:p>
      <w:r>
        <w:t>In dichter Bebauung entscheiden häufig wenige Meter über den reibungslosen Ablauf einer Baustelle. Die Zufahrt muss ausreichend breit und hoch sein, damit Lastwagen, Kran und Holzbauteile das Grundstück erreichen. Auch die Tragfähigkeit des Untergrunds kann eine Rolle spielen. Wichtig ist daher, diese Anforderungen früh mit dem ausführenden Betrieb zu prüfen und anschließend zu betrachten, wo Container, Kran und angelieferte Holzbauteile während der Bauzeit stehen sollen. Ein weiterer Punkt ist die vorübergehende Nutzung von Einfahrten, Hofdurchfahrten, Stellplätzen oder Garagen. Solche Flächen können für die Nachbarschaft unverzichtbar sein. Eine klare Absprache darüber, welche Bereiche wann nicht genutzt werden können, verhindert kurzfristige Blockaden und macht die Beeinträchtigung planbar. Schriftliche Informationen sollten dabei nicht nur den Zeitraum nennen, sondern auch die zuständige Kontaktperson für Rückfragen und kurzfristige Änderungen benennen.</w:t>
      </w:r>
    </w:p>
    <w:p>
      <w:pPr>
        <w:pStyle w:val="Heading1"/>
      </w:pPr>
      <w:r>
        <w:t>Grundstücksgrenzen, Sichtschutz und baurechtliche Fragen trennen</w:t>
      </w:r>
    </w:p>
    <w:p>
      <w:r>
        <w:t>Bei einem Holzanbau, einer Gaube oder einer Aufstockung berühren neue Bauteile möglicherweise Fensteröffnungen, Einfriedungen oder den Sichtschutz der direkten Nachbarn. Im Gespräch können die geplanten Abstände zur Grundstücksgrenze sowie erkennbare Veränderungen angesprochen und nachvollziehbar erläutert werden. Das ersetzt nicht die Prüfung durch die zuständige Bauaufsicht des jeweiligen Bezirks. Gerade deshalb ist es hilfreich, Nachbarabsprachen und baurechtliche Klärung konsequent voneinander zu trennen. Was gestalterisch oder funktional berührt wird, kann im direkten Dialog angesprochen werden; Fragen zu Genehmigungen, Abständen und zulässigen Vorhaben gehören in das dafür vorgesehene Verfahren. Schriftliche Zustimmungen können bei geplanten Grenzbebauungen sinnvoll sein, sofern sie zwischen den beteiligten Parteien vereinbart und dokumentiert werden. So bleibt nachvollziehbar, welche Erwartungen an der jeweiligen Grenze bestehen.</w:t>
      </w:r>
    </w:p>
    <w:p>
      <w:pPr>
        <w:pStyle w:val="Heading1"/>
      </w:pPr>
      <w:r>
        <w:t>Fluchtwege und Brandschutz im Innenverhältnis berücksichtigen</w:t>
      </w:r>
    </w:p>
    <w:p>
      <w:r>
        <w:t>Bei Dachaufstockungen, Dachgeschossausbauten und Holzanbauten können sich die Erreichbarkeit von Rettungsfahrzeugen oder die Fluchtwege über gemeinsame Grundstücke verändern. Das betrifft auch die Hausgemeinschaft und die direkte Nachbarschaft, wenn Hofzufahrten oder Stellplätze während der Bauzeit eingeschränkt werden. Deshalb sollte vor Beginn geklärt werden, welche Wege freizuhalten sind, welche Zufahrten vorübergehend anders genutzt werden und wie die Feuerwehr während einzelner Bauphasen erreicht wird. Die konkreten Anforderungen müssen mit den zuständigen Fachstellen und dem ausführenden Betrieb geprüft werden. In der Nachbarabsprache geht es vor allem darum, erkennbare Einschränkungen früh und vollständig zu kommunizieren. Ein gemeinsam genutzter Hof sollte nicht erst dann zum Problem werden, wenn ein Rettungsfahrzeug oder eine größere Lieferung durch das Baufeld fahren muss.</w:t>
      </w:r>
    </w:p>
    <w:p>
      <w:pPr>
        <w:pStyle w:val="Heading1"/>
      </w:pPr>
      <w:r>
        <w:t>Staub, Erschütterungen und Reinigung konkret vereinbaren</w:t>
      </w:r>
    </w:p>
    <w:p>
      <w:r>
        <w:t>Gerüstbau, Fassadenarbeiten und Holzbearbeitungen können Staub in Nachbargrundstücke und gemeinsam genutzte Wege bringen. Ebenso sind Erschütterungen während schwerer Transportarbeiten und eine anschließende Baustellenreinigung zu beachten. Vorab geklärt werden sollte, welche Schutzmaßnahmen vorgesehen sind, in welchen Abständen gereinigt wird und welche Wege während der Arbeiten geschützt oder gesperrt bleiben. Eine kurze schriftliche Information an die direkten Anwohner ist dabei praktischer als eine mündliche Absprache, weil sie Zeitraum, Art der Arbeiten und Kontaktperson bündelt. Für Außenanlagen wie Carports oder Terrassenüberdachungen ergänzt der Beitrag Regenwasser von Carport und Terrassenüberdachung richtig führen die technische Frage, wohin das anfallende Wasser geleitet wird. Zusammen mit der Nachbarabstimmung ergibt sich damit ein vollständigerer Plan: Belastungen vermeiden, Zuständigkeiten klären und Entscheidungen nachvollziehbar dokumentieren.</w:t>
      </w:r>
    </w:p>
    <w:p>
      <w:pPr>
        <w:pStyle w:val="Heading1"/>
      </w:pPr>
      <w:r>
        <w:t>Weitere Dokumente zum Thema</w:t>
      </w:r>
    </w:p>
    <w:p>
      <w:hyperlink r:id="rId9">
        <w:r>
          <w:rPr>
            <w:color w:val="087E75"/>
          </w:rPr>
          <w:t>Nachbarabstimmung beim Holzbau in Berlin: Diese Punkte gehören vorab geklärt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2026/10/nachbarabstimmung-beim-holzbau-in.html" TargetMode="External"/><Relationship Id="rId10" Type="http://schemas.openxmlformats.org/officeDocument/2006/relationships/hyperlink" Target="https://holzundhaus.github.io/holzwerkberlin/dateien/minimax-defedca8225a3f065626097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