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Bestandsanalyse vor einer Dachaufstockung: Welche Unterlagen und Untersuchungen wirklich zählen · Arbeitsblatt mit Checkliste</w:t>
      </w:r>
    </w:p>
    <w:p>
      <w:r>
        <w:t>Für die praktische Planung: Eine Dachaufstockung beginnt nicht mit der Wahl einer Holzkonstruktion, sondern mit der Frage, welche Lasten das bestehende Gebäude bereits trägt und wie es tatsächlich gebaut wurde. Dafür braucht es eine nachvollziehbare Bestandsanalyse: vorhandene Unterlagen werden gesammelt, mit sichtbaren Bauteilen und erforderlichen Untersuchungen abgeglichen und anschließend einer fachlichen Bewertung zugeführt. Dieser Leitfaden zeigt, wie Bauherren dafür eine vollständige, strukturierte Anfrage vorbereiten können, ohne die statische Bemessung vorwegzunehmen.</w:t>
      </w:r>
    </w:p>
    <w:p>
      <w:pPr>
        <w:pStyle w:val="Heading1"/>
      </w:pPr>
      <w:r>
        <w:t>Die Bestandsanalyse als belastbare Ausgangsbasis</w:t>
      </w:r>
    </w:p>
    <w:p>
      <w:r>
        <w:t>Beim Aufstocken kommen zusätzliche Lasten hinzu. Ob das vorhandene Tragwerk diese aufnehmen kann, hängt vom tatsächlichen Zustand, den Bauteilquerschnitten, den Verbindungen sowie der Gründung ab. Ein vorhandener Statiknachweis allein reicht deshalb nicht automatisch aus, wenn das Gebäude zwischenzeitlich verändert wurde. Umgekehrt ist das Fehlen vollständiger Bauakten kein automatisches Ausschlusskriterium. Entscheidend ist, welche Unterlagen vorhanden sind und wo planlich oder visuell erkennbare Lücken bestehen. Die Analyse schafft damit die Faktenbasis, auf der eine spätere Bemessung aufbauen kann.</w:t>
      </w:r>
    </w:p>
    <w:p>
      <w:pPr>
        <w:pStyle w:val="Heading1"/>
      </w:pPr>
      <w:r>
        <w:t>Unterlagen sammeln und ihre Aussagekraft prüfen</w:t>
      </w:r>
    </w:p>
    <w:p>
      <w:r>
        <w:t>Zu einer ersten Bestandsaufnahme gehören Grundrisse, Schnitte und Ansichten sowie vorhandene Tragwerkspläne. Auch Baubeschreibungen, Genehmigungsunterlagen, Abnahmeprotokolle, Rechnungen und Dokumentationen früherer Umbauten können Hinweise liefern. Dabei sollte jede Unterlage daraufhin geprüft werden, ob sie den heutigen Zustand wiedergibt. Spätere Ergänzungen können Bauteile verändert haben. Besonders hilfreich ist eine kurze Liste vorhandener Dokumente, ergänzt um Angaben zu fehlenden Informationen. So wird beim Fachbetrieb deutlich, welche Punkte zuerst untersucht werden müssen und welche Unterlagen noch beschafft werden können.</w:t>
      </w:r>
    </w:p>
    <w:p>
      <w:pPr>
        <w:pStyle w:val="Heading1"/>
      </w:pPr>
      <w:r>
        <w:t>Sichtprüfung und gezielte Untersuchungen verbinden</w:t>
      </w:r>
    </w:p>
    <w:p>
      <w:r>
        <w:t>Der Abgleich mit der Bauakte wird durch eine Prüfung am Bauwerk ergänzt. Decken, Balken, Auflager und Anschlüsse werden auf Risse, Verformungen, Feuchtigkeit oder erkennbare Eingriffe untersucht. Wo Materialien und Maße unbekannt sind, können ergänzende Untersuchungen erforderlich werden, etwa zur Bestimmung des Zustands von Holz oder zur Ortung von Bewehrung. Bauteilöffnungen an besonders wichtigen oder unklaren Stellen können weitere Erkenntnisse liefern. Sie sollten möglichst klein geplant und fachgerecht verschlossen werden. Das Ziel ist nicht, möglichst viele Proben zu entnehmen, sondern gezielt die Unsicherheiten zu klären, die für die Beurteilung des Lastabtrags relevant sind.</w:t>
      </w:r>
    </w:p>
    <w:p>
      <w:pPr>
        <w:pStyle w:val="Heading1"/>
      </w:pPr>
      <w:r>
        <w:t>Auffälligkeiten in eine gemeinsame Befundliste überführen</w:t>
      </w:r>
    </w:p>
    <w:p>
      <w:r>
        <w:t>Ergebnisse aus Unterlagen, Sichtprüfung und Untersuchungen sollten einheitlich dokumentiert werden. Praktisch hilfreich ist eine Liste mit Ort, Bauteil, Beobachtung, Foto oder Messwert sowie offener Frage. Häufige Punkte sind unterschiedliche Materialien, Reparaturstellen, feuchte Bereiche, Risse oder fehlende Planangaben. Dadurch lässt sich später prüfen, ob eine Annahme durch das Bauwerk bestätigt wurde oder ob noch eine Untersuchung fehlt. Die Befundliste ist außerdem eine sinnvolle Grundlage für die weitere Abstimmung. Sie macht sichtbar, welche Erkenntnisse belastbar sind und welche Punkte in der statischen Bemessung besonders sorgfältig berücksichtigt werden müssen.</w:t>
      </w:r>
    </w:p>
    <w:p>
      <w:pPr>
        <w:pStyle w:val="Heading1"/>
      </w:pPr>
      <w:r>
        <w:t>Anfrage vorbereiten statt pauschale Machbarkeit versprechen</w:t>
      </w:r>
    </w:p>
    <w:p>
      <w:r>
        <w:t>Für eine konkrete Einschätzung zur Dachaufstockung beim Holzwerk Dortmund sollten Bauherren vorhandene Pläne, eine kurze Historie früherer Umbauten, erkennbare Auffälligkeiten sowie Angaben zur Gebäudenutzung bereitstellen. Auch Grundstückssituation, Zufahrt und mögliche Kranflächen gehören zur Vorinformation. Angaben zu lokalen Anforderungen sind ergänzend zu prüfen; der konkrete Genehmigungs- und Nachweisumfang hängt vom jeweiligen Vorhaben ab. Wichtig ist die Abgrenzung: Die Bestandsanalyse liefert die erhobenen Grundlagen, ersetzt aber nicht die statische Bemessung durch qualifizierte Fachplaner. Mit dieser Trennung lässt sich die Anfrage besser einordnen und ein belastbares Angebot vorbereiten.</w:t>
      </w:r>
    </w:p>
    <w:p>
      <w:pPr>
        <w:pStyle w:val="Heading1"/>
      </w:pPr>
      <w:r>
        <w:t>Weitere Dokumente zum Thema</w:t>
      </w:r>
    </w:p>
    <w:p>
      <w:hyperlink r:id="rId9">
        <w:r>
          <w:rPr>
            <w:color w:val="087E75"/>
          </w:rPr>
          <w:t>Bestandsanalyse vor einer Dachaufstockung: Welche Unterlagen und Untersuchungen wirklich zählen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dortmund/dachaufstockung-bestandsanalyse-tragfaehigkeit/" TargetMode="External"/><Relationship Id="rId10" Type="http://schemas.openxmlformats.org/officeDocument/2006/relationships/hyperlink" Target="https://holzundhaus.github.io/holzwerkdortmund/dateien/minimax-d518fca585b095ec99ba43d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