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Dämmung am Fachwerk: warum Bauphysik, Denkmal und Tragwerk zusammengedacht werden müssen · Arbeitsblatt mit Checkliste</w:t>
      </w:r>
    </w:p>
    <w:p>
      <w:r>
        <w:t>Für die praktische Planung: Die Satellitenquelle verweist auf einen Beitrag zu Regenwasser, Carport und Terrassenüberdachung in Essen. Die Quellenangabe nennt keine konkreten Bauausführungen, Produkte, Preise oder örtlichen Vorschriften. Deshalb ist der folgende Beitrag als belastbare Planungsorientierung zu verstehen: Er sortiert die zentralen Fragen, bevor eine konkrete Lösung ausgewählt oder ein Angebot beauftragt wird. Für die fachliche Einordnung eines Fachwerkhauses bietet der Hintergrundbeitrag zur Dämmung am Fachwerk zusätzliche Hinweise zu Bauphysik, Denkmalschutz und Tragwerk.</w:t>
      </w:r>
    </w:p>
    <w:p>
      <w:pPr>
        <w:pStyle w:val="Heading1"/>
      </w:pPr>
      <w:r>
        <w:t>Die Satellitenquelle als Ausgangspunkt</w:t>
      </w:r>
    </w:p>
    <w:p>
      <w:r>
        <w:t>Die Bezeichnung des verknüpften Beitrags macht drei Themenbereiche sichtbar: Regenwasser, Carport und Terrassenüberdachung in Essen. Damit lässt sich zunächst klären, ob es um die Gestaltung eines Außenbereichs, um die Nutzung von Regenwasser oder um die Verbindung mehrerer Funktionen geht. Die Quellenangabe enthält jedoch keine weiteren Angaben zu Grundstück, Gebäude, Bauweise oder gewünschter Ausstattung. Eine Planung sollte deshalb nicht mit der Annahme beginnen, eine bestimmte Carport- oder Überdachungslösung sei bereits festgelegt. Sinnvoll ist der gegensätzliche Ansatz: Zweck, Abmessungen, Entwässerung, Bestand und Randbedingungen werden zuerst geklärt. Der verknüpfte Beitrag zu Regenwasser, Carport und Terrassenüberdachung dient dabei als thematischer Bezug und als Startpunkt für die weitere Recherche.</w:t>
      </w:r>
    </w:p>
    <w:p>
      <w:pPr>
        <w:pStyle w:val="Heading1"/>
      </w:pPr>
      <w:r>
        <w:t>Regenwasser und die Frage der Entwässerung</w:t>
      </w:r>
    </w:p>
    <w:p>
      <w:r>
        <w:t>Wenn Regenwasser im Projekt eine Rolle spielt, muss zunächst feststehen, ob es gesammelt, genutzt, abgeleitet oder lediglich bei der Planung der überbauten Flächen berücksichtigt werden soll. Ohne diese Festlegung bleibt offen, welche Flächen tatsächlich betrachtet werden müssen und welche Anforderungen an Fallleitung, Versickerung oder Ableitung entstehen. Die Satellitenquelle liefert hierzu keine technischen Detailwerte. Deshalb sollten Verantwortliche die vorhandene Entwässerung, die Gestaltung der befestigten Flächen und die gewünschte Nutzung des Regenwassers beschreiben. Auch die Frage, ob Carport und Terrassenüberdachung gemeinsam genutzt werden, ist relevant: Eine zusätzliche Überdachung verändert nicht nur die Flächen, sondern auch das Verhalten von Regenwasser auf diesen Flächen. Fachliche Bewertungen, örtliche Vorgaben und die Ausführbarkeit müssen anschließend mit den zuständigen Planungs- und Fachbetrieben geklärt werden.</w:t>
      </w:r>
    </w:p>
    <w:p>
      <w:pPr>
        <w:pStyle w:val="Heading1"/>
      </w:pPr>
      <w:r>
        <w:t>Carport und Terrassenüberdachung gemeinsam betrachten</w:t>
      </w:r>
    </w:p>
    <w:p>
      <w:r>
        <w:t>Ein Carport und eine Terrassenüberdachung können als getrennte oder verbundene Elemente geplant werden. Für die Entscheidung sind vor allem die gewünschte Nutzung, die Anordnung der Flächen, die Zugänglichkeit und die konstruktiven Anforderungen relevant. Die Quellenangabe nennt keine konkreten Systeme oder Abmessungen. Daher wäre es unseriös, eine bestimmte Bauart, Materialkombination oder Stellplatzlösung als Empfehlung darzustellen. Hilfreich ist stattdessen eine funktionale Beschreibung: Soll das Fahrzeug überdacht, die Terrasse ganz oder teilweise geschützt oder beides mit einer gemeinsamen Überdachung versehen werden? Sollen Regenwasserflächen mit einbezogen werden? Werden bestehende Anschlüsse, Wege oder Grenzen berücksichtigt? Solche Fragen schaffen eine Grundlage, auf der ein Holzbaubetrieb oder ein weiterer zuständiger Fachbetrieb eine machbare Lösung entwickeln und dokumentieren kann.</w:t>
      </w:r>
    </w:p>
    <w:p>
      <w:pPr>
        <w:pStyle w:val="Heading1"/>
      </w:pPr>
      <w:r>
        <w:t>Fachwerk, Bestand und konstruktive Eingriffe</w:t>
      </w:r>
    </w:p>
    <w:p>
      <w:r>
        <w:t>Soll ein Carport, eine Terrassenüberdachung oder eine Regenwasseranlage an einem Fachwerkhaus entstehen, reicht die reine Funktionsplanung nicht aus. Der Hintergrundbeitrag zur Dämmung am Fachwerk beschreibt, dass bei Eingriffen in Fachwerkhäuser Feuchte, Wärmebrücken, Denkmalschutz und Tragwerk zusammengedacht werden müssen. Das gilt sinngemäß besonders dann, wenn neue Befestigungen, Schalen oder zusätzliche Lasten die vorhandene Konstruktion berühren. Vor der Planung sind deshalb der Zustand von Schwellen, Ständern, Riegeln und Ausfachungen sowie frühere Sanierungen zu erfassen. Auch Anschlüsse, Auflager und der Lastweg müssen berücksichtigt werden. Bei denkmalgeschützten Gebäuden ist außerdem zu klären, welche Bauteile sichtbar bleiben müssen und welche Eingriffe mit der zuständigen Stelle abzustimmen sind.</w:t>
      </w:r>
    </w:p>
    <w:p>
      <w:pPr>
        <w:pStyle w:val="Heading1"/>
      </w:pPr>
      <w:r>
        <w:t>Was vor der Beauftragung geklärt sein sollte</w:t>
      </w:r>
    </w:p>
    <w:p>
      <w:r>
        <w:t>Für die weitere Bearbeitung empfiehlt sich eine kurze, schriftliche Bestandsaufnahme. Dazu gehören Baujahr und möglicher Denkmalschutzstatus, die vorhandene Entwässerung, die gewünschte Nutzung von Carport und Terrasse, die geplante Einbindung von Regenwasser sowie eine Fotodokumentation relevanter Anschlüsse und Bauteile. Außerdem sollte festgehalten werden, welche Leistungen getrennt beurteilt werden: Planung, Holzbau, Metall- oder Glaselemente, Entwässerung, Fundamente, Reparaturen am Bestand und begleitende Prüfungen. So lässt sich vermeiden, dass Dämmung, Tragwerksreparatur oder Erweiterungsmaßnahmen unbemerkt miteinander vermischt werden. Die beiden verknüpften Quellen liefern dafür unterschiedliche Blickwinkel: Der Satellitenbeitrag benennt die Themen Regenwasser, Carport und Terrassenüberdachung, während der Fachwerksbeitrag die erforderliche ganzheitliche Betrachtung von Bausubstanz und Eingriffen beschreibt.</w:t>
      </w:r>
    </w:p>
    <w:p>
      <w:pPr>
        <w:pStyle w:val="Heading1"/>
      </w:pPr>
      <w:r>
        <w:t>Weitere Dokumente zum Thema</w:t>
      </w:r>
    </w:p>
    <w:p>
      <w:hyperlink r:id="rId9">
        <w:r>
          <w:rPr>
            <w:color w:val="087E75"/>
          </w:rPr>
          <w:t>Dämmung am Fachwerk: warum Bauphysik, Denkmal und Tragwerk zusammengedacht werden müssen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werkdortmund.blogspot.com/2026/10/dammung-am-fachwerk-warum-bauphysik.html" TargetMode="External"/><Relationship Id="rId10" Type="http://schemas.openxmlformats.org/officeDocument/2006/relationships/hyperlink" Target="https://holzundhaus.github.io/holzwerkdortmund/dateien/minimax-a1814821adce483ecc865842/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