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Holz-Carport am Hang: Pfosteneinbautiefe, Stufenausbildung und Auflager bei unebenem Gelände · Arbeitsblatt mit Checkliste</w:t>
      </w:r>
    </w:p>
    <w:p>
      <w:r>
        <w:t>Für die praktische Planung: Ein Holz-Carport am Hang lässt sich nicht allein nach Dachform, Stützenraster und Stellplatzbreite planen. Entscheidend ist zusätzlich, wie das Gelände ansteigt, wo Wasser hingeläuft und ob die Auflager im gewachsenen Boden, an einer Böschung oder an einer Stützmauer liegen. Der folgende Leitfaden strukturiert die wichtigsten Fragen für die eigene Planung: vom Geländeaufnahme über die Pfosten bis zur Entscheidung zwischen Pfosten- und Trägerstufe. So lässt sich vor der Anfrage erkennen, wo zusätzlicher Abstimmungsbedarf entsteht.</w:t>
      </w:r>
    </w:p>
    <w:p>
      <w:pPr>
        <w:pStyle w:val="Heading1"/>
      </w:pPr>
      <w:r>
        <w:t>Wie erfasse ich den Geländeverlauf für einen Carport am Hang?</w:t>
      </w:r>
    </w:p>
    <w:p>
      <w:r>
        <w:t>Beginnen Sie mit einer möglichst genauen Aufnahme des Geländes im Bereich der geplanten Stellplätze. Erfassen Sie Längs- und Quergefälle getrennt und markieren Sie Hochpunkte, tiefer liegende Bereiche sowie die vorgesehenen Standorte der Stützen. Notieren Sie außerdem, wo Regenwasser gesammelt wird, wo Wasser aus dem Hang drückt und ob sich Wasser vom Pfostenfuß wegbewegen lässt. Hilfreich für die Anfrage sind außerdem der ungefähre Höhenunterschied zwischen Berg- und Talseite, die Lage vorhandener Stützmauern oder Böschungssicherungen sowie Hinweise auf Leitungen im Bereich der künftigen Auflager. Mit diesen Angaben kann eingeschätzt werden, ob eine durchgehende Stützenreihe genügt oder eine gestufte Ausbildung erforderlich ist.</w:t>
      </w:r>
    </w:p>
    <w:p>
      <w:pPr>
        <w:pStyle w:val="Heading1"/>
      </w:pPr>
      <w:r>
        <w:t>Welche Belastungen wirken auf Pfostenfüße, Erdreich und Anschlüsse?</w:t>
      </w:r>
    </w:p>
    <w:p>
      <w:r>
        <w:t>Am Hang können seitlicher Erddruck, aufstauendes Wasser und unterschiedliche Erdüberdeckungen den Pfostenfuß zusätzlich beanspruchen. Auf der Talseite einer Stütze liegt mehr Erdreich an als auf der Bergseite. Das beeinflusst die sichtbare Pfostenlänge, die wirksame Knicklänge und die Belüftung am Fuß. Als Grundsatz für die weitere Planung nennt der Ratgeber, Holz oberhalb des umgebenden Erdreichs enden zu lassen und das Hinterfüllungswasser von der Stellfläche wegzuführen. Besonders zu klären ist, ob eine untere Stütze einer Stufenkette nicht versehentlich Erddruck einer höheren Stütze aufnehmen muss. Auch Pfosten in Böschungsbereichen benötigen Aufmerksamkeit für Feuchte und Wasserführung. Die konkrete Einbautiefe sollte nicht allein geschätzt, sondern mit dem Fachbetrieb abgestimmt werden.</w:t>
      </w:r>
    </w:p>
    <w:p>
      <w:pPr>
        <w:pStyle w:val="Heading1"/>
      </w:pPr>
      <w:r>
        <w:t>Wann ist eine Pfostenstufe oder eine Trägerstufe geeigneter?</w:t>
      </w:r>
    </w:p>
    <w:p>
      <w:r>
        <w:t>Liegen benachbarte Auflager auf unterschiedlichen Geländehöhen, entsteht zwischen ihnen ein Höhenversatz. Bei einer Pfostenstufe bleiben die Pfosten ortsnah am Gelände, während der Träger über die gesamte Reihe gleichmäßig geführt wird. Dadurch bleibt das Stützenraster weitgehend einheitlich, die Pfostenlängen unterscheiden sich jedoch. Bei einer Trägerstufe werden die Pfosten kürzer und der Höhenversatz wird im Träger aufgenommen. Das kann bei entsprechender konstruktiver Ausführung sinnvoll sein, verlagert die Anforderungen aber in den Trägeranschluss. Bei stark wechselndem Gefälle ist eine Kombination möglich. Unabhängig von der gewählten Form sollte geprüft werden, ob an der niedrigsten Stelle genügend Durchfahrtshöhe bleibt, ob Dach oder Träger mit Hausöffnungen kollidieren und ob Regenwasser an der Stufe unkontrolliert abläuft.</w:t>
      </w:r>
    </w:p>
    <w:p>
      <w:pPr>
        <w:pStyle w:val="Heading1"/>
      </w:pPr>
      <w:r>
        <w:t>Was ist bei Auflagern an Stützmauern, Böschungen oder Hauswänden zu beachten?</w:t>
      </w:r>
    </w:p>
    <w:p>
      <w:r>
        <w:t>Am Hang liegt mindestens ein Auflager häufig nicht im gewachsenen Boden. Steht das Carport vor oder auf einer Stützmauer, beeinflusst deren Höhe die Pfostenlänge und die Anschlussausführung. Holzanschlüsse müssen dabei von der Mauer dauerhaft getrennt bleiben. Bei einem Pfosten im Böschungsbereich sind Belüftung und Wasserführung am Anschlusspunkt besonders wichtig. Bergseitig am Haus kann die Hauswand einen Teil der Auflagerhöhe vorgeben; das Stützenraster der Talseite muss dazu passen. Da die erforderlichen Nachweise vom jeweiligen Vorhaben abhängen, sollte der konkrete Anschluss mit dem Fachbetrieb und – soweit erforderlich – mit der zuständigen Stelle für das Bauvorhaben geklärt werden. Hilfreiche ergänzende Grundlagen bietet die Übersicht zu Holz im Außenbereich.</w:t>
      </w:r>
    </w:p>
    <w:p>
      <w:pPr>
        <w:pStyle w:val="Heading1"/>
      </w:pPr>
      <w:r>
        <w:t>Welche Angaben brauche ich für eine belastbare Planungsanfrage?</w:t>
      </w:r>
    </w:p>
    <w:p>
      <w:r>
        <w:t>Fassen Sie die erkannten Unsicherheiten nicht als fertige Lösung, sondern als konkrete Fragen zusammen. Dazu gehören der Verlauf des Geländes, die vorgesehenen Pfostenpositionen, erkennbare Wasserprobleme, vorhandene Stützmauern oder Böschungssicherungen sowie die gewünschte Dachform und Zufahrt. Ergänzen Sie Fotos oder Skizzen nur, wenn sie den räumlichen Zusammenhang eindeutig zeigen. Die weiterführende Carportplanung kann anschließend dabei helfen, Stützenraster, Dach und Fahrzeugmaße zu strukturieren. Sinnvoll ist außerdem eine kurze Variantenübersicht: direkte Auflagerung im Gelände, Stufung am Pfosten, Stufung am Träger oder eine Kombination. So kann der Fachbetrieb die Vor- und Nachteile direkt am konkreten Hang beurteilen, statt pauschale Lösungen zu übertragen.</w:t>
      </w:r>
    </w:p>
    <w:p>
      <w:pPr>
        <w:pStyle w:val="Heading1"/>
      </w:pPr>
      <w:r>
        <w:t>Weitere Dokumente zum Thema</w:t>
      </w:r>
    </w:p>
    <w:p>
      <w:hyperlink r:id="rId9">
        <w:r>
          <w:rPr>
            <w:color w:val="087E75"/>
          </w:rPr>
          <w:t>Holz-Carport am Hang: Pfosteneinbautiefe, Stufenausbildung und Auflager bei unebenem Gelände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muenchen/holz-carport-am-hang-stuetzen-auflager/" TargetMode="External"/><Relationship Id="rId10" Type="http://schemas.openxmlformats.org/officeDocument/2006/relationships/hyperlink" Target="https://holzundhaus.github.io/holzwerkmuenchen/dateien/minimax-690805a0b3ef20e1eaa251b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