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Trittschall und Luftschall bei Holzbalkendecken: Warum der Aufbau getrennt gedacht werden muss · Arbeitsblatt mit Checkliste</w:t>
      </w:r>
    </w:p>
    <w:p>
      <w:r>
        <w:t>Für die praktische Planung: Holzbalkendecken verbinden historischen Charme mit handwerklicher Qualität – doch beim Schallschutz fordern sie.planendes Wissen. Wer die beiden Schallwege Trittschall und Luftschall versteht, vermeidet kostspielige Fehler und trifft bei der Sanierung die richtigen Entscheidungen.</w:t>
      </w:r>
    </w:p>
    <w:p>
      <w:pPr>
        <w:pStyle w:val="Heading1"/>
      </w:pPr>
      <w:r>
        <w:t>Zwei Schallwege, zwei Herangehensweisen</w:t>
      </w:r>
    </w:p>
    <w:p>
      <w:r>
        <w:t>Trittschall entsteht dort, wo etwas auf die Decke trifft – Schritte, herabfallende Gegenstände, verschobene Stühle. Dieser Körperschall pflanzt sich über die Balkenlage fort und erreicht den Raum darunter als spürbare Erschütterung. Luftschall hingegen reist als Schallwelle durch die Luft und regt die raumseitige Beplankung der Decke zum Schwingen an. Beide Wege nutzen dieselbe Konstruktion, reagieren aber auf völlig verschiedene bauliche Maßnahmen. Ein Bodenbelag allein kann Trittschall dämpfen, hilft aber nicht gegen Stimmen oder Musik von unten. Diese Trennung der Schallwege ist der Kern jeder erfolgreichen Planung.</w:t>
      </w:r>
    </w:p>
    <w:p>
      <w:pPr>
        <w:pStyle w:val="Heading1"/>
      </w:pPr>
      <w:r>
        <w:t>Entkopplung als Prinzip beim Trittschall</w:t>
      </w:r>
    </w:p>
    <w:p>
      <w:r>
        <w:t>Der Schlüssel zu wirksamem Trittschallschutz liegt in der Entkopplung: Jede starre Verbindung zwischen der Gehfläche und den tragenden Balken überträgt Schwingungen weiter. Ein schwimmender Estrich auf federnder Trittschalldämmung, umlaufende Randstreifen an den Wänden und eine sorgfältig verlegte Dämmschicht bilden das Grundprinzip. Ergänzend helfen Beschwerungen im Balkenzwischenraum – etwa Schüttungen oder Mineralwolle –, die Eigenfrequenz der Decke herabzusetzen. Elastische Aufhängungen der Unterdecke, etwa über Federbügel, trennen die Beplankung zusätzlich vom Balken. Weiche Bodenbeläge wie Teppich oder Kork reduzieren die Anregung, ersetzen aber niemals eine vollständige Entkopplung.</w:t>
      </w:r>
    </w:p>
    <w:p>
      <w:pPr>
        <w:pStyle w:val="Heading1"/>
      </w:pPr>
      <w:r>
        <w:t>Masse und Dichtheit gegen Luftschall</w:t>
      </w:r>
    </w:p>
    <w:p>
      <w:r>
        <w:t>Luftschall wird über die flächenbezogene Masse der raumabschließenden Schicht und über die Dämpfung im Hohlraum hinter der Beplankung begrenzt. Mehrlagige Beplankungen aus Gipskarton oder Gipsfaserplatten erhöhen das Gewicht pro Quadratmeter deutlich und verringern die Schwingungsanregung. Mineralwolle im Gefach zwischen den Balken dämpft die Energie im Hohlraum. Getrennte Vorsatzschalen – eine eigene Unterkonstruktion ohne Kontakt zu den Balken – verbessern die Schalldämmung zusätzlich. Besonders wichtig sind dichte Anschlüsse an Wänden und um alle Durchdringungen: Schon kleine Spalten können das bewertete Schalldämm-Maß merklich verschlechtern.</w:t>
      </w:r>
    </w:p>
    <w:p>
      <w:pPr>
        <w:pStyle w:val="Heading1"/>
      </w:pPr>
      <w:r>
        <w:t>Bestand ehrlich bewerten vor jeder Maßnahme</w:t>
      </w:r>
    </w:p>
    <w:p>
      <w:r>
        <w:t>Bei Altbausanierungen trifft man häufig auf gewachsene Schichtaufbauten, die weder Masse noch Entkopplung in die richtige Richtung bieten. Ein alter Einschub mit Schlacke oberseitig und eine nachträglich angebrachte Holzverkleidung unterseitig – scheinbar komplex, tatsächlich aber akustisch wirkungslos. Vor jeder Verbesserung empfiehlt sich eine Bestandsaufnahme: Welche Schicht liegt wo? Wie ist sie befestigt? Welche akustische Aufgabe soll sie übernehmen? Diese Fragen beantworten zu können, spart Geld und vermeidet Maßnahmen, die das Problem nicht lösen.</w:t>
      </w:r>
    </w:p>
    <w:p>
      <w:pPr>
        <w:pStyle w:val="Heading1"/>
      </w:pPr>
      <w:r>
        <w:t>Nutzung, Tragwerk und Schallschutz zusammen denken</w:t>
      </w:r>
    </w:p>
    <w:p>
      <w:r>
        <w:t>Die Raumnutzung bestimmt die Anforderungen: Ein Schlafzimmer über einem Wohnzimmer braucht anderen Trittschallschutz als ein Arbeitszimmer über einem Bad. Diese Anforderungen sollten festgelegt sein, bevor der Aufbau geplant wird – nicht umgekehrt. Jede zusätzliche Schicht verändert das Eigengewicht der Decke, jede Abhangung die Nutzhöhe. Deshalb müssen Schallschutzaufbauten frühzeitig mit Balkenlage, Schwingungsverhalten und Brandschutz abgestimmt werden. Für eine Gesamtbetrachtung einer Holzbalkendecken-Sanierung in München bietet die Hauptseite den richtigen Einstieg, weil dort Bestand, Tragfähigkeit und Anforderungen eingeordnet werden.</w:t>
      </w:r>
    </w:p>
    <w:p>
      <w:pPr>
        <w:pStyle w:val="Heading1"/>
      </w:pPr>
      <w:r>
        <w:t>Weitere Dokumente zum Thema</w:t>
      </w:r>
    </w:p>
    <w:p>
      <w:hyperlink r:id="rId9">
        <w:r>
          <w:rPr>
            <w:color w:val="087E75"/>
          </w:rPr>
          <w:t>Trittschall und Luftschall bei Holzbalkendecken: Warum der Aufbau getrennt gedacht werden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wordpress.com/2026/10/19/trittschall-luftschall-holzbalkendecken-aufbauten/" TargetMode="External"/><Relationship Id="rId10" Type="http://schemas.openxmlformats.org/officeDocument/2006/relationships/hyperlink" Target="https://holzundhaus.github.io/holzwerkmuenchen/dateien/minimax-8251d6825010e692ca9c94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